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37E2" w:rsidRPr="006837E2" w:rsidRDefault="006837E2" w:rsidP="006837E2">
      <w:pPr>
        <w:spacing w:after="0" w:line="360" w:lineRule="auto"/>
        <w:jc w:val="center"/>
        <w:rPr>
          <w:rFonts w:ascii="Times New Roman" w:hAnsi="Times New Roman" w:cs="David" w:hint="cs"/>
          <w:b/>
          <w:bCs/>
          <w:sz w:val="24"/>
          <w:szCs w:val="24"/>
          <w:rtl/>
        </w:rPr>
      </w:pPr>
      <w:bookmarkStart w:id="0" w:name="_GoBack"/>
      <w:bookmarkEnd w:id="0"/>
    </w:p>
    <w:p w:rsidR="006837E2" w:rsidRPr="006837E2" w:rsidRDefault="006837E2" w:rsidP="006837E2">
      <w:pPr>
        <w:spacing w:after="0" w:line="360" w:lineRule="auto"/>
        <w:jc w:val="center"/>
        <w:rPr>
          <w:rFonts w:ascii="Times New Roman" w:hAnsi="Times New Roman" w:cs="David"/>
          <w:b/>
          <w:bCs/>
          <w:sz w:val="64"/>
          <w:szCs w:val="64"/>
          <w:rtl/>
        </w:rPr>
      </w:pPr>
    </w:p>
    <w:p w:rsidR="006837E2" w:rsidRPr="006837E2" w:rsidRDefault="006837E2" w:rsidP="006837E2">
      <w:pPr>
        <w:spacing w:after="0" w:line="360" w:lineRule="auto"/>
        <w:jc w:val="center"/>
        <w:rPr>
          <w:rFonts w:ascii="Times New Roman" w:hAnsi="Times New Roman" w:cs="David"/>
          <w:b/>
          <w:bCs/>
          <w:sz w:val="64"/>
          <w:szCs w:val="64"/>
          <w:rtl/>
        </w:rPr>
      </w:pPr>
    </w:p>
    <w:p w:rsidR="006837E2" w:rsidRPr="006837E2" w:rsidRDefault="006837E2" w:rsidP="006837E2">
      <w:pPr>
        <w:spacing w:after="0" w:line="360" w:lineRule="auto"/>
        <w:jc w:val="center"/>
        <w:rPr>
          <w:rFonts w:ascii="Times New Roman" w:hAnsi="Times New Roman" w:cs="David"/>
          <w:b/>
          <w:bCs/>
          <w:color w:val="0070C0"/>
          <w:sz w:val="64"/>
          <w:szCs w:val="64"/>
          <w:rtl/>
        </w:rPr>
      </w:pPr>
      <w:r w:rsidRPr="006837E2">
        <w:rPr>
          <w:rFonts w:ascii="Times New Roman" w:hAnsi="Times New Roman" w:cs="David" w:hint="cs"/>
          <w:b/>
          <w:bCs/>
          <w:color w:val="0070C0"/>
          <w:sz w:val="64"/>
          <w:szCs w:val="64"/>
          <w:rtl/>
        </w:rPr>
        <w:t>משרד הכלכלה</w:t>
      </w:r>
    </w:p>
    <w:p w:rsidR="006837E2" w:rsidRPr="006837E2" w:rsidRDefault="006837E2" w:rsidP="006837E2">
      <w:pPr>
        <w:spacing w:after="0" w:line="360" w:lineRule="auto"/>
        <w:jc w:val="center"/>
        <w:rPr>
          <w:rFonts w:ascii="Times New Roman" w:hAnsi="Times New Roman" w:cs="David"/>
          <w:b/>
          <w:bCs/>
          <w:color w:val="0070C0"/>
          <w:sz w:val="64"/>
          <w:szCs w:val="64"/>
          <w:rtl/>
        </w:rPr>
      </w:pPr>
    </w:p>
    <w:p w:rsidR="006837E2" w:rsidRPr="006837E2" w:rsidRDefault="006837E2" w:rsidP="006837E2">
      <w:pPr>
        <w:spacing w:after="0" w:line="360" w:lineRule="auto"/>
        <w:jc w:val="center"/>
        <w:rPr>
          <w:rFonts w:ascii="Times New Roman" w:hAnsi="Times New Roman" w:cs="David"/>
          <w:b/>
          <w:bCs/>
          <w:color w:val="0070C0"/>
          <w:sz w:val="64"/>
          <w:szCs w:val="64"/>
          <w:rtl/>
        </w:rPr>
      </w:pPr>
    </w:p>
    <w:p w:rsidR="006837E2" w:rsidRPr="006837E2" w:rsidRDefault="006837E2" w:rsidP="006837E2">
      <w:pPr>
        <w:spacing w:after="0" w:line="360" w:lineRule="auto"/>
        <w:jc w:val="center"/>
        <w:rPr>
          <w:rFonts w:ascii="Times New Roman" w:hAnsi="Times New Roman" w:cs="David"/>
          <w:b/>
          <w:bCs/>
          <w:color w:val="0070C0"/>
          <w:sz w:val="64"/>
          <w:szCs w:val="64"/>
          <w:rtl/>
        </w:rPr>
      </w:pPr>
      <w:r w:rsidRPr="006837E2">
        <w:rPr>
          <w:rFonts w:ascii="Times New Roman" w:hAnsi="Times New Roman" w:cs="David"/>
          <w:b/>
          <w:bCs/>
          <w:color w:val="0070C0"/>
          <w:sz w:val="64"/>
          <w:szCs w:val="64"/>
          <w:rtl/>
        </w:rPr>
        <w:t>ועדת המכרזים</w:t>
      </w:r>
    </w:p>
    <w:p w:rsidR="006837E2" w:rsidRPr="006837E2" w:rsidRDefault="006837E2" w:rsidP="006837E2">
      <w:pPr>
        <w:spacing w:after="0" w:line="360" w:lineRule="auto"/>
        <w:jc w:val="center"/>
        <w:rPr>
          <w:rFonts w:ascii="Times New Roman" w:hAnsi="Times New Roman" w:cs="David"/>
          <w:b/>
          <w:bCs/>
          <w:color w:val="0070C0"/>
          <w:sz w:val="64"/>
          <w:szCs w:val="64"/>
          <w:rtl/>
        </w:rPr>
      </w:pPr>
    </w:p>
    <w:p w:rsidR="006837E2" w:rsidRDefault="006837E2" w:rsidP="006837E2">
      <w:pPr>
        <w:spacing w:after="0" w:line="360" w:lineRule="auto"/>
        <w:jc w:val="center"/>
        <w:rPr>
          <w:rFonts w:ascii="Times New Roman" w:hAnsi="Times New Roman" w:cs="David"/>
          <w:b/>
          <w:bCs/>
          <w:color w:val="0070C0"/>
          <w:sz w:val="64"/>
          <w:szCs w:val="64"/>
          <w:rtl/>
        </w:rPr>
      </w:pPr>
      <w:r w:rsidRPr="006837E2">
        <w:rPr>
          <w:rFonts w:ascii="Times New Roman" w:hAnsi="Times New Roman" w:cs="David"/>
          <w:b/>
          <w:bCs/>
          <w:color w:val="0070C0"/>
          <w:sz w:val="64"/>
          <w:szCs w:val="64"/>
          <w:rtl/>
        </w:rPr>
        <w:t xml:space="preserve">מכרז מס' </w:t>
      </w:r>
      <w:r w:rsidR="00E623A6">
        <w:rPr>
          <w:rFonts w:ascii="Times New Roman" w:hAnsi="Times New Roman" w:cs="David" w:hint="cs"/>
          <w:b/>
          <w:bCs/>
          <w:color w:val="0070C0"/>
          <w:sz w:val="64"/>
          <w:szCs w:val="64"/>
          <w:rtl/>
        </w:rPr>
        <w:t>57/14</w:t>
      </w:r>
    </w:p>
    <w:p w:rsidR="00E623A6" w:rsidRPr="006837E2" w:rsidRDefault="00E623A6" w:rsidP="00E623A6">
      <w:pPr>
        <w:spacing w:after="0" w:line="360" w:lineRule="auto"/>
        <w:rPr>
          <w:rFonts w:ascii="Times New Roman" w:hAnsi="Times New Roman" w:cs="David"/>
          <w:b/>
          <w:bCs/>
          <w:color w:val="0070C0"/>
          <w:sz w:val="64"/>
          <w:szCs w:val="64"/>
          <w:rtl/>
        </w:rPr>
      </w:pPr>
    </w:p>
    <w:p w:rsidR="006837E2" w:rsidRPr="006837E2" w:rsidRDefault="006837E2" w:rsidP="006837E2">
      <w:pPr>
        <w:spacing w:after="0" w:line="360" w:lineRule="auto"/>
        <w:jc w:val="center"/>
        <w:rPr>
          <w:rFonts w:ascii="Times New Roman" w:hAnsi="Times New Roman" w:cs="David"/>
          <w:b/>
          <w:bCs/>
          <w:color w:val="0070C0"/>
          <w:sz w:val="64"/>
          <w:szCs w:val="64"/>
          <w:rtl/>
        </w:rPr>
      </w:pPr>
    </w:p>
    <w:p w:rsidR="006837E2" w:rsidRPr="006837E2" w:rsidRDefault="006837E2" w:rsidP="006837E2">
      <w:pPr>
        <w:spacing w:after="0" w:line="360" w:lineRule="auto"/>
        <w:jc w:val="center"/>
        <w:rPr>
          <w:rFonts w:ascii="Times New Roman" w:hAnsi="Times New Roman" w:cs="David"/>
          <w:b/>
          <w:bCs/>
          <w:color w:val="0070C0"/>
          <w:sz w:val="64"/>
          <w:szCs w:val="64"/>
          <w:rtl/>
        </w:rPr>
      </w:pPr>
      <w:r w:rsidRPr="006837E2">
        <w:rPr>
          <w:rFonts w:ascii="Times New Roman" w:hAnsi="Times New Roman" w:cs="David" w:hint="cs"/>
          <w:b/>
          <w:bCs/>
          <w:color w:val="0070C0"/>
          <w:sz w:val="64"/>
          <w:szCs w:val="64"/>
          <w:rtl/>
        </w:rPr>
        <w:t xml:space="preserve">הקמה ותחזוקה </w:t>
      </w:r>
      <w:r w:rsidRPr="006837E2">
        <w:rPr>
          <w:rFonts w:ascii="Times New Roman" w:hAnsi="Times New Roman" w:cs="David" w:hint="cs"/>
          <w:b/>
          <w:bCs/>
          <w:color w:val="0070C0"/>
          <w:sz w:val="40"/>
          <w:szCs w:val="40"/>
          <w:rtl/>
          <w:lang w:val="x-none" w:eastAsia="x-none"/>
        </w:rPr>
        <w:t xml:space="preserve"> </w:t>
      </w:r>
      <w:r w:rsidRPr="006837E2">
        <w:rPr>
          <w:rFonts w:ascii="Times New Roman" w:hAnsi="Times New Roman" w:cs="David" w:hint="cs"/>
          <w:b/>
          <w:bCs/>
          <w:color w:val="0070C0"/>
          <w:sz w:val="64"/>
          <w:szCs w:val="64"/>
          <w:rtl/>
        </w:rPr>
        <w:t>של מרכז מבקרים חוויתי לקידום וחשיפת החדשנות הישראלית</w:t>
      </w:r>
    </w:p>
    <w:p w:rsidR="006837E2" w:rsidRPr="006837E2" w:rsidRDefault="006837E2" w:rsidP="006837E2">
      <w:pPr>
        <w:spacing w:after="0" w:line="360" w:lineRule="auto"/>
        <w:jc w:val="center"/>
        <w:rPr>
          <w:rFonts w:ascii="Times New Roman" w:hAnsi="Times New Roman" w:cs="David"/>
          <w:b/>
          <w:bCs/>
          <w:sz w:val="24"/>
          <w:szCs w:val="24"/>
          <w:rtl/>
        </w:rPr>
      </w:pPr>
    </w:p>
    <w:p w:rsidR="006837E2" w:rsidRPr="006837E2" w:rsidRDefault="006837E2" w:rsidP="006837E2">
      <w:pPr>
        <w:spacing w:after="0" w:line="360" w:lineRule="auto"/>
        <w:jc w:val="center"/>
        <w:rPr>
          <w:rFonts w:ascii="Times New Roman" w:hAnsi="Times New Roman" w:cs="David"/>
          <w:b/>
          <w:bCs/>
          <w:sz w:val="24"/>
          <w:szCs w:val="24"/>
          <w:rtl/>
        </w:rPr>
      </w:pPr>
    </w:p>
    <w:p w:rsidR="006837E2" w:rsidRPr="006837E2" w:rsidRDefault="006837E2" w:rsidP="006837E2">
      <w:pPr>
        <w:spacing w:after="0" w:line="360" w:lineRule="auto"/>
        <w:jc w:val="both"/>
        <w:rPr>
          <w:rFonts w:ascii="Times New Roman" w:hAnsi="Times New Roman" w:cs="David"/>
          <w:b/>
          <w:bCs/>
          <w:sz w:val="24"/>
          <w:szCs w:val="24"/>
          <w:rtl/>
        </w:rPr>
      </w:pPr>
    </w:p>
    <w:p w:rsidR="006837E2" w:rsidRPr="006837E2" w:rsidRDefault="006837E2" w:rsidP="006837E2">
      <w:pPr>
        <w:spacing w:after="0" w:line="360" w:lineRule="auto"/>
        <w:jc w:val="both"/>
        <w:rPr>
          <w:rFonts w:ascii="Times New Roman" w:hAnsi="Times New Roman" w:cs="David"/>
          <w:b/>
          <w:bCs/>
          <w:sz w:val="24"/>
          <w:szCs w:val="24"/>
          <w:rtl/>
        </w:rPr>
      </w:pPr>
      <w:r w:rsidRPr="006837E2">
        <w:rPr>
          <w:rFonts w:ascii="Times New Roman" w:hAnsi="Times New Roman" w:cs="David"/>
          <w:b/>
          <w:bCs/>
          <w:sz w:val="24"/>
          <w:szCs w:val="24"/>
          <w:rtl/>
        </w:rPr>
        <w:br w:type="page"/>
      </w:r>
    </w:p>
    <w:p w:rsidR="006837E2" w:rsidRPr="006837E2" w:rsidRDefault="006837E2" w:rsidP="006837E2">
      <w:pPr>
        <w:spacing w:after="0" w:line="360" w:lineRule="auto"/>
        <w:jc w:val="center"/>
        <w:rPr>
          <w:rFonts w:ascii="Times New Roman" w:hAnsi="Times New Roman" w:cs="David"/>
          <w:b/>
          <w:bCs/>
          <w:sz w:val="32"/>
          <w:szCs w:val="32"/>
          <w:rtl/>
        </w:rPr>
      </w:pPr>
      <w:r w:rsidRPr="006837E2">
        <w:rPr>
          <w:rFonts w:ascii="Times New Roman" w:hAnsi="Times New Roman" w:cs="David" w:hint="cs"/>
          <w:b/>
          <w:bCs/>
          <w:sz w:val="32"/>
          <w:szCs w:val="32"/>
          <w:rtl/>
        </w:rPr>
        <w:lastRenderedPageBreak/>
        <w:t>משרד הכלכלה</w:t>
      </w:r>
    </w:p>
    <w:p w:rsidR="006837E2" w:rsidRPr="006837E2" w:rsidRDefault="006837E2" w:rsidP="006837E2">
      <w:pPr>
        <w:spacing w:after="0" w:line="360" w:lineRule="auto"/>
        <w:jc w:val="center"/>
        <w:rPr>
          <w:rFonts w:ascii="Times New Roman" w:hAnsi="Times New Roman" w:cs="David"/>
          <w:b/>
          <w:bCs/>
          <w:sz w:val="24"/>
          <w:szCs w:val="24"/>
          <w:rtl/>
        </w:rPr>
      </w:pPr>
      <w:r w:rsidRPr="006837E2">
        <w:rPr>
          <w:rFonts w:ascii="Times New Roman" w:hAnsi="Times New Roman" w:cs="David"/>
          <w:b/>
          <w:bCs/>
          <w:sz w:val="24"/>
          <w:szCs w:val="24"/>
          <w:rtl/>
        </w:rPr>
        <w:t>ועדת המכרזים</w:t>
      </w:r>
    </w:p>
    <w:p w:rsidR="006837E2" w:rsidRPr="006837E2" w:rsidRDefault="006837E2" w:rsidP="006837E2">
      <w:pPr>
        <w:spacing w:after="0" w:line="360" w:lineRule="auto"/>
        <w:jc w:val="center"/>
        <w:rPr>
          <w:rFonts w:ascii="Times New Roman" w:hAnsi="Times New Roman" w:cs="David"/>
          <w:b/>
          <w:bCs/>
          <w:sz w:val="24"/>
          <w:szCs w:val="24"/>
          <w:u w:val="single"/>
          <w:rtl/>
        </w:rPr>
      </w:pP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b/>
          <w:bCs/>
          <w:sz w:val="24"/>
          <w:szCs w:val="24"/>
          <w:u w:val="single"/>
          <w:rtl/>
        </w:rPr>
        <w:t>מכרז מס'</w:t>
      </w:r>
      <w:r w:rsidR="007B0ED9">
        <w:rPr>
          <w:rFonts w:ascii="Times New Roman" w:hAnsi="Times New Roman" w:cs="David" w:hint="cs"/>
          <w:b/>
          <w:bCs/>
          <w:sz w:val="24"/>
          <w:szCs w:val="24"/>
          <w:u w:val="single"/>
          <w:rtl/>
        </w:rPr>
        <w:t xml:space="preserve"> 57/14</w:t>
      </w:r>
    </w:p>
    <w:p w:rsidR="006837E2" w:rsidRPr="006837E2" w:rsidRDefault="006837E2" w:rsidP="007B0ED9">
      <w:pPr>
        <w:spacing w:after="0" w:line="360" w:lineRule="auto"/>
        <w:jc w:val="center"/>
        <w:rPr>
          <w:rFonts w:ascii="Times New Roman" w:hAnsi="Times New Roman" w:cs="David"/>
          <w:b/>
          <w:bCs/>
          <w:sz w:val="24"/>
          <w:szCs w:val="24"/>
          <w:u w:val="single"/>
          <w:rtl/>
        </w:rPr>
      </w:pPr>
      <w:r w:rsidRPr="006837E2">
        <w:rPr>
          <w:rFonts w:ascii="Times New Roman" w:hAnsi="Times New Roman" w:cs="David" w:hint="cs"/>
          <w:b/>
          <w:bCs/>
          <w:sz w:val="24"/>
          <w:szCs w:val="24"/>
          <w:u w:val="single"/>
          <w:rtl/>
        </w:rPr>
        <w:t>הקמ</w:t>
      </w:r>
      <w:r w:rsidR="007B0ED9">
        <w:rPr>
          <w:rFonts w:ascii="Times New Roman" w:hAnsi="Times New Roman" w:cs="David" w:hint="cs"/>
          <w:b/>
          <w:bCs/>
          <w:sz w:val="24"/>
          <w:szCs w:val="24"/>
          <w:u w:val="single"/>
          <w:rtl/>
        </w:rPr>
        <w:t>ה ותחזוקה</w:t>
      </w:r>
      <w:r w:rsidRPr="006837E2">
        <w:rPr>
          <w:rFonts w:ascii="Times New Roman" w:hAnsi="Times New Roman" w:cs="David" w:hint="cs"/>
          <w:b/>
          <w:bCs/>
          <w:sz w:val="24"/>
          <w:szCs w:val="24"/>
          <w:u w:val="single"/>
          <w:rtl/>
        </w:rPr>
        <w:t xml:space="preserve"> </w:t>
      </w:r>
      <w:r w:rsidR="00C360BC">
        <w:rPr>
          <w:rFonts w:ascii="Times New Roman" w:hAnsi="Times New Roman" w:cs="David" w:hint="cs"/>
          <w:b/>
          <w:bCs/>
          <w:sz w:val="24"/>
          <w:szCs w:val="24"/>
          <w:u w:val="single"/>
          <w:rtl/>
        </w:rPr>
        <w:t xml:space="preserve">של </w:t>
      </w:r>
      <w:r w:rsidRPr="006837E2">
        <w:rPr>
          <w:rFonts w:ascii="Times New Roman" w:hAnsi="Times New Roman" w:cs="David" w:hint="cs"/>
          <w:b/>
          <w:bCs/>
          <w:sz w:val="24"/>
          <w:szCs w:val="24"/>
          <w:u w:val="single"/>
          <w:rtl/>
        </w:rPr>
        <w:t xml:space="preserve">מרכז מבקרים </w:t>
      </w:r>
      <w:r w:rsidR="007B0ED9">
        <w:rPr>
          <w:rFonts w:ascii="Times New Roman" w:hAnsi="Times New Roman" w:cs="David" w:hint="cs"/>
          <w:b/>
          <w:bCs/>
          <w:sz w:val="24"/>
          <w:szCs w:val="24"/>
          <w:u w:val="single"/>
          <w:rtl/>
        </w:rPr>
        <w:t>חוויתי לקידום וחשיפת</w:t>
      </w:r>
      <w:r w:rsidRPr="006837E2">
        <w:rPr>
          <w:rFonts w:ascii="Times New Roman" w:hAnsi="Times New Roman" w:cs="David" w:hint="cs"/>
          <w:b/>
          <w:bCs/>
          <w:sz w:val="24"/>
          <w:szCs w:val="24"/>
          <w:u w:val="single"/>
          <w:rtl/>
        </w:rPr>
        <w:t xml:space="preserve"> החדשנות הישראלית</w:t>
      </w:r>
    </w:p>
    <w:p w:rsidR="006837E2" w:rsidRPr="006837E2" w:rsidRDefault="006837E2" w:rsidP="006837E2">
      <w:pPr>
        <w:spacing w:after="0" w:line="360" w:lineRule="auto"/>
        <w:jc w:val="center"/>
        <w:rPr>
          <w:rFonts w:ascii="Times New Roman" w:hAnsi="Times New Roman" w:cs="David"/>
          <w:b/>
          <w:bCs/>
          <w:sz w:val="24"/>
          <w:szCs w:val="24"/>
          <w:u w:val="single"/>
          <w:rtl/>
        </w:rPr>
      </w:pPr>
    </w:p>
    <w:p w:rsidR="006837E2" w:rsidRPr="006837E2" w:rsidRDefault="006837E2" w:rsidP="006837E2">
      <w:pPr>
        <w:spacing w:after="0" w:line="360" w:lineRule="auto"/>
        <w:ind w:left="-147"/>
        <w:jc w:val="both"/>
        <w:rPr>
          <w:rFonts w:ascii="Times New Roman" w:hAnsi="Times New Roman" w:cs="David"/>
          <w:sz w:val="24"/>
          <w:szCs w:val="24"/>
          <w:rtl/>
        </w:rPr>
      </w:pPr>
      <w:r w:rsidRPr="006837E2">
        <w:rPr>
          <w:rFonts w:ascii="Times New Roman" w:hAnsi="Times New Roman" w:cs="David" w:hint="cs"/>
          <w:sz w:val="24"/>
          <w:szCs w:val="24"/>
          <w:rtl/>
        </w:rPr>
        <w:t>המטה לקידום השקעות ב</w:t>
      </w:r>
      <w:r w:rsidRPr="006837E2">
        <w:rPr>
          <w:rFonts w:ascii="Times New Roman" w:hAnsi="Times New Roman" w:cs="David"/>
          <w:sz w:val="24"/>
          <w:szCs w:val="24"/>
          <w:rtl/>
        </w:rPr>
        <w:t xml:space="preserve">משרד </w:t>
      </w:r>
      <w:r w:rsidRPr="006837E2">
        <w:rPr>
          <w:rFonts w:ascii="Times New Roman" w:hAnsi="Times New Roman" w:cs="David" w:hint="cs"/>
          <w:sz w:val="24"/>
          <w:szCs w:val="24"/>
          <w:rtl/>
        </w:rPr>
        <w:t>הכלכלה</w:t>
      </w:r>
      <w:r w:rsidRPr="006837E2">
        <w:rPr>
          <w:rFonts w:ascii="Times New Roman" w:hAnsi="Times New Roman" w:cs="David"/>
          <w:sz w:val="24"/>
          <w:szCs w:val="24"/>
          <w:rtl/>
        </w:rPr>
        <w:t xml:space="preserve"> (להלן בהתאמה: </w:t>
      </w:r>
      <w:r w:rsidRPr="006837E2">
        <w:rPr>
          <w:rFonts w:ascii="Times New Roman" w:hAnsi="Times New Roman" w:cs="David"/>
          <w:b/>
          <w:bCs/>
          <w:sz w:val="24"/>
          <w:szCs w:val="24"/>
          <w:rtl/>
        </w:rPr>
        <w:t>"היחידה"</w:t>
      </w:r>
      <w:r w:rsidRPr="006837E2">
        <w:rPr>
          <w:rFonts w:ascii="Times New Roman" w:hAnsi="Times New Roman" w:cs="David" w:hint="cs"/>
          <w:b/>
          <w:bCs/>
          <w:sz w:val="24"/>
          <w:szCs w:val="24"/>
          <w:rtl/>
        </w:rPr>
        <w:t>/ "המטה"</w:t>
      </w:r>
      <w:r w:rsidRPr="006837E2">
        <w:rPr>
          <w:rFonts w:ascii="Times New Roman" w:hAnsi="Times New Roman" w:cs="David" w:hint="cs"/>
          <w:sz w:val="24"/>
          <w:szCs w:val="24"/>
          <w:rtl/>
        </w:rPr>
        <w:t xml:space="preserve">, </w:t>
      </w:r>
      <w:r w:rsidRPr="006837E2">
        <w:rPr>
          <w:rFonts w:ascii="Times New Roman" w:hAnsi="Times New Roman" w:cs="David" w:hint="cs"/>
          <w:b/>
          <w:bCs/>
          <w:sz w:val="24"/>
          <w:szCs w:val="24"/>
          <w:rtl/>
        </w:rPr>
        <w:t>"המשרד"</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באמצעות ועדת המכרזים המשרדית (להלן: "</w:t>
      </w:r>
      <w:r w:rsidRPr="006837E2">
        <w:rPr>
          <w:rFonts w:ascii="Times New Roman" w:hAnsi="Times New Roman" w:cs="David" w:hint="cs"/>
          <w:b/>
          <w:bCs/>
          <w:sz w:val="24"/>
          <w:szCs w:val="24"/>
          <w:rtl/>
        </w:rPr>
        <w:t>ועדת המכרזים</w:t>
      </w:r>
      <w:r w:rsidRPr="006837E2">
        <w:rPr>
          <w:rFonts w:ascii="Times New Roman" w:hAnsi="Times New Roman" w:cs="David" w:hint="cs"/>
          <w:sz w:val="24"/>
          <w:szCs w:val="24"/>
          <w:rtl/>
        </w:rPr>
        <w:t xml:space="preserve">"), מזמין/ה בזה הצעות למתן שירותים של </w:t>
      </w:r>
      <w:r w:rsidRPr="006837E2">
        <w:rPr>
          <w:rFonts w:ascii="Times New Roman" w:hAnsi="Times New Roman" w:cs="David" w:hint="cs"/>
          <w:b/>
          <w:bCs/>
          <w:sz w:val="24"/>
          <w:szCs w:val="24"/>
          <w:rtl/>
        </w:rPr>
        <w:t xml:space="preserve">הקמה ותחזוקה של מרכז </w:t>
      </w:r>
      <w:r w:rsidRPr="006837E2">
        <w:rPr>
          <w:rFonts w:ascii="Times New Roman" w:hAnsi="Times New Roman" w:cs="David" w:hint="cs"/>
          <w:b/>
          <w:bCs/>
          <w:sz w:val="24"/>
          <w:szCs w:val="24"/>
          <w:rtl/>
          <w:lang w:val="x-none" w:eastAsia="x-none"/>
        </w:rPr>
        <w:t xml:space="preserve"> מבקרים חוויתי לקידום וחשיפת החדשנות הישראלית</w:t>
      </w:r>
      <w:r w:rsidRPr="006837E2">
        <w:rPr>
          <w:rFonts w:ascii="Times New Roman" w:hAnsi="Times New Roman" w:cs="David" w:hint="cs"/>
          <w:sz w:val="24"/>
          <w:szCs w:val="24"/>
          <w:rtl/>
        </w:rPr>
        <w:t>.</w:t>
      </w:r>
    </w:p>
    <w:p w:rsidR="006837E2" w:rsidRPr="006837E2" w:rsidRDefault="006837E2" w:rsidP="006837E2">
      <w:pPr>
        <w:spacing w:after="0" w:line="360" w:lineRule="auto"/>
        <w:ind w:left="-147"/>
        <w:jc w:val="both"/>
        <w:rPr>
          <w:rFonts w:ascii="Times New Roman" w:hAnsi="Times New Roman" w:cs="David"/>
          <w:sz w:val="24"/>
          <w:szCs w:val="24"/>
          <w:rtl/>
        </w:rPr>
      </w:pPr>
    </w:p>
    <w:p w:rsidR="006837E2" w:rsidRPr="006837E2" w:rsidRDefault="006837E2" w:rsidP="006837E2">
      <w:pPr>
        <w:spacing w:after="0" w:line="360" w:lineRule="auto"/>
        <w:ind w:left="-147"/>
        <w:jc w:val="both"/>
        <w:rPr>
          <w:rFonts w:ascii="Times New Roman" w:hAnsi="Times New Roman" w:cs="David"/>
          <w:sz w:val="24"/>
          <w:szCs w:val="24"/>
          <w:rtl/>
        </w:rPr>
      </w:pPr>
      <w:r w:rsidRPr="006837E2">
        <w:rPr>
          <w:rFonts w:ascii="Times New Roman" w:hAnsi="Times New Roman" w:cs="David"/>
          <w:sz w:val="24"/>
          <w:szCs w:val="24"/>
          <w:rtl/>
        </w:rPr>
        <w:t xml:space="preserve">כותרות הסעיפים </w:t>
      </w:r>
      <w:r w:rsidRPr="006837E2">
        <w:rPr>
          <w:rFonts w:ascii="Times New Roman" w:hAnsi="Times New Roman" w:cs="David" w:hint="cs"/>
          <w:sz w:val="24"/>
          <w:szCs w:val="24"/>
          <w:rtl/>
        </w:rPr>
        <w:t>הינן</w:t>
      </w:r>
      <w:r w:rsidRPr="006837E2">
        <w:rPr>
          <w:rFonts w:ascii="Times New Roman" w:hAnsi="Times New Roman" w:cs="David"/>
          <w:sz w:val="24"/>
          <w:szCs w:val="24"/>
          <w:rtl/>
        </w:rPr>
        <w:t xml:space="preserve"> לשם התמצאות </w:t>
      </w:r>
      <w:r w:rsidRPr="006837E2">
        <w:rPr>
          <w:rFonts w:ascii="Times New Roman" w:hAnsi="Times New Roman" w:cs="David" w:hint="cs"/>
          <w:sz w:val="24"/>
          <w:szCs w:val="24"/>
          <w:rtl/>
        </w:rPr>
        <w:t xml:space="preserve">בלבד </w:t>
      </w:r>
      <w:r w:rsidRPr="006837E2">
        <w:rPr>
          <w:rFonts w:ascii="Times New Roman" w:hAnsi="Times New Roman" w:cs="David"/>
          <w:sz w:val="24"/>
          <w:szCs w:val="24"/>
          <w:rtl/>
        </w:rPr>
        <w:t xml:space="preserve">והן לא תשמשנה לפרשנות </w:t>
      </w:r>
      <w:r w:rsidRPr="006837E2">
        <w:rPr>
          <w:rFonts w:ascii="Times New Roman" w:hAnsi="Times New Roman" w:cs="David" w:hint="cs"/>
          <w:sz w:val="24"/>
          <w:szCs w:val="24"/>
          <w:rtl/>
        </w:rPr>
        <w:t>מכרז</w:t>
      </w:r>
      <w:r w:rsidRPr="006837E2">
        <w:rPr>
          <w:rFonts w:ascii="Times New Roman" w:hAnsi="Times New Roman" w:cs="David"/>
          <w:sz w:val="24"/>
          <w:szCs w:val="24"/>
          <w:rtl/>
        </w:rPr>
        <w:t xml:space="preserve"> זה.</w:t>
      </w:r>
    </w:p>
    <w:p w:rsidR="006837E2" w:rsidRPr="00E57F43" w:rsidRDefault="006837E2" w:rsidP="006837E2">
      <w:pPr>
        <w:widowControl w:val="0"/>
        <w:spacing w:before="120" w:after="120" w:line="360" w:lineRule="auto"/>
        <w:rPr>
          <w:rFonts w:ascii="Times New Roman" w:hAnsi="Times New Roman" w:cs="David"/>
          <w:bCs/>
          <w:sz w:val="24"/>
          <w:rtl/>
        </w:rPr>
      </w:pPr>
      <w:r w:rsidRPr="00E57F43">
        <w:rPr>
          <w:rFonts w:ascii="Times New Roman" w:hAnsi="Times New Roman" w:cs="David" w:hint="cs"/>
          <w:bCs/>
          <w:sz w:val="24"/>
          <w:rtl/>
        </w:rPr>
        <w:t>תוכן עניינים</w:t>
      </w:r>
    </w:p>
    <w:p w:rsidR="007B0ED9" w:rsidRDefault="006837E2" w:rsidP="007B0ED9">
      <w:pPr>
        <w:tabs>
          <w:tab w:val="left" w:pos="440"/>
          <w:tab w:val="right" w:leader="dot" w:pos="8303"/>
        </w:tabs>
        <w:spacing w:after="0" w:line="360" w:lineRule="auto"/>
        <w:jc w:val="both"/>
        <w:rPr>
          <w:rFonts w:ascii="Times New Roman" w:hAnsi="Times New Roman" w:cs="David"/>
          <w:noProof/>
          <w:sz w:val="24"/>
          <w:szCs w:val="24"/>
          <w:rtl/>
        </w:rPr>
      </w:pPr>
      <w:r w:rsidRPr="006837E2">
        <w:rPr>
          <w:rFonts w:ascii="Times New Roman" w:hAnsi="Times New Roman" w:cs="David"/>
          <w:sz w:val="24"/>
          <w:szCs w:val="24"/>
          <w:rtl/>
        </w:rPr>
        <w:fldChar w:fldCharType="begin"/>
      </w:r>
      <w:r w:rsidRPr="006837E2">
        <w:rPr>
          <w:rFonts w:ascii="Times New Roman" w:hAnsi="Times New Roman" w:cs="David"/>
          <w:sz w:val="24"/>
          <w:szCs w:val="24"/>
          <w:rtl/>
        </w:rPr>
        <w:instrText xml:space="preserve"> </w:instrText>
      </w:r>
      <w:r w:rsidRPr="006837E2">
        <w:rPr>
          <w:rFonts w:ascii="Times New Roman" w:hAnsi="Times New Roman" w:cs="David"/>
          <w:sz w:val="24"/>
          <w:szCs w:val="24"/>
        </w:rPr>
        <w:instrText>TOC</w:instrText>
      </w:r>
      <w:r w:rsidRPr="006837E2">
        <w:rPr>
          <w:rFonts w:ascii="Times New Roman" w:hAnsi="Times New Roman" w:cs="David"/>
          <w:sz w:val="24"/>
          <w:szCs w:val="24"/>
          <w:rtl/>
        </w:rPr>
        <w:instrText xml:space="preserve"> \</w:instrText>
      </w:r>
      <w:r w:rsidRPr="006837E2">
        <w:rPr>
          <w:rFonts w:ascii="Times New Roman" w:hAnsi="Times New Roman" w:cs="David"/>
          <w:sz w:val="24"/>
          <w:szCs w:val="24"/>
        </w:rPr>
        <w:instrText>o "1-1" \h \z \u</w:instrText>
      </w:r>
      <w:r w:rsidRPr="006837E2">
        <w:rPr>
          <w:rFonts w:ascii="Times New Roman" w:hAnsi="Times New Roman" w:cs="David"/>
          <w:sz w:val="24"/>
          <w:szCs w:val="24"/>
          <w:rtl/>
        </w:rPr>
        <w:instrText xml:space="preserve"> </w:instrText>
      </w:r>
      <w:r w:rsidRPr="006837E2">
        <w:rPr>
          <w:rFonts w:ascii="Times New Roman" w:hAnsi="Times New Roman" w:cs="David"/>
          <w:sz w:val="24"/>
          <w:szCs w:val="24"/>
          <w:rtl/>
        </w:rPr>
        <w:fldChar w:fldCharType="separate"/>
      </w:r>
      <w:r w:rsidR="007B0ED9">
        <w:rPr>
          <w:rFonts w:ascii="Times New Roman" w:hAnsi="Times New Roman" w:cs="David" w:hint="cs"/>
          <w:noProof/>
          <w:sz w:val="24"/>
          <w:szCs w:val="24"/>
          <w:rtl/>
        </w:rPr>
        <w:t>טבלת ריכוז מועדים ............................................................................................................</w:t>
      </w:r>
    </w:p>
    <w:p w:rsidR="007B0ED9" w:rsidRDefault="007B0ED9" w:rsidP="007B0ED9">
      <w:pPr>
        <w:tabs>
          <w:tab w:val="left" w:pos="440"/>
          <w:tab w:val="right" w:leader="dot" w:pos="8303"/>
        </w:tabs>
        <w:spacing w:after="0" w:line="360" w:lineRule="auto"/>
        <w:jc w:val="both"/>
        <w:rPr>
          <w:rFonts w:ascii="Times New Roman" w:hAnsi="Times New Roman" w:cs="David"/>
          <w:noProof/>
          <w:sz w:val="24"/>
          <w:szCs w:val="24"/>
          <w:rtl/>
        </w:rPr>
      </w:pPr>
      <w:r>
        <w:rPr>
          <w:rFonts w:ascii="Times New Roman" w:hAnsi="Times New Roman" w:cs="David" w:hint="cs"/>
          <w:noProof/>
          <w:sz w:val="24"/>
          <w:szCs w:val="24"/>
          <w:rtl/>
        </w:rPr>
        <w:t>הגדרות...............................................................................................................................</w:t>
      </w:r>
    </w:p>
    <w:p w:rsidR="007B0ED9" w:rsidRDefault="007B0ED9" w:rsidP="007B0ED9">
      <w:pPr>
        <w:tabs>
          <w:tab w:val="left" w:pos="440"/>
          <w:tab w:val="right" w:leader="dot" w:pos="8303"/>
        </w:tabs>
        <w:spacing w:after="0" w:line="360" w:lineRule="auto"/>
        <w:jc w:val="both"/>
        <w:rPr>
          <w:rFonts w:ascii="Times New Roman" w:hAnsi="Times New Roman" w:cs="David"/>
          <w:noProof/>
          <w:sz w:val="24"/>
          <w:szCs w:val="24"/>
          <w:rtl/>
        </w:rPr>
      </w:pPr>
      <w:r>
        <w:rPr>
          <w:rFonts w:ascii="Times New Roman" w:hAnsi="Times New Roman" w:cs="David" w:hint="cs"/>
          <w:noProof/>
          <w:sz w:val="24"/>
          <w:szCs w:val="24"/>
          <w:rtl/>
        </w:rPr>
        <w:t>רקע....................................................................................................................................</w:t>
      </w:r>
    </w:p>
    <w:p w:rsidR="007B0ED9" w:rsidRDefault="007B0ED9" w:rsidP="007B0ED9">
      <w:pPr>
        <w:tabs>
          <w:tab w:val="left" w:pos="440"/>
          <w:tab w:val="right" w:leader="dot" w:pos="8303"/>
        </w:tabs>
        <w:spacing w:after="0" w:line="360" w:lineRule="auto"/>
        <w:jc w:val="both"/>
        <w:rPr>
          <w:rFonts w:ascii="Times New Roman" w:hAnsi="Times New Roman" w:cs="David"/>
          <w:noProof/>
          <w:sz w:val="24"/>
          <w:szCs w:val="24"/>
          <w:rtl/>
        </w:rPr>
      </w:pPr>
      <w:r>
        <w:rPr>
          <w:rFonts w:ascii="Times New Roman" w:hAnsi="Times New Roman" w:cs="David" w:hint="cs"/>
          <w:noProof/>
          <w:sz w:val="24"/>
          <w:szCs w:val="24"/>
          <w:rtl/>
        </w:rPr>
        <w:t>השירותים הנדרשים............................................................................................................</w:t>
      </w:r>
    </w:p>
    <w:p w:rsidR="007B0ED9" w:rsidRDefault="007B0ED9" w:rsidP="007B0ED9">
      <w:pPr>
        <w:tabs>
          <w:tab w:val="left" w:pos="440"/>
          <w:tab w:val="right" w:leader="dot" w:pos="8303"/>
        </w:tabs>
        <w:spacing w:after="0" w:line="360" w:lineRule="auto"/>
        <w:jc w:val="both"/>
        <w:rPr>
          <w:rFonts w:ascii="Times New Roman" w:hAnsi="Times New Roman" w:cs="David"/>
          <w:noProof/>
          <w:sz w:val="24"/>
          <w:szCs w:val="24"/>
          <w:rtl/>
        </w:rPr>
      </w:pPr>
      <w:r>
        <w:rPr>
          <w:rFonts w:ascii="Times New Roman" w:hAnsi="Times New Roman" w:cs="David" w:hint="cs"/>
          <w:noProof/>
          <w:sz w:val="24"/>
          <w:szCs w:val="24"/>
          <w:rtl/>
        </w:rPr>
        <w:t>תקופת ההתקשרות .............................................................................................................</w:t>
      </w:r>
    </w:p>
    <w:p w:rsidR="007B0ED9" w:rsidRDefault="007B0ED9" w:rsidP="007B0ED9">
      <w:pPr>
        <w:tabs>
          <w:tab w:val="left" w:pos="440"/>
          <w:tab w:val="right" w:leader="dot" w:pos="8303"/>
        </w:tabs>
        <w:spacing w:after="0" w:line="360" w:lineRule="auto"/>
        <w:jc w:val="both"/>
        <w:rPr>
          <w:rFonts w:ascii="Times New Roman" w:hAnsi="Times New Roman" w:cs="David"/>
          <w:noProof/>
          <w:sz w:val="24"/>
          <w:szCs w:val="24"/>
          <w:rtl/>
        </w:rPr>
      </w:pPr>
      <w:r>
        <w:rPr>
          <w:rFonts w:ascii="Times New Roman" w:hAnsi="Times New Roman" w:cs="David" w:hint="cs"/>
          <w:noProof/>
          <w:sz w:val="24"/>
          <w:szCs w:val="24"/>
          <w:rtl/>
        </w:rPr>
        <w:t xml:space="preserve">הליך </w:t>
      </w:r>
      <w:r w:rsidR="00D805E0">
        <w:rPr>
          <w:rFonts w:ascii="Times New Roman" w:hAnsi="Times New Roman" w:cs="David" w:hint="cs"/>
          <w:noProof/>
          <w:sz w:val="24"/>
          <w:szCs w:val="24"/>
          <w:rtl/>
        </w:rPr>
        <w:t>בחינת ההצעות ובחירת הספק הזוכה במכרז.................................................................</w:t>
      </w:r>
    </w:p>
    <w:p w:rsidR="00D805E0" w:rsidRDefault="00D805E0" w:rsidP="007B0ED9">
      <w:pPr>
        <w:tabs>
          <w:tab w:val="left" w:pos="440"/>
          <w:tab w:val="right" w:leader="dot" w:pos="8303"/>
        </w:tabs>
        <w:spacing w:after="0" w:line="360" w:lineRule="auto"/>
        <w:jc w:val="both"/>
        <w:rPr>
          <w:rFonts w:cs="David"/>
          <w:noProof/>
          <w:sz w:val="24"/>
          <w:szCs w:val="24"/>
          <w:rtl/>
        </w:rPr>
      </w:pPr>
      <w:r>
        <w:rPr>
          <w:rFonts w:ascii="Times New Roman" w:hAnsi="Times New Roman" w:cs="David" w:hint="cs"/>
          <w:noProof/>
          <w:sz w:val="24"/>
          <w:szCs w:val="24"/>
          <w:rtl/>
        </w:rPr>
        <w:t>תנאים מוקדמים להשתתפות</w:t>
      </w:r>
      <w:r w:rsidR="006734A4">
        <w:rPr>
          <w:rFonts w:cs="David" w:hint="cs"/>
          <w:noProof/>
          <w:sz w:val="24"/>
          <w:szCs w:val="24"/>
          <w:rtl/>
        </w:rPr>
        <w:t xml:space="preserve"> במכרז (תנאי סף)......................................................................</w:t>
      </w:r>
    </w:p>
    <w:p w:rsidR="006734A4" w:rsidRDefault="006734A4" w:rsidP="007B0ED9">
      <w:pPr>
        <w:tabs>
          <w:tab w:val="left" w:pos="440"/>
          <w:tab w:val="right" w:leader="dot" w:pos="8303"/>
        </w:tabs>
        <w:spacing w:after="0" w:line="360" w:lineRule="auto"/>
        <w:jc w:val="both"/>
        <w:rPr>
          <w:rFonts w:cs="David"/>
          <w:noProof/>
          <w:sz w:val="24"/>
          <w:szCs w:val="24"/>
          <w:rtl/>
        </w:rPr>
      </w:pPr>
      <w:r>
        <w:rPr>
          <w:rFonts w:cs="David" w:hint="cs"/>
          <w:noProof/>
          <w:sz w:val="24"/>
          <w:szCs w:val="24"/>
          <w:rtl/>
        </w:rPr>
        <w:t>אמות מידעה ומשקלות לבחירת ההצעה הזוכה .....................................................................</w:t>
      </w:r>
    </w:p>
    <w:p w:rsidR="006734A4" w:rsidRDefault="006734A4" w:rsidP="007B0ED9">
      <w:pPr>
        <w:tabs>
          <w:tab w:val="left" w:pos="440"/>
          <w:tab w:val="right" w:leader="dot" w:pos="8303"/>
        </w:tabs>
        <w:spacing w:after="0" w:line="360" w:lineRule="auto"/>
        <w:jc w:val="both"/>
        <w:rPr>
          <w:rFonts w:cs="David"/>
          <w:noProof/>
          <w:sz w:val="24"/>
          <w:szCs w:val="24"/>
          <w:rtl/>
        </w:rPr>
      </w:pPr>
      <w:r>
        <w:rPr>
          <w:rFonts w:cs="David" w:hint="cs"/>
          <w:noProof/>
          <w:sz w:val="24"/>
          <w:szCs w:val="24"/>
          <w:rtl/>
        </w:rPr>
        <w:t>הוראות בדבר הגשת ההצעה ...............................................................................................</w:t>
      </w:r>
    </w:p>
    <w:p w:rsidR="006734A4" w:rsidRDefault="006734A4" w:rsidP="007B0ED9">
      <w:pPr>
        <w:tabs>
          <w:tab w:val="left" w:pos="440"/>
          <w:tab w:val="right" w:leader="dot" w:pos="8303"/>
        </w:tabs>
        <w:spacing w:after="0" w:line="360" w:lineRule="auto"/>
        <w:jc w:val="both"/>
        <w:rPr>
          <w:rFonts w:cs="David"/>
          <w:noProof/>
          <w:sz w:val="24"/>
          <w:szCs w:val="24"/>
          <w:rtl/>
        </w:rPr>
      </w:pPr>
      <w:r>
        <w:rPr>
          <w:rFonts w:cs="David" w:hint="cs"/>
          <w:noProof/>
          <w:sz w:val="24"/>
          <w:szCs w:val="24"/>
          <w:rtl/>
        </w:rPr>
        <w:t>התחייבויות הספק הזוכה ...................................................................................................</w:t>
      </w:r>
    </w:p>
    <w:p w:rsidR="006734A4" w:rsidRDefault="006734A4" w:rsidP="007B0ED9">
      <w:pPr>
        <w:tabs>
          <w:tab w:val="left" w:pos="440"/>
          <w:tab w:val="right" w:leader="dot" w:pos="8303"/>
        </w:tabs>
        <w:spacing w:after="0" w:line="360" w:lineRule="auto"/>
        <w:jc w:val="both"/>
        <w:rPr>
          <w:rFonts w:cs="David"/>
          <w:noProof/>
          <w:sz w:val="24"/>
          <w:szCs w:val="24"/>
          <w:rtl/>
        </w:rPr>
      </w:pPr>
      <w:r>
        <w:rPr>
          <w:rFonts w:cs="David" w:hint="cs"/>
          <w:noProof/>
          <w:sz w:val="24"/>
          <w:szCs w:val="24"/>
          <w:rtl/>
        </w:rPr>
        <w:t>התמורה ............................................................................................................................</w:t>
      </w:r>
    </w:p>
    <w:p w:rsidR="006734A4" w:rsidRDefault="006734A4" w:rsidP="007B0ED9">
      <w:pPr>
        <w:tabs>
          <w:tab w:val="left" w:pos="440"/>
          <w:tab w:val="right" w:leader="dot" w:pos="8303"/>
        </w:tabs>
        <w:spacing w:after="0" w:line="360" w:lineRule="auto"/>
        <w:jc w:val="both"/>
        <w:rPr>
          <w:rFonts w:cs="David"/>
          <w:noProof/>
          <w:sz w:val="24"/>
          <w:szCs w:val="24"/>
          <w:rtl/>
        </w:rPr>
      </w:pPr>
      <w:r>
        <w:rPr>
          <w:rFonts w:cs="David" w:hint="cs"/>
          <w:noProof/>
          <w:sz w:val="24"/>
          <w:szCs w:val="24"/>
          <w:rtl/>
        </w:rPr>
        <w:t>דרך תשלום התמורה ..........................................................................................................</w:t>
      </w:r>
    </w:p>
    <w:p w:rsidR="006734A4" w:rsidRDefault="006734A4" w:rsidP="007B0ED9">
      <w:pPr>
        <w:tabs>
          <w:tab w:val="left" w:pos="440"/>
          <w:tab w:val="right" w:leader="dot" w:pos="8303"/>
        </w:tabs>
        <w:spacing w:after="0" w:line="360" w:lineRule="auto"/>
        <w:jc w:val="both"/>
        <w:rPr>
          <w:rFonts w:cs="David"/>
          <w:noProof/>
          <w:sz w:val="24"/>
          <w:szCs w:val="24"/>
          <w:rtl/>
        </w:rPr>
      </w:pPr>
      <w:r>
        <w:rPr>
          <w:rFonts w:cs="David" w:hint="cs"/>
          <w:noProof/>
          <w:sz w:val="24"/>
          <w:szCs w:val="24"/>
          <w:rtl/>
        </w:rPr>
        <w:t>היררכיה בין המכרז להסכם ...............................................................................................</w:t>
      </w:r>
    </w:p>
    <w:p w:rsidR="00C360BC" w:rsidRDefault="00C360BC" w:rsidP="007B0ED9">
      <w:pPr>
        <w:tabs>
          <w:tab w:val="left" w:pos="440"/>
          <w:tab w:val="right" w:leader="dot" w:pos="8303"/>
        </w:tabs>
        <w:spacing w:after="0" w:line="360" w:lineRule="auto"/>
        <w:jc w:val="both"/>
        <w:rPr>
          <w:rFonts w:cs="David"/>
          <w:noProof/>
          <w:sz w:val="24"/>
          <w:szCs w:val="24"/>
          <w:rtl/>
        </w:rPr>
      </w:pPr>
      <w:r w:rsidRPr="00C360BC">
        <w:rPr>
          <w:rFonts w:cs="David" w:hint="eastAsia"/>
          <w:noProof/>
          <w:sz w:val="24"/>
          <w:szCs w:val="24"/>
          <w:rtl/>
        </w:rPr>
        <w:t>סיור</w:t>
      </w:r>
      <w:r w:rsidRPr="00C360BC">
        <w:rPr>
          <w:rFonts w:cs="David"/>
          <w:noProof/>
          <w:sz w:val="24"/>
          <w:szCs w:val="24"/>
          <w:rtl/>
        </w:rPr>
        <w:t xml:space="preserve"> </w:t>
      </w:r>
      <w:r w:rsidRPr="00C360BC">
        <w:rPr>
          <w:rFonts w:cs="David" w:hint="eastAsia"/>
          <w:noProof/>
          <w:sz w:val="24"/>
          <w:szCs w:val="24"/>
          <w:rtl/>
        </w:rPr>
        <w:t>וכנס</w:t>
      </w:r>
      <w:r w:rsidRPr="00C360BC">
        <w:rPr>
          <w:rFonts w:cs="David"/>
          <w:noProof/>
          <w:sz w:val="24"/>
          <w:szCs w:val="24"/>
          <w:rtl/>
        </w:rPr>
        <w:t xml:space="preserve"> </w:t>
      </w:r>
      <w:r w:rsidRPr="00C360BC">
        <w:rPr>
          <w:rFonts w:cs="David" w:hint="eastAsia"/>
          <w:noProof/>
          <w:sz w:val="24"/>
          <w:szCs w:val="24"/>
          <w:rtl/>
        </w:rPr>
        <w:t>מציעים</w:t>
      </w:r>
      <w:r w:rsidRPr="00C360BC">
        <w:rPr>
          <w:rFonts w:cs="David"/>
          <w:noProof/>
          <w:sz w:val="24"/>
          <w:szCs w:val="24"/>
          <w:rtl/>
        </w:rPr>
        <w:t xml:space="preserve"> ..............................................................................................................</w:t>
      </w:r>
    </w:p>
    <w:p w:rsidR="006734A4" w:rsidRDefault="006734A4" w:rsidP="007B0ED9">
      <w:pPr>
        <w:tabs>
          <w:tab w:val="left" w:pos="440"/>
          <w:tab w:val="right" w:leader="dot" w:pos="8303"/>
        </w:tabs>
        <w:spacing w:after="0" w:line="360" w:lineRule="auto"/>
        <w:jc w:val="both"/>
        <w:rPr>
          <w:rFonts w:cs="David"/>
          <w:noProof/>
          <w:sz w:val="24"/>
          <w:szCs w:val="24"/>
          <w:rtl/>
        </w:rPr>
      </w:pPr>
      <w:r>
        <w:rPr>
          <w:rFonts w:cs="David" w:hint="cs"/>
          <w:noProof/>
          <w:sz w:val="24"/>
          <w:szCs w:val="24"/>
          <w:rtl/>
        </w:rPr>
        <w:t>שאלות והבהרות ................................................................................................................</w:t>
      </w:r>
    </w:p>
    <w:p w:rsidR="006734A4" w:rsidRDefault="006734A4" w:rsidP="007B0ED9">
      <w:pPr>
        <w:tabs>
          <w:tab w:val="left" w:pos="440"/>
          <w:tab w:val="right" w:leader="dot" w:pos="8303"/>
        </w:tabs>
        <w:spacing w:after="0" w:line="360" w:lineRule="auto"/>
        <w:jc w:val="both"/>
        <w:rPr>
          <w:rFonts w:cs="David"/>
          <w:noProof/>
          <w:sz w:val="24"/>
          <w:szCs w:val="24"/>
          <w:rtl/>
        </w:rPr>
      </w:pPr>
      <w:r>
        <w:rPr>
          <w:rFonts w:cs="David" w:hint="cs"/>
          <w:noProof/>
          <w:sz w:val="24"/>
          <w:szCs w:val="24"/>
          <w:rtl/>
        </w:rPr>
        <w:t>עיון במסמכים ...................................................................................................................</w:t>
      </w:r>
    </w:p>
    <w:p w:rsidR="006734A4" w:rsidRPr="006734A4" w:rsidRDefault="006734A4" w:rsidP="007B0ED9">
      <w:pPr>
        <w:tabs>
          <w:tab w:val="left" w:pos="440"/>
          <w:tab w:val="right" w:leader="dot" w:pos="8303"/>
        </w:tabs>
        <w:spacing w:after="0" w:line="360" w:lineRule="auto"/>
        <w:jc w:val="both"/>
        <w:rPr>
          <w:rFonts w:cs="David"/>
          <w:noProof/>
          <w:sz w:val="24"/>
          <w:szCs w:val="24"/>
          <w:rtl/>
        </w:rPr>
      </w:pPr>
      <w:r>
        <w:rPr>
          <w:rFonts w:cs="David" w:hint="cs"/>
          <w:noProof/>
          <w:sz w:val="24"/>
          <w:szCs w:val="24"/>
          <w:rtl/>
        </w:rPr>
        <w:t>רשימת נספחים .................................................................................................................</w:t>
      </w:r>
    </w:p>
    <w:p w:rsidR="006837E2" w:rsidRPr="006837E2" w:rsidRDefault="006837E2" w:rsidP="006837E2">
      <w:pPr>
        <w:tabs>
          <w:tab w:val="left" w:pos="440"/>
          <w:tab w:val="right" w:leader="dot" w:pos="8303"/>
        </w:tabs>
        <w:spacing w:after="0" w:line="360" w:lineRule="auto"/>
        <w:jc w:val="both"/>
        <w:rPr>
          <w:rFonts w:cs="David"/>
          <w:noProof/>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fldChar w:fldCharType="end"/>
      </w:r>
    </w:p>
    <w:p w:rsidR="006837E2" w:rsidRPr="006837E2" w:rsidRDefault="006837E2" w:rsidP="001915BC">
      <w:pPr>
        <w:keepNext/>
        <w:numPr>
          <w:ilvl w:val="0"/>
          <w:numId w:val="37"/>
        </w:numPr>
        <w:overflowPunct w:val="0"/>
        <w:autoSpaceDE w:val="0"/>
        <w:autoSpaceDN w:val="0"/>
        <w:adjustRightInd w:val="0"/>
        <w:spacing w:before="240" w:after="240" w:line="360" w:lineRule="auto"/>
        <w:jc w:val="both"/>
        <w:textAlignment w:val="baseline"/>
        <w:outlineLvl w:val="0"/>
        <w:rPr>
          <w:rFonts w:ascii="Times New Roman" w:hAnsi="Times New Roman" w:cs="David"/>
          <w:bCs/>
          <w:sz w:val="24"/>
          <w:szCs w:val="28"/>
        </w:rPr>
      </w:pPr>
      <w:r w:rsidRPr="006837E2">
        <w:rPr>
          <w:rFonts w:ascii="Times New Roman" w:hAnsi="Times New Roman" w:cs="David"/>
          <w:bCs/>
          <w:sz w:val="24"/>
          <w:szCs w:val="28"/>
          <w:rtl/>
        </w:rPr>
        <w:br w:type="page"/>
      </w:r>
      <w:bookmarkStart w:id="1" w:name="_Toc401682724"/>
      <w:r w:rsidRPr="006837E2">
        <w:rPr>
          <w:rFonts w:ascii="Times New Roman" w:hAnsi="Times New Roman" w:cs="David" w:hint="cs"/>
          <w:bCs/>
          <w:sz w:val="24"/>
          <w:szCs w:val="28"/>
          <w:rtl/>
        </w:rPr>
        <w:lastRenderedPageBreak/>
        <w:t xml:space="preserve">טבלת ריכוז </w:t>
      </w:r>
      <w:r w:rsidRPr="006837E2">
        <w:rPr>
          <w:rFonts w:ascii="Times New Roman" w:hAnsi="Times New Roman" w:cs="David" w:hint="eastAsia"/>
          <w:bCs/>
          <w:sz w:val="24"/>
          <w:szCs w:val="28"/>
          <w:rtl/>
        </w:rPr>
        <w:t>מועדים</w:t>
      </w:r>
      <w:bookmarkEnd w:id="1"/>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11"/>
        <w:gridCol w:w="2518"/>
      </w:tblGrid>
      <w:tr w:rsidR="001814DE" w:rsidRPr="001814DE" w:rsidTr="007B0ED9">
        <w:trPr>
          <w:jc w:val="center"/>
        </w:trPr>
        <w:tc>
          <w:tcPr>
            <w:tcW w:w="6011" w:type="dxa"/>
          </w:tcPr>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hint="cs"/>
                <w:b/>
                <w:bCs/>
                <w:sz w:val="24"/>
                <w:szCs w:val="24"/>
                <w:u w:val="single"/>
                <w:rtl/>
              </w:rPr>
              <w:t>פעילות</w:t>
            </w:r>
          </w:p>
        </w:tc>
        <w:tc>
          <w:tcPr>
            <w:tcW w:w="2518" w:type="dxa"/>
          </w:tcPr>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hint="cs"/>
                <w:b/>
                <w:bCs/>
                <w:sz w:val="24"/>
                <w:szCs w:val="24"/>
                <w:u w:val="single"/>
                <w:rtl/>
              </w:rPr>
              <w:t>מועד</w:t>
            </w:r>
          </w:p>
        </w:tc>
      </w:tr>
      <w:tr w:rsidR="001814DE" w:rsidRPr="001814DE" w:rsidTr="007B0ED9">
        <w:trPr>
          <w:jc w:val="center"/>
        </w:trPr>
        <w:tc>
          <w:tcPr>
            <w:tcW w:w="6011" w:type="dxa"/>
          </w:tcPr>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מועד פרסום המכרז</w:t>
            </w:r>
          </w:p>
        </w:tc>
        <w:tc>
          <w:tcPr>
            <w:tcW w:w="2518" w:type="dxa"/>
          </w:tcPr>
          <w:p w:rsidR="006837E2" w:rsidRPr="006837E2" w:rsidRDefault="00873E4F" w:rsidP="006837E2">
            <w:pPr>
              <w:spacing w:after="0" w:line="360" w:lineRule="auto"/>
              <w:jc w:val="both"/>
              <w:rPr>
                <w:rFonts w:ascii="Times New Roman" w:hAnsi="Times New Roman" w:cs="David"/>
                <w:sz w:val="24"/>
                <w:szCs w:val="24"/>
                <w:rtl/>
              </w:rPr>
            </w:pPr>
            <w:r>
              <w:rPr>
                <w:rFonts w:ascii="Times New Roman" w:hAnsi="Times New Roman" w:cs="David" w:hint="cs"/>
                <w:sz w:val="24"/>
                <w:szCs w:val="24"/>
                <w:rtl/>
              </w:rPr>
              <w:t>30.10.2014</w:t>
            </w:r>
            <w:r w:rsidR="006837E2" w:rsidRPr="006837E2">
              <w:rPr>
                <w:rFonts w:ascii="Times New Roman" w:hAnsi="Times New Roman" w:cs="David" w:hint="cs"/>
                <w:sz w:val="24"/>
                <w:szCs w:val="24"/>
                <w:rtl/>
              </w:rPr>
              <w:t xml:space="preserve"> </w:t>
            </w:r>
          </w:p>
        </w:tc>
      </w:tr>
      <w:tr w:rsidR="001814DE" w:rsidRPr="001814DE" w:rsidTr="007B0ED9">
        <w:trPr>
          <w:jc w:val="center"/>
        </w:trPr>
        <w:tc>
          <w:tcPr>
            <w:tcW w:w="6011" w:type="dxa"/>
          </w:tcPr>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מועד סיור מציעים</w:t>
            </w:r>
          </w:p>
        </w:tc>
        <w:tc>
          <w:tcPr>
            <w:tcW w:w="2518" w:type="dxa"/>
          </w:tcPr>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יום שני, 10.11.2014 בשעה 10:00.</w:t>
            </w:r>
          </w:p>
        </w:tc>
      </w:tr>
      <w:tr w:rsidR="001814DE" w:rsidRPr="001814DE" w:rsidTr="007B0ED9">
        <w:trPr>
          <w:jc w:val="center"/>
        </w:trPr>
        <w:tc>
          <w:tcPr>
            <w:tcW w:w="6011" w:type="dxa"/>
          </w:tcPr>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 xml:space="preserve">מועד אחרון להגשת שאלות הבהרה מטעם המציעים </w:t>
            </w:r>
          </w:p>
        </w:tc>
        <w:tc>
          <w:tcPr>
            <w:tcW w:w="2518" w:type="dxa"/>
          </w:tcPr>
          <w:p w:rsidR="006837E2" w:rsidRPr="006837E2" w:rsidRDefault="00873E4F" w:rsidP="00873E4F">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17.11.2014 </w:t>
            </w:r>
            <w:r w:rsidR="006837E2" w:rsidRPr="006837E2">
              <w:rPr>
                <w:rFonts w:ascii="Times New Roman" w:hAnsi="Times New Roman" w:cs="David" w:hint="cs"/>
                <w:sz w:val="24"/>
                <w:szCs w:val="24"/>
                <w:rtl/>
              </w:rPr>
              <w:t>שעה 12:00.</w:t>
            </w:r>
          </w:p>
        </w:tc>
      </w:tr>
      <w:tr w:rsidR="001814DE" w:rsidRPr="001814DE" w:rsidTr="007B0ED9">
        <w:trPr>
          <w:jc w:val="center"/>
        </w:trPr>
        <w:tc>
          <w:tcPr>
            <w:tcW w:w="6011" w:type="dxa"/>
          </w:tcPr>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מועד פרסום השאלות והתשובות</w:t>
            </w:r>
          </w:p>
        </w:tc>
        <w:tc>
          <w:tcPr>
            <w:tcW w:w="2518" w:type="dxa"/>
          </w:tcPr>
          <w:p w:rsidR="006837E2" w:rsidRPr="006837E2" w:rsidRDefault="00873E4F" w:rsidP="00873E4F">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עד יום 1.12.2014 </w:t>
            </w:r>
          </w:p>
        </w:tc>
      </w:tr>
      <w:tr w:rsidR="001814DE" w:rsidRPr="001814DE" w:rsidTr="007B0ED9">
        <w:trPr>
          <w:jc w:val="center"/>
        </w:trPr>
        <w:tc>
          <w:tcPr>
            <w:tcW w:w="6011" w:type="dxa"/>
          </w:tcPr>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המועד האחרון להגשת הצעות</w:t>
            </w:r>
          </w:p>
        </w:tc>
        <w:tc>
          <w:tcPr>
            <w:tcW w:w="2518" w:type="dxa"/>
          </w:tcPr>
          <w:p w:rsidR="006837E2" w:rsidRPr="006837E2" w:rsidRDefault="006837E2" w:rsidP="00873E4F">
            <w:pPr>
              <w:spacing w:after="0" w:line="360" w:lineRule="auto"/>
              <w:rPr>
                <w:rFonts w:ascii="Times New Roman" w:hAnsi="Times New Roman" w:cs="David"/>
                <w:sz w:val="24"/>
                <w:szCs w:val="24"/>
                <w:rtl/>
              </w:rPr>
            </w:pPr>
            <w:r w:rsidRPr="006837E2">
              <w:rPr>
                <w:rFonts w:ascii="Times New Roman" w:hAnsi="Times New Roman" w:cs="David" w:hint="cs"/>
                <w:sz w:val="24"/>
                <w:szCs w:val="24"/>
                <w:rtl/>
              </w:rPr>
              <w:t xml:space="preserve">יום </w:t>
            </w:r>
            <w:r w:rsidR="00873E4F">
              <w:rPr>
                <w:rFonts w:ascii="Times New Roman" w:hAnsi="Times New Roman" w:cs="David" w:hint="cs"/>
                <w:sz w:val="24"/>
                <w:szCs w:val="24"/>
                <w:rtl/>
              </w:rPr>
              <w:t>שני</w:t>
            </w:r>
            <w:r w:rsidRPr="006837E2">
              <w:rPr>
                <w:rFonts w:ascii="Times New Roman" w:hAnsi="Times New Roman" w:cs="David" w:hint="cs"/>
                <w:sz w:val="24"/>
                <w:szCs w:val="24"/>
                <w:rtl/>
              </w:rPr>
              <w:t xml:space="preserve">, </w:t>
            </w:r>
            <w:r w:rsidR="00873E4F">
              <w:rPr>
                <w:rFonts w:ascii="Times New Roman" w:hAnsi="Times New Roman" w:cs="David" w:hint="cs"/>
                <w:sz w:val="24"/>
                <w:szCs w:val="24"/>
                <w:rtl/>
              </w:rPr>
              <w:t xml:space="preserve">כ"ג כסלו התשע"ה 15.12.2014 </w:t>
            </w:r>
            <w:r w:rsidRPr="006837E2">
              <w:rPr>
                <w:rFonts w:ascii="Times New Roman" w:hAnsi="Times New Roman" w:cs="David" w:hint="cs"/>
                <w:sz w:val="24"/>
                <w:szCs w:val="24"/>
                <w:rtl/>
              </w:rPr>
              <w:t>שעה 12:00.</w:t>
            </w:r>
          </w:p>
        </w:tc>
      </w:tr>
      <w:tr w:rsidR="001814DE" w:rsidRPr="001814DE" w:rsidTr="007B0ED9">
        <w:trPr>
          <w:jc w:val="center"/>
        </w:trPr>
        <w:tc>
          <w:tcPr>
            <w:tcW w:w="6011" w:type="dxa"/>
          </w:tcPr>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תוקף ערבות המציע</w:t>
            </w:r>
          </w:p>
        </w:tc>
        <w:tc>
          <w:tcPr>
            <w:tcW w:w="2518" w:type="dxa"/>
          </w:tcPr>
          <w:p w:rsidR="006837E2" w:rsidRPr="006837E2" w:rsidRDefault="006837E2" w:rsidP="005E0870">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עד יום</w:t>
            </w:r>
            <w:r w:rsidR="005E0870">
              <w:rPr>
                <w:rFonts w:ascii="Times New Roman" w:hAnsi="Times New Roman" w:cs="David" w:hint="cs"/>
                <w:sz w:val="24"/>
                <w:szCs w:val="24"/>
                <w:rtl/>
              </w:rPr>
              <w:t xml:space="preserve"> 13.4.2014</w:t>
            </w:r>
          </w:p>
        </w:tc>
      </w:tr>
      <w:tr w:rsidR="001814DE" w:rsidRPr="001814DE" w:rsidTr="007B0ED9">
        <w:trPr>
          <w:jc w:val="center"/>
        </w:trPr>
        <w:tc>
          <w:tcPr>
            <w:tcW w:w="6011" w:type="dxa"/>
          </w:tcPr>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מועד חתימה על הסכם ההתקשרות</w:t>
            </w:r>
          </w:p>
        </w:tc>
        <w:tc>
          <w:tcPr>
            <w:tcW w:w="2518" w:type="dxa"/>
          </w:tcPr>
          <w:p w:rsidR="006837E2" w:rsidRPr="006837E2" w:rsidRDefault="006837E2" w:rsidP="005E0870">
            <w:pPr>
              <w:spacing w:after="0" w:line="360" w:lineRule="auto"/>
              <w:rPr>
                <w:rFonts w:ascii="Times New Roman" w:hAnsi="Times New Roman" w:cs="David"/>
                <w:sz w:val="24"/>
                <w:szCs w:val="24"/>
                <w:rtl/>
              </w:rPr>
            </w:pPr>
            <w:r w:rsidRPr="006837E2">
              <w:rPr>
                <w:rFonts w:ascii="Times New Roman" w:hAnsi="Times New Roman" w:cs="David" w:hint="cs"/>
                <w:sz w:val="24"/>
                <w:szCs w:val="24"/>
                <w:rtl/>
              </w:rPr>
              <w:t xml:space="preserve">בתוך עשרה ימים ממועד העברת נוסח ההסכם לזוכה. </w:t>
            </w:r>
          </w:p>
        </w:tc>
      </w:tr>
      <w:tr w:rsidR="001814DE" w:rsidRPr="001814DE" w:rsidTr="007B0ED9">
        <w:trPr>
          <w:jc w:val="center"/>
        </w:trPr>
        <w:tc>
          <w:tcPr>
            <w:tcW w:w="6011" w:type="dxa"/>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תחילת מתן שירותים</w:t>
            </w:r>
          </w:p>
        </w:tc>
        <w:tc>
          <w:tcPr>
            <w:tcW w:w="2518" w:type="dxa"/>
          </w:tcPr>
          <w:p w:rsidR="006837E2" w:rsidRPr="006837E2" w:rsidRDefault="006837E2" w:rsidP="005E0870">
            <w:pPr>
              <w:spacing w:after="0" w:line="360" w:lineRule="auto"/>
              <w:rPr>
                <w:rFonts w:ascii="Times New Roman" w:hAnsi="Times New Roman" w:cs="David"/>
                <w:sz w:val="24"/>
                <w:szCs w:val="24"/>
              </w:rPr>
            </w:pPr>
            <w:r w:rsidRPr="006837E2">
              <w:rPr>
                <w:rFonts w:ascii="Times New Roman" w:hAnsi="Times New Roman" w:cs="David" w:hint="cs"/>
                <w:sz w:val="24"/>
                <w:szCs w:val="24"/>
                <w:rtl/>
              </w:rPr>
              <w:t>ב</w:t>
            </w:r>
            <w:r w:rsidRPr="006837E2">
              <w:rPr>
                <w:rFonts w:ascii="Times New Roman" w:hAnsi="Times New Roman" w:cs="David"/>
                <w:sz w:val="24"/>
                <w:szCs w:val="24"/>
                <w:rtl/>
              </w:rPr>
              <w:t xml:space="preserve">תוך </w:t>
            </w:r>
            <w:r w:rsidRPr="006837E2">
              <w:rPr>
                <w:rFonts w:ascii="Times New Roman" w:hAnsi="Times New Roman" w:cs="David" w:hint="cs"/>
                <w:sz w:val="24"/>
                <w:szCs w:val="24"/>
                <w:rtl/>
              </w:rPr>
              <w:t>יום</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 xml:space="preserve"> ממועד קבלת  הסכם חתום ע"י מורשי החתימה של המשרד (חתימה מלאה ולא הסכם חתום בראשי תיבות בלבד) </w:t>
            </w:r>
          </w:p>
        </w:tc>
      </w:tr>
    </w:tbl>
    <w:p w:rsidR="006837E2" w:rsidRPr="006837E2" w:rsidRDefault="006837E2" w:rsidP="006837E2">
      <w:pPr>
        <w:spacing w:after="0" w:line="360" w:lineRule="auto"/>
        <w:jc w:val="both"/>
        <w:rPr>
          <w:rFonts w:ascii="Times New Roman" w:hAnsi="Times New Roman" w:cs="David"/>
          <w:sz w:val="24"/>
          <w:szCs w:val="24"/>
        </w:rPr>
      </w:pP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במקרה של אי התאמה בין התאריכים שצוינו לעיל לבין תאריכים אחרים המופיעים בגוף המכרז, קובעים התאריכים בטבלה זו.</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המשרד שומר לעצמו שיקול דעת בלעדי לשנות כל אחד מן המועדים המנויים לעיל בהודעה שתפורסם באתר המשרד, ולא תהא למי מהספקים כל טענה או דרישה בקשר לכך.</w:t>
      </w:r>
    </w:p>
    <w:p w:rsidR="006837E2" w:rsidRPr="006837E2" w:rsidRDefault="006837E2" w:rsidP="000869CB">
      <w:pPr>
        <w:pStyle w:val="1"/>
        <w:numPr>
          <w:ilvl w:val="0"/>
          <w:numId w:val="25"/>
        </w:numPr>
        <w:rPr>
          <w:rtl/>
        </w:rPr>
      </w:pPr>
      <w:bookmarkStart w:id="2" w:name="_Toc401682725"/>
      <w:r w:rsidRPr="006837E2">
        <w:rPr>
          <w:rFonts w:hint="cs"/>
          <w:rtl/>
        </w:rPr>
        <w:t>הגדרות</w:t>
      </w:r>
      <w:bookmarkEnd w:id="2"/>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b/>
          <w:bCs/>
          <w:sz w:val="24"/>
          <w:szCs w:val="24"/>
          <w:rtl/>
        </w:rPr>
        <w:t>"</w:t>
      </w:r>
      <w:r w:rsidRPr="006837E2">
        <w:rPr>
          <w:rFonts w:ascii="Times New Roman" w:hAnsi="Times New Roman" w:cs="David" w:hint="eastAsia"/>
          <w:b/>
          <w:bCs/>
          <w:sz w:val="24"/>
          <w:szCs w:val="24"/>
          <w:rtl/>
        </w:rPr>
        <w:t>ההסכם</w:t>
      </w:r>
      <w:r w:rsidRPr="006837E2">
        <w:rPr>
          <w:rFonts w:ascii="Times New Roman" w:hAnsi="Times New Roman" w:cs="David"/>
          <w:b/>
          <w:bCs/>
          <w:sz w:val="24"/>
          <w:szCs w:val="24"/>
          <w:rtl/>
        </w:rPr>
        <w:t>", "</w:t>
      </w:r>
      <w:r w:rsidRPr="006837E2">
        <w:rPr>
          <w:rFonts w:ascii="Times New Roman" w:hAnsi="Times New Roman" w:cs="David" w:hint="eastAsia"/>
          <w:b/>
          <w:bCs/>
          <w:sz w:val="24"/>
          <w:szCs w:val="24"/>
          <w:rtl/>
        </w:rPr>
        <w:t>הסכם</w:t>
      </w:r>
      <w:r w:rsidRPr="006837E2">
        <w:rPr>
          <w:rFonts w:ascii="Times New Roman" w:hAnsi="Times New Roman" w:cs="David"/>
          <w:b/>
          <w:bCs/>
          <w:sz w:val="24"/>
          <w:szCs w:val="24"/>
          <w:rtl/>
        </w:rPr>
        <w:t xml:space="preserve"> ההתקשרות"- </w:t>
      </w:r>
      <w:r w:rsidRPr="006837E2">
        <w:rPr>
          <w:rFonts w:ascii="Times New Roman" w:hAnsi="Times New Roman" w:cs="David" w:hint="eastAsia"/>
          <w:sz w:val="24"/>
          <w:szCs w:val="24"/>
          <w:rtl/>
        </w:rPr>
        <w:t>נוסח</w:t>
      </w:r>
      <w:r w:rsidRPr="006837E2">
        <w:rPr>
          <w:rFonts w:ascii="Times New Roman" w:hAnsi="Times New Roman" w:cs="David"/>
          <w:sz w:val="24"/>
          <w:szCs w:val="24"/>
          <w:rtl/>
        </w:rPr>
        <w:t xml:space="preserve"> הסכם ההתקשרות </w:t>
      </w:r>
      <w:r w:rsidRPr="006837E2">
        <w:rPr>
          <w:rFonts w:ascii="Times New Roman" w:hAnsi="Times New Roman" w:cs="David" w:hint="eastAsia"/>
          <w:sz w:val="24"/>
          <w:szCs w:val="24"/>
          <w:rtl/>
        </w:rPr>
        <w:t>ה</w:t>
      </w:r>
      <w:r w:rsidRPr="006837E2">
        <w:rPr>
          <w:rFonts w:ascii="Times New Roman" w:hAnsi="Times New Roman" w:cs="David"/>
          <w:sz w:val="24"/>
          <w:szCs w:val="24"/>
          <w:rtl/>
        </w:rPr>
        <w:t xml:space="preserve">מצורף </w:t>
      </w:r>
      <w:r w:rsidRPr="006837E2">
        <w:rPr>
          <w:rFonts w:ascii="Times New Roman" w:hAnsi="Times New Roman" w:cs="David" w:hint="eastAsia"/>
          <w:sz w:val="24"/>
          <w:szCs w:val="24"/>
          <w:rtl/>
        </w:rPr>
        <w:t>למכרז</w:t>
      </w:r>
      <w:r w:rsidRPr="006837E2">
        <w:rPr>
          <w:rFonts w:ascii="Times New Roman" w:hAnsi="Times New Roman" w:cs="David"/>
          <w:sz w:val="24"/>
          <w:szCs w:val="24"/>
          <w:rtl/>
        </w:rPr>
        <w:t xml:space="preserve"> זה כנספח י"א.</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b/>
          <w:bCs/>
          <w:sz w:val="24"/>
          <w:szCs w:val="24"/>
          <w:rtl/>
        </w:rPr>
        <w:t>"</w:t>
      </w:r>
      <w:r w:rsidRPr="006837E2">
        <w:rPr>
          <w:rFonts w:ascii="Times New Roman" w:hAnsi="Times New Roman" w:cs="David" w:hint="eastAsia"/>
          <w:b/>
          <w:bCs/>
          <w:sz w:val="24"/>
          <w:szCs w:val="24"/>
          <w:rtl/>
        </w:rPr>
        <w:t>הצעה</w:t>
      </w:r>
      <w:r w:rsidRPr="006837E2">
        <w:rPr>
          <w:rFonts w:ascii="Times New Roman" w:hAnsi="Times New Roman" w:cs="David"/>
          <w:b/>
          <w:bCs/>
          <w:sz w:val="24"/>
          <w:szCs w:val="24"/>
          <w:rtl/>
        </w:rPr>
        <w:t xml:space="preserve">"-  </w:t>
      </w:r>
      <w:r w:rsidRPr="006837E2">
        <w:rPr>
          <w:rFonts w:ascii="Times New Roman" w:hAnsi="Times New Roman" w:cs="David" w:hint="eastAsia"/>
          <w:sz w:val="24"/>
          <w:szCs w:val="24"/>
          <w:rtl/>
        </w:rPr>
        <w:t>תשובת</w:t>
      </w:r>
      <w:r w:rsidRPr="006837E2">
        <w:rPr>
          <w:rFonts w:ascii="Times New Roman" w:hAnsi="Times New Roman" w:cs="David"/>
          <w:sz w:val="24"/>
          <w:szCs w:val="24"/>
          <w:rtl/>
        </w:rPr>
        <w:t xml:space="preserve"> המציע למכרז זה בתוספת כל הבהרה שנתן במענה לבקשת ועדת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המכרזים ו/או מי מטעמה ואשר ועדת המכרזים החליטה לקבלה</w:t>
      </w:r>
      <w:r w:rsidRPr="006837E2">
        <w:rPr>
          <w:rFonts w:ascii="Times New Roman" w:hAnsi="Times New Roman" w:cs="David"/>
          <w:b/>
          <w:bCs/>
          <w:sz w:val="24"/>
          <w:szCs w:val="24"/>
          <w:rtl/>
        </w:rPr>
        <w:t>.</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b/>
          <w:bCs/>
          <w:sz w:val="24"/>
          <w:szCs w:val="24"/>
          <w:rtl/>
        </w:rPr>
        <w:t>"ועדת המכרזים", "הו</w:t>
      </w:r>
      <w:r w:rsidRPr="006837E2">
        <w:rPr>
          <w:rFonts w:ascii="Times New Roman" w:hAnsi="Times New Roman" w:cs="David" w:hint="eastAsia"/>
          <w:b/>
          <w:bCs/>
          <w:sz w:val="24"/>
          <w:szCs w:val="24"/>
          <w:rtl/>
        </w:rPr>
        <w:t>ועדה</w:t>
      </w:r>
      <w:r w:rsidRPr="006837E2">
        <w:rPr>
          <w:rFonts w:ascii="Times New Roman" w:hAnsi="Times New Roman" w:cs="David"/>
          <w:b/>
          <w:bCs/>
          <w:sz w:val="24"/>
          <w:szCs w:val="24"/>
          <w:rtl/>
        </w:rPr>
        <w:t xml:space="preserve">"- </w:t>
      </w:r>
      <w:r w:rsidRPr="006837E2">
        <w:rPr>
          <w:rFonts w:ascii="Times New Roman" w:hAnsi="Times New Roman" w:cs="David"/>
          <w:sz w:val="24"/>
          <w:szCs w:val="24"/>
          <w:rtl/>
        </w:rPr>
        <w:t xml:space="preserve">ועדת המכרזים המשרדית במשרד </w:t>
      </w:r>
      <w:r w:rsidRPr="006837E2">
        <w:rPr>
          <w:rFonts w:ascii="Times New Roman" w:hAnsi="Times New Roman" w:cs="David" w:hint="eastAsia"/>
          <w:sz w:val="24"/>
          <w:szCs w:val="24"/>
          <w:rtl/>
        </w:rPr>
        <w:t>הכלכלה</w:t>
      </w:r>
      <w:r w:rsidRPr="006837E2">
        <w:rPr>
          <w:rFonts w:ascii="Times New Roman" w:hAnsi="Times New Roman" w:cs="David"/>
          <w:b/>
          <w:bCs/>
          <w:sz w:val="24"/>
          <w:szCs w:val="24"/>
          <w:rtl/>
        </w:rPr>
        <w:t>.</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b/>
          <w:bCs/>
          <w:sz w:val="24"/>
          <w:szCs w:val="24"/>
          <w:rtl/>
        </w:rPr>
        <w:t>"חוק חובת המכרזים"</w:t>
      </w:r>
      <w:r w:rsidRPr="006837E2">
        <w:rPr>
          <w:rFonts w:ascii="Times New Roman" w:hAnsi="Times New Roman" w:cs="David" w:hint="cs"/>
          <w:sz w:val="24"/>
          <w:szCs w:val="24"/>
          <w:rtl/>
        </w:rPr>
        <w:t>- חוק חובת המכרזים, תשנ"ב-1992 והתקנות שהותקנו מכוחו</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b/>
          <w:bCs/>
          <w:sz w:val="24"/>
          <w:szCs w:val="24"/>
          <w:rtl/>
        </w:rPr>
        <w:t>"</w:t>
      </w:r>
      <w:r w:rsidRPr="006837E2">
        <w:rPr>
          <w:rFonts w:ascii="Times New Roman" w:hAnsi="Times New Roman" w:cs="David"/>
          <w:b/>
          <w:bCs/>
          <w:sz w:val="24"/>
          <w:szCs w:val="24"/>
          <w:rtl/>
        </w:rPr>
        <w:t>מכרז</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מסמך</w:t>
      </w:r>
      <w:r w:rsidRPr="006837E2">
        <w:rPr>
          <w:rFonts w:ascii="Times New Roman" w:hAnsi="Times New Roman" w:cs="David"/>
          <w:sz w:val="24"/>
          <w:szCs w:val="24"/>
          <w:rtl/>
        </w:rPr>
        <w:t xml:space="preserve"> זה על כל נספחיו, דרישותיו, תנאיו וחלקיו לרבות שאלות ההבהרה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ותשובות עורך המכרז</w:t>
      </w:r>
      <w:r w:rsidRPr="006837E2">
        <w:rPr>
          <w:rFonts w:ascii="Times New Roman" w:hAnsi="Times New Roman" w:cs="David" w:hint="cs"/>
          <w:sz w:val="24"/>
          <w:szCs w:val="24"/>
          <w:rtl/>
        </w:rPr>
        <w:t>.</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b/>
          <w:bCs/>
          <w:sz w:val="24"/>
          <w:szCs w:val="24"/>
          <w:rtl/>
        </w:rPr>
        <w:t>"</w:t>
      </w:r>
      <w:r w:rsidRPr="006837E2">
        <w:rPr>
          <w:rFonts w:ascii="Times New Roman" w:hAnsi="Times New Roman" w:cs="David"/>
          <w:b/>
          <w:bCs/>
          <w:sz w:val="24"/>
          <w:szCs w:val="24"/>
          <w:rtl/>
        </w:rPr>
        <w:t>מציע</w:t>
      </w:r>
      <w:r w:rsidRPr="006837E2">
        <w:rPr>
          <w:rFonts w:ascii="Times New Roman" w:hAnsi="Times New Roman" w:cs="David" w:hint="cs"/>
          <w:b/>
          <w:bCs/>
          <w:sz w:val="24"/>
          <w:szCs w:val="24"/>
          <w:rtl/>
        </w:rPr>
        <w:t>"</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 xml:space="preserve">מי </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ש</w:t>
      </w:r>
      <w:r w:rsidRPr="006837E2">
        <w:rPr>
          <w:rFonts w:ascii="Times New Roman" w:hAnsi="Times New Roman" w:cs="David"/>
          <w:sz w:val="24"/>
          <w:szCs w:val="24"/>
          <w:rtl/>
        </w:rPr>
        <w:t>הגיש</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הצעה למכרז זה</w:t>
      </w:r>
      <w:r w:rsidRPr="006837E2">
        <w:rPr>
          <w:rFonts w:ascii="Times New Roman" w:hAnsi="Times New Roman" w:cs="David" w:hint="cs"/>
          <w:sz w:val="24"/>
          <w:szCs w:val="24"/>
          <w:rtl/>
        </w:rPr>
        <w:t>.</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b/>
          <w:bCs/>
          <w:sz w:val="24"/>
          <w:szCs w:val="24"/>
          <w:rtl/>
        </w:rPr>
        <w:lastRenderedPageBreak/>
        <w:t>"משרד</w:t>
      </w:r>
      <w:r w:rsidRPr="006837E2">
        <w:rPr>
          <w:rFonts w:ascii="Times New Roman" w:hAnsi="Times New Roman" w:cs="David" w:hint="cs"/>
          <w:sz w:val="24"/>
          <w:szCs w:val="24"/>
          <w:rtl/>
        </w:rPr>
        <w:t>"- משרד הכלכלה.</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b/>
          <w:bCs/>
          <w:sz w:val="24"/>
          <w:szCs w:val="24"/>
          <w:rtl/>
        </w:rPr>
        <w:t>"</w:t>
      </w:r>
      <w:r w:rsidRPr="006837E2">
        <w:rPr>
          <w:rFonts w:ascii="Times New Roman" w:hAnsi="Times New Roman" w:cs="David"/>
          <w:b/>
          <w:bCs/>
          <w:sz w:val="24"/>
          <w:szCs w:val="24"/>
          <w:rtl/>
        </w:rPr>
        <w:t>ספק</w:t>
      </w:r>
      <w:r w:rsidRPr="006837E2">
        <w:rPr>
          <w:rFonts w:ascii="Times New Roman" w:hAnsi="Times New Roman" w:cs="David" w:hint="cs"/>
          <w:b/>
          <w:bCs/>
          <w:sz w:val="24"/>
          <w:szCs w:val="24"/>
          <w:rtl/>
        </w:rPr>
        <w:t>"</w:t>
      </w:r>
      <w:r w:rsidRPr="006837E2">
        <w:rPr>
          <w:rFonts w:ascii="Times New Roman" w:hAnsi="Times New Roman" w:cs="David"/>
          <w:b/>
          <w:bCs/>
          <w:sz w:val="24"/>
          <w:szCs w:val="24"/>
          <w:rtl/>
        </w:rPr>
        <w:t>/</w:t>
      </w:r>
      <w:r w:rsidRPr="006837E2">
        <w:rPr>
          <w:rFonts w:ascii="Times New Roman" w:hAnsi="Times New Roman" w:cs="David" w:hint="cs"/>
          <w:b/>
          <w:bCs/>
          <w:sz w:val="24"/>
          <w:szCs w:val="24"/>
          <w:rtl/>
        </w:rPr>
        <w:t>"</w:t>
      </w:r>
      <w:r w:rsidRPr="006837E2">
        <w:rPr>
          <w:rFonts w:ascii="Times New Roman" w:hAnsi="Times New Roman" w:cs="David"/>
          <w:b/>
          <w:bCs/>
          <w:sz w:val="24"/>
          <w:szCs w:val="24"/>
          <w:rtl/>
        </w:rPr>
        <w:t>ספק זוכה</w:t>
      </w:r>
      <w:r w:rsidRPr="006837E2">
        <w:rPr>
          <w:rFonts w:ascii="Times New Roman" w:hAnsi="Times New Roman" w:cs="David" w:hint="cs"/>
          <w:b/>
          <w:bCs/>
          <w:sz w:val="24"/>
          <w:szCs w:val="24"/>
          <w:rtl/>
        </w:rPr>
        <w:t>"</w:t>
      </w:r>
      <w:r w:rsidRPr="006837E2">
        <w:rPr>
          <w:rFonts w:ascii="Times New Roman" w:hAnsi="Times New Roman" w:cs="David"/>
          <w:b/>
          <w:bCs/>
          <w:sz w:val="24"/>
          <w:szCs w:val="24"/>
          <w:rtl/>
        </w:rPr>
        <w:t xml:space="preserve">/ </w:t>
      </w:r>
      <w:r w:rsidRPr="006837E2">
        <w:rPr>
          <w:rFonts w:ascii="Times New Roman" w:hAnsi="Times New Roman" w:cs="David" w:hint="cs"/>
          <w:b/>
          <w:bCs/>
          <w:sz w:val="24"/>
          <w:szCs w:val="24"/>
          <w:rtl/>
        </w:rPr>
        <w:t>"</w:t>
      </w:r>
      <w:r w:rsidRPr="006837E2">
        <w:rPr>
          <w:rFonts w:ascii="Times New Roman" w:hAnsi="Times New Roman" w:cs="David"/>
          <w:b/>
          <w:bCs/>
          <w:sz w:val="24"/>
          <w:szCs w:val="24"/>
          <w:rtl/>
        </w:rPr>
        <w:t>זוכה</w:t>
      </w:r>
      <w:r w:rsidRPr="006837E2">
        <w:rPr>
          <w:rFonts w:ascii="Times New Roman" w:hAnsi="Times New Roman" w:cs="David" w:hint="cs"/>
          <w:b/>
          <w:bCs/>
          <w:sz w:val="24"/>
          <w:szCs w:val="24"/>
          <w:rtl/>
        </w:rPr>
        <w:t>"</w:t>
      </w:r>
      <w:r w:rsidRPr="006837E2">
        <w:rPr>
          <w:rFonts w:ascii="Times New Roman" w:hAnsi="Times New Roman" w:cs="David"/>
          <w:b/>
          <w:bCs/>
          <w:sz w:val="24"/>
          <w:szCs w:val="24"/>
          <w:rtl/>
        </w:rPr>
        <w:t xml:space="preserve">/ </w:t>
      </w:r>
      <w:r w:rsidRPr="006837E2">
        <w:rPr>
          <w:rFonts w:ascii="Times New Roman" w:hAnsi="Times New Roman" w:cs="David" w:hint="cs"/>
          <w:b/>
          <w:bCs/>
          <w:sz w:val="24"/>
          <w:szCs w:val="24"/>
          <w:rtl/>
        </w:rPr>
        <w:t>"</w:t>
      </w:r>
      <w:r w:rsidRPr="006837E2">
        <w:rPr>
          <w:rFonts w:ascii="Times New Roman" w:hAnsi="Times New Roman" w:cs="David"/>
          <w:b/>
          <w:bCs/>
          <w:sz w:val="24"/>
          <w:szCs w:val="24"/>
          <w:rtl/>
        </w:rPr>
        <w:t>נותן השירותים</w:t>
      </w:r>
      <w:r w:rsidRPr="006837E2">
        <w:rPr>
          <w:rFonts w:ascii="Times New Roman" w:hAnsi="Times New Roman" w:cs="David" w:hint="cs"/>
          <w:sz w:val="24"/>
          <w:szCs w:val="24"/>
          <w:rtl/>
        </w:rPr>
        <w:t>"</w:t>
      </w:r>
      <w:r w:rsidRPr="006837E2">
        <w:rPr>
          <w:rFonts w:ascii="Times New Roman" w:hAnsi="Times New Roman" w:cs="David"/>
          <w:sz w:val="24"/>
          <w:szCs w:val="24"/>
          <w:rtl/>
        </w:rPr>
        <w:t>- מציע שייבחר ע"י עורך המכרז</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לאספקת השירותים נשוא מכרז זה לרבות כל מי </w:t>
      </w:r>
      <w:r w:rsidRPr="006837E2">
        <w:rPr>
          <w:rFonts w:ascii="Times New Roman" w:hAnsi="Times New Roman" w:cs="David" w:hint="cs"/>
          <w:sz w:val="24"/>
          <w:szCs w:val="24"/>
          <w:rtl/>
        </w:rPr>
        <w:t>ש</w:t>
      </w:r>
      <w:r w:rsidRPr="006837E2">
        <w:rPr>
          <w:rFonts w:ascii="Times New Roman" w:hAnsi="Times New Roman" w:cs="David"/>
          <w:sz w:val="24"/>
          <w:szCs w:val="24"/>
          <w:rtl/>
        </w:rPr>
        <w:t xml:space="preserve">נותן </w:t>
      </w:r>
      <w:r w:rsidRPr="006837E2">
        <w:rPr>
          <w:rFonts w:ascii="Times New Roman" w:hAnsi="Times New Roman" w:cs="David" w:hint="cs"/>
          <w:sz w:val="24"/>
          <w:szCs w:val="24"/>
          <w:rtl/>
        </w:rPr>
        <w:t xml:space="preserve">מטעמו למשרד </w:t>
      </w:r>
      <w:r w:rsidRPr="006837E2">
        <w:rPr>
          <w:rFonts w:ascii="Times New Roman" w:hAnsi="Times New Roman" w:cs="David"/>
          <w:sz w:val="24"/>
          <w:szCs w:val="24"/>
          <w:rtl/>
        </w:rPr>
        <w:t xml:space="preserve">שירותים </w:t>
      </w:r>
      <w:r w:rsidRPr="006837E2">
        <w:rPr>
          <w:rFonts w:ascii="Times New Roman" w:hAnsi="Times New Roman" w:cs="David" w:hint="cs"/>
          <w:sz w:val="24"/>
          <w:szCs w:val="24"/>
          <w:rtl/>
        </w:rPr>
        <w:t>כאמור.</w:t>
      </w:r>
    </w:p>
    <w:p w:rsid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b/>
          <w:bCs/>
          <w:sz w:val="24"/>
          <w:szCs w:val="24"/>
          <w:rtl/>
        </w:rPr>
        <w:t xml:space="preserve">"תקופת ההתקשרות"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6837E2" w:rsidRPr="00E57F43" w:rsidRDefault="006837E2" w:rsidP="001915BC">
      <w:pPr>
        <w:numPr>
          <w:ilvl w:val="1"/>
          <w:numId w:val="25"/>
        </w:numPr>
        <w:tabs>
          <w:tab w:val="left" w:pos="800"/>
        </w:tabs>
        <w:spacing w:after="0" w:line="360" w:lineRule="auto"/>
        <w:jc w:val="both"/>
        <w:rPr>
          <w:rFonts w:ascii="Times New Roman" w:hAnsi="Times New Roman" w:cs="David"/>
          <w:sz w:val="24"/>
          <w:szCs w:val="24"/>
          <w:rtl/>
        </w:rPr>
      </w:pPr>
      <w:r w:rsidRPr="00E57F43">
        <w:rPr>
          <w:rFonts w:ascii="Times New Roman" w:hAnsi="Times New Roman" w:cs="David" w:hint="cs"/>
          <w:b/>
          <w:bCs/>
          <w:sz w:val="24"/>
          <w:szCs w:val="24"/>
          <w:rtl/>
        </w:rPr>
        <w:t xml:space="preserve">"צוות היגוי" </w:t>
      </w:r>
      <w:r w:rsidRPr="00E57F43">
        <w:rPr>
          <w:rFonts w:ascii="Times New Roman" w:hAnsi="Times New Roman" w:cs="David"/>
          <w:sz w:val="24"/>
          <w:szCs w:val="24"/>
          <w:rtl/>
        </w:rPr>
        <w:t>–</w:t>
      </w:r>
      <w:r w:rsidRPr="00E57F43">
        <w:rPr>
          <w:rFonts w:ascii="Times New Roman" w:hAnsi="Times New Roman" w:cs="David" w:hint="cs"/>
          <w:sz w:val="24"/>
          <w:szCs w:val="24"/>
          <w:rtl/>
        </w:rPr>
        <w:t xml:space="preserve"> צוות שימנה נציג המשרד לביצוע הסכם ההתקשרות, ואשר ייעץ לו  בהנחיית הזוכה  בתהליך ההקמה של מרכז המבקרים.</w:t>
      </w:r>
    </w:p>
    <w:p w:rsidR="006837E2" w:rsidRPr="006837E2" w:rsidRDefault="006837E2" w:rsidP="000869CB">
      <w:pPr>
        <w:pStyle w:val="1"/>
        <w:numPr>
          <w:ilvl w:val="0"/>
          <w:numId w:val="25"/>
        </w:numPr>
        <w:rPr>
          <w:rtl/>
        </w:rPr>
      </w:pPr>
      <w:bookmarkStart w:id="3" w:name="_Toc401682726"/>
      <w:r w:rsidRPr="006837E2">
        <w:rPr>
          <w:rFonts w:hint="cs"/>
          <w:rtl/>
        </w:rPr>
        <w:t>רקע</w:t>
      </w:r>
      <w:bookmarkEnd w:id="3"/>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 </w:t>
      </w:r>
      <w:r w:rsidRPr="006837E2">
        <w:rPr>
          <w:rFonts w:ascii="Times New Roman" w:hAnsi="Times New Roman" w:cs="David" w:hint="cs"/>
          <w:b/>
          <w:bCs/>
          <w:i/>
          <w:iCs/>
          <w:sz w:val="24"/>
          <w:szCs w:val="24"/>
          <w:rtl/>
        </w:rPr>
        <w:t>המטה לקידום השקעות</w:t>
      </w:r>
      <w:r w:rsidRPr="006837E2">
        <w:rPr>
          <w:rFonts w:ascii="Times New Roman" w:hAnsi="Times New Roman" w:cs="David" w:hint="cs"/>
          <w:sz w:val="24"/>
          <w:szCs w:val="24"/>
          <w:rtl/>
        </w:rPr>
        <w:t xml:space="preserve"> במשרד הכלכלה אמון על משיכת השקעות בינלאומיות לישראל </w:t>
      </w:r>
      <w:r w:rsidRPr="006837E2">
        <w:rPr>
          <w:rFonts w:ascii="Times New Roman" w:hAnsi="Times New Roman" w:cs="David"/>
          <w:sz w:val="24"/>
          <w:szCs w:val="24"/>
        </w:rPr>
        <w:t>(FDI)</w:t>
      </w:r>
      <w:r w:rsidRPr="006837E2">
        <w:rPr>
          <w:rFonts w:ascii="Times New Roman" w:hAnsi="Times New Roman" w:cs="David" w:hint="cs"/>
          <w:sz w:val="24"/>
          <w:szCs w:val="24"/>
          <w:rtl/>
        </w:rPr>
        <w:t xml:space="preserve"> וניהול מיתוגה הכלכלי של ישראל בעולם. המטה הוא גם הגורם המקצועי המוביל את קידומם של סקטורים כלכליים נבחרים במסגרת תכניות פעולה ייעודיות אותם מגדירה ממשלת ישראל.</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כחלק מפעילות הצגת הפוטנציאל העסקי והכלכלי של ישראל בפני משקיעים מן העולם, מעונין משרד הכלכלה להקים </w:t>
      </w:r>
      <w:r w:rsidRPr="006837E2">
        <w:rPr>
          <w:rFonts w:ascii="Times New Roman" w:hAnsi="Times New Roman" w:cs="David" w:hint="cs"/>
          <w:b/>
          <w:bCs/>
          <w:sz w:val="24"/>
          <w:szCs w:val="24"/>
          <w:u w:val="single"/>
          <w:rtl/>
        </w:rPr>
        <w:t>מרכז מבקרים</w:t>
      </w:r>
      <w:r w:rsidRPr="006837E2">
        <w:rPr>
          <w:rFonts w:ascii="Times New Roman" w:hAnsi="Times New Roman" w:cs="David" w:hint="cs"/>
          <w:sz w:val="24"/>
          <w:szCs w:val="24"/>
          <w:rtl/>
        </w:rPr>
        <w:t xml:space="preserve"> </w:t>
      </w:r>
      <w:r w:rsidRPr="006837E2">
        <w:rPr>
          <w:rFonts w:ascii="Times New Roman" w:hAnsi="Times New Roman" w:cs="David" w:hint="cs"/>
          <w:b/>
          <w:bCs/>
          <w:sz w:val="24"/>
          <w:szCs w:val="24"/>
          <w:rtl/>
          <w:lang w:val="x-none" w:eastAsia="x-none"/>
        </w:rPr>
        <w:t>חוויתי לקידום וחשיפת החדשנות הישראלית</w:t>
      </w:r>
      <w:r w:rsidRPr="006837E2">
        <w:rPr>
          <w:rFonts w:ascii="Times New Roman" w:hAnsi="Times New Roman" w:cs="David" w:hint="cs"/>
          <w:sz w:val="24"/>
          <w:szCs w:val="24"/>
          <w:rtl/>
        </w:rPr>
        <w:t xml:space="preserve"> (להלן: "</w:t>
      </w:r>
      <w:r w:rsidRPr="006837E2">
        <w:rPr>
          <w:rFonts w:ascii="Times New Roman" w:hAnsi="Times New Roman" w:cs="David" w:hint="cs"/>
          <w:b/>
          <w:bCs/>
          <w:sz w:val="24"/>
          <w:szCs w:val="24"/>
          <w:rtl/>
        </w:rPr>
        <w:t>מרכז המבקרים</w:t>
      </w:r>
      <w:r w:rsidRPr="006837E2">
        <w:rPr>
          <w:rFonts w:ascii="Times New Roman" w:hAnsi="Times New Roman" w:cs="David" w:hint="cs"/>
          <w:sz w:val="24"/>
          <w:szCs w:val="24"/>
          <w:rtl/>
        </w:rPr>
        <w:t>"/ "</w:t>
      </w:r>
      <w:r w:rsidRPr="006837E2">
        <w:rPr>
          <w:rFonts w:ascii="Times New Roman" w:hAnsi="Times New Roman" w:cs="David" w:hint="cs"/>
          <w:b/>
          <w:bCs/>
          <w:sz w:val="24"/>
          <w:szCs w:val="24"/>
          <w:rtl/>
        </w:rPr>
        <w:t>המרכז</w:t>
      </w:r>
      <w:r w:rsidRPr="006837E2">
        <w:rPr>
          <w:rFonts w:ascii="Times New Roman" w:hAnsi="Times New Roman" w:cs="David" w:hint="cs"/>
          <w:sz w:val="24"/>
          <w:szCs w:val="24"/>
          <w:rtl/>
        </w:rPr>
        <w:t>").</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מטרת</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המרכז</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היא</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קידום</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המיתוג</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הכלכלי של</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מדינת</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ישראל</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בתחום החדשנות הטכנולוגית, במטרה להגדיל את היקפי ה</w:t>
      </w:r>
      <w:r w:rsidRPr="006837E2">
        <w:rPr>
          <w:rFonts w:ascii="Times New Roman" w:hAnsi="Times New Roman" w:cs="David"/>
          <w:sz w:val="24"/>
          <w:szCs w:val="24"/>
          <w:rtl/>
        </w:rPr>
        <w:t xml:space="preserve">רכש, </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השקעות ושיתופי </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פעולה </w:t>
      </w:r>
      <w:r w:rsidRPr="006837E2">
        <w:rPr>
          <w:rFonts w:ascii="Times New Roman" w:hAnsi="Times New Roman" w:cs="David" w:hint="cs"/>
          <w:sz w:val="24"/>
          <w:szCs w:val="24"/>
          <w:rtl/>
        </w:rPr>
        <w:t>ה</w:t>
      </w:r>
      <w:r w:rsidRPr="006837E2">
        <w:rPr>
          <w:rFonts w:ascii="Times New Roman" w:hAnsi="Times New Roman" w:cs="David"/>
          <w:sz w:val="24"/>
          <w:szCs w:val="24"/>
          <w:rtl/>
        </w:rPr>
        <w:t>בינלאומיים</w:t>
      </w:r>
      <w:r w:rsidRPr="006837E2">
        <w:rPr>
          <w:rFonts w:ascii="Times New Roman" w:hAnsi="Times New Roman" w:cs="David" w:hint="cs"/>
          <w:sz w:val="24"/>
          <w:szCs w:val="24"/>
          <w:rtl/>
        </w:rPr>
        <w:t xml:space="preserve"> בין משקיעים לעסקים ישראליים.</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המוטיב המנחה את פעילות המרכז עוסק בחיזוק המיצוב של ישראל כמדינה חדשנית ויזמית. המטרה היא להדגיש את המאפיינים הייחודיים ההופכים את המדינה, וההון האנושי שלה, לבעלת יכולת ייחודית בנושאים אלה, ולבעלי מוטיבציה ליצירת עתיד טוב יותר לעולם.</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קהל היעד של המרכז הינו  </w:t>
      </w:r>
      <w:r w:rsidRPr="006837E2">
        <w:rPr>
          <w:rFonts w:ascii="Times New Roman" w:hAnsi="Times New Roman" w:cs="David"/>
          <w:sz w:val="24"/>
          <w:szCs w:val="24"/>
          <w:rtl/>
        </w:rPr>
        <w:t>אנשי ממשל עסקים וגורמי</w:t>
      </w:r>
      <w:r w:rsidRPr="006837E2">
        <w:rPr>
          <w:rFonts w:ascii="Times New Roman" w:hAnsi="Times New Roman" w:cs="David" w:hint="cs"/>
          <w:sz w:val="24"/>
          <w:szCs w:val="24"/>
          <w:rtl/>
        </w:rPr>
        <w:t>ם</w:t>
      </w:r>
      <w:r w:rsidRPr="006837E2">
        <w:rPr>
          <w:rFonts w:ascii="Times New Roman" w:hAnsi="Times New Roman" w:cs="David"/>
          <w:sz w:val="24"/>
          <w:szCs w:val="24"/>
          <w:rtl/>
        </w:rPr>
        <w:t xml:space="preserve"> בעלי השפעה</w:t>
      </w:r>
      <w:r w:rsidRPr="006837E2">
        <w:rPr>
          <w:rFonts w:ascii="Times New Roman" w:hAnsi="Times New Roman" w:cs="David" w:hint="cs"/>
          <w:sz w:val="24"/>
          <w:szCs w:val="24"/>
          <w:rtl/>
        </w:rPr>
        <w:t>, אשר</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 xml:space="preserve">מגיעים </w:t>
      </w:r>
      <w:r w:rsidRPr="006837E2">
        <w:rPr>
          <w:rFonts w:ascii="Times New Roman" w:hAnsi="Times New Roman" w:cs="David"/>
          <w:sz w:val="24"/>
          <w:szCs w:val="24"/>
          <w:rtl/>
        </w:rPr>
        <w:t>לביקורים רשמיים אצל גורמי ממשל ישראלי</w:t>
      </w:r>
      <w:r w:rsidRPr="006837E2">
        <w:rPr>
          <w:rFonts w:ascii="Times New Roman" w:hAnsi="Times New Roman" w:cs="David" w:hint="cs"/>
          <w:sz w:val="24"/>
          <w:szCs w:val="24"/>
          <w:rtl/>
        </w:rPr>
        <w:t xml:space="preserve">ים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ראש הממשלה, שרים, חברי כנסת בעלי תפקידים בכירים במשרדי הממשלה ואח'.</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המרכז מיועד לסיורים של פרטים או קבוצות המונות עד כחמש עשרה איש בכל קבוצה. הביקור במרכז  ילווה על ידי מדריך  מטעם המרכז שיוכשר לכך ואשר יציג את "הסיפור" של ישראל כיצרנית חדשנות ויזמות מובילה במגוון קטגוריות מרכזיות, יאפשר התנסות של המבקרים עם מוצרים ישראליים חדשניים וכן יסייע למבקרים לאתר עסקים ישראליים בתחומי הענין שלהם.</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מכרז זה עוסק בהקמה של המרכז לרבות בנייתו, עיצובו, פיתוח כל מערכות התצוגה והמידע בו, תחזוקה של מערכות אלו וכן פיתוח ויצירת תוכן עבור המרכז</w:t>
      </w:r>
      <w:r w:rsidRPr="006837E2">
        <w:rPr>
          <w:rFonts w:ascii="Times New Roman" w:hAnsi="Times New Roman" w:cs="David" w:hint="cs"/>
          <w:b/>
          <w:bCs/>
          <w:sz w:val="28"/>
          <w:szCs w:val="28"/>
          <w:u w:val="single"/>
          <w:rtl/>
        </w:rPr>
        <w:t>.</w:t>
      </w:r>
      <w:r w:rsidRPr="006837E2">
        <w:rPr>
          <w:rFonts w:ascii="Times New Roman" w:hAnsi="Times New Roman" w:cs="David"/>
          <w:sz w:val="24"/>
          <w:szCs w:val="24"/>
          <w:rtl/>
        </w:rPr>
        <w:br/>
      </w:r>
      <w:r w:rsidRPr="006837E2">
        <w:rPr>
          <w:rFonts w:ascii="Times New Roman" w:hAnsi="Times New Roman" w:cs="David" w:hint="cs"/>
          <w:sz w:val="24"/>
          <w:szCs w:val="24"/>
          <w:rtl/>
        </w:rPr>
        <w:t xml:space="preserve">המכרז אינו עוסק בתפעול השוטף של המרכז - הכולל את ניהולו השוטף של המרכז ושל מערך ההדרכה שיהיה בו.  בנוסף, </w:t>
      </w:r>
      <w:r w:rsidRPr="006837E2">
        <w:rPr>
          <w:rFonts w:ascii="Times New Roman" w:hAnsi="Times New Roman" w:cs="David"/>
          <w:sz w:val="24"/>
          <w:szCs w:val="24"/>
          <w:rtl/>
        </w:rPr>
        <w:t xml:space="preserve">חלק </w:t>
      </w:r>
      <w:r w:rsidRPr="006837E2">
        <w:rPr>
          <w:rFonts w:ascii="Times New Roman" w:hAnsi="Times New Roman" w:cs="David" w:hint="cs"/>
          <w:sz w:val="24"/>
          <w:szCs w:val="24"/>
          <w:rtl/>
        </w:rPr>
        <w:t xml:space="preserve">נוסף </w:t>
      </w:r>
      <w:r w:rsidRPr="006837E2">
        <w:rPr>
          <w:rFonts w:ascii="Times New Roman" w:hAnsi="Times New Roman" w:cs="David"/>
          <w:sz w:val="24"/>
          <w:szCs w:val="24"/>
          <w:rtl/>
        </w:rPr>
        <w:t>מהתוכן יפותח באמצעות לשכת הפרסות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הממשלתית (הלפ"מ).</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lastRenderedPageBreak/>
        <w:t>מרכז המבקרים יוקם בשלב הראשון באתר זמני שישכור המשרד עד להעברתו לאתר קבוע במהלך השנים 2016-2017. המציע שיזכה במכרז זה יקים את המרכז הן באתר הזמני והן באתר הקבוע, בהתאם להוראות סעיף 4 למכרז.</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עקרונות מנחים להקמת מרכז המבקרים ולעיצוב תפיסת התוכן באופן שישרתו את התכלית שצוינה לעיל, מצורף למכרז זה ומסומן </w:t>
      </w:r>
      <w:r w:rsidRPr="006837E2">
        <w:rPr>
          <w:rFonts w:ascii="Times New Roman" w:hAnsi="Times New Roman" w:cs="David" w:hint="cs"/>
          <w:b/>
          <w:bCs/>
          <w:sz w:val="24"/>
          <w:szCs w:val="24"/>
          <w:rtl/>
        </w:rPr>
        <w:t>"נספח 1</w:t>
      </w:r>
      <w:r w:rsidRPr="006837E2">
        <w:rPr>
          <w:rFonts w:ascii="Times New Roman" w:hAnsi="Times New Roman" w:cs="David" w:hint="cs"/>
          <w:sz w:val="24"/>
          <w:szCs w:val="24"/>
          <w:rtl/>
        </w:rPr>
        <w:t>".</w:t>
      </w:r>
    </w:p>
    <w:p w:rsidR="006837E2" w:rsidRPr="006837E2" w:rsidRDefault="006837E2" w:rsidP="000869CB">
      <w:pPr>
        <w:pStyle w:val="1"/>
        <w:numPr>
          <w:ilvl w:val="0"/>
          <w:numId w:val="25"/>
        </w:numPr>
        <w:rPr>
          <w:rtl/>
        </w:rPr>
      </w:pPr>
      <w:bookmarkStart w:id="4" w:name="_Toc401682727"/>
      <w:r w:rsidRPr="006837E2">
        <w:rPr>
          <w:rFonts w:hint="cs"/>
          <w:rtl/>
        </w:rPr>
        <w:t>השירותים הנדרשים</w:t>
      </w:r>
      <w:bookmarkEnd w:id="4"/>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השירותים הנדרשים במסגרת מכרז זה  הם כדלקמן:</w:t>
      </w:r>
    </w:p>
    <w:p w:rsidR="006837E2" w:rsidRPr="006837E2" w:rsidRDefault="006837E2" w:rsidP="001915BC">
      <w:pPr>
        <w:numPr>
          <w:ilvl w:val="2"/>
          <w:numId w:val="25"/>
        </w:numPr>
        <w:spacing w:after="0" w:line="360" w:lineRule="auto"/>
        <w:jc w:val="both"/>
        <w:rPr>
          <w:rFonts w:ascii="Times New Roman" w:hAnsi="Times New Roman" w:cs="David"/>
          <w:sz w:val="24"/>
          <w:szCs w:val="24"/>
        </w:rPr>
      </w:pPr>
      <w:r w:rsidRPr="006837E2">
        <w:rPr>
          <w:rFonts w:ascii="Times New Roman" w:hAnsi="Times New Roman" w:cs="David" w:hint="cs"/>
          <w:b/>
          <w:bCs/>
          <w:sz w:val="24"/>
          <w:szCs w:val="24"/>
          <w:u w:val="single"/>
          <w:rtl/>
        </w:rPr>
        <w:t>הקמה של מרכז המבקרים באתר הזמני</w:t>
      </w:r>
      <w:r w:rsidRPr="006837E2">
        <w:rPr>
          <w:rFonts w:ascii="Times New Roman" w:hAnsi="Times New Roman" w:cs="David" w:hint="cs"/>
          <w:sz w:val="24"/>
          <w:szCs w:val="24"/>
          <w:u w:val="single"/>
          <w:rtl/>
        </w:rPr>
        <w:t xml:space="preserve"> </w:t>
      </w:r>
      <w:r w:rsidRPr="006837E2">
        <w:rPr>
          <w:rFonts w:ascii="Times New Roman" w:hAnsi="Times New Roman" w:cs="David" w:hint="cs"/>
          <w:b/>
          <w:bCs/>
          <w:sz w:val="24"/>
          <w:szCs w:val="24"/>
          <w:u w:val="single"/>
          <w:rtl/>
        </w:rPr>
        <w:t>בבניני האומה</w:t>
      </w:r>
      <w:r w:rsidRPr="006837E2">
        <w:rPr>
          <w:rFonts w:ascii="Times New Roman" w:hAnsi="Times New Roman" w:cs="David" w:hint="cs"/>
          <w:sz w:val="24"/>
          <w:szCs w:val="24"/>
          <w:rtl/>
        </w:rPr>
        <w:t xml:space="preserve"> (להלן, "</w:t>
      </w:r>
      <w:r w:rsidRPr="006837E2">
        <w:rPr>
          <w:rFonts w:ascii="Times New Roman" w:hAnsi="Times New Roman" w:cs="David" w:hint="cs"/>
          <w:b/>
          <w:bCs/>
          <w:sz w:val="24"/>
          <w:szCs w:val="24"/>
          <w:rtl/>
        </w:rPr>
        <w:t>האתר הזמני</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w:t>
      </w:r>
      <w:r w:rsidRPr="006837E2">
        <w:rPr>
          <w:rFonts w:ascii="Times New Roman" w:hAnsi="Times New Roman" w:cs="David" w:hint="cs"/>
          <w:sz w:val="24"/>
          <w:szCs w:val="24"/>
          <w:rtl/>
        </w:rPr>
        <w:t>הקמה פיסית של המרכז הזמני, ציודו במערכות התצוגה הנדרשות, פיתוח והפקה של כלל יישומי המידע וההצגה הנדרשים, וכן פיתוח של חלק מהתוכן אשר יוצג במערכות אלה.</w:t>
      </w:r>
    </w:p>
    <w:p w:rsidR="006837E2" w:rsidRPr="006837E2" w:rsidRDefault="006837E2" w:rsidP="001915BC">
      <w:pPr>
        <w:numPr>
          <w:ilvl w:val="2"/>
          <w:numId w:val="25"/>
        </w:numPr>
        <w:spacing w:after="0" w:line="360" w:lineRule="auto"/>
        <w:jc w:val="both"/>
        <w:rPr>
          <w:rFonts w:ascii="Times New Roman" w:hAnsi="Times New Roman" w:cs="David"/>
          <w:sz w:val="24"/>
          <w:szCs w:val="24"/>
        </w:rPr>
      </w:pPr>
      <w:r w:rsidRPr="006837E2">
        <w:rPr>
          <w:rFonts w:ascii="Times New Roman" w:hAnsi="Times New Roman" w:cs="David" w:hint="cs"/>
          <w:b/>
          <w:bCs/>
          <w:sz w:val="24"/>
          <w:szCs w:val="24"/>
          <w:u w:val="single"/>
          <w:rtl/>
        </w:rPr>
        <w:t>העברת המרכז  למיקום הקבע בבנין ג'נרי 1</w:t>
      </w:r>
      <w:r w:rsidRPr="006837E2">
        <w:rPr>
          <w:rFonts w:ascii="Times New Roman" w:hAnsi="Times New Roman" w:cs="David" w:hint="cs"/>
          <w:sz w:val="24"/>
          <w:szCs w:val="24"/>
          <w:rtl/>
        </w:rPr>
        <w:t xml:space="preserve"> (להלן, "</w:t>
      </w:r>
      <w:r w:rsidRPr="006837E2">
        <w:rPr>
          <w:rFonts w:ascii="Times New Roman" w:hAnsi="Times New Roman" w:cs="David" w:hint="cs"/>
          <w:b/>
          <w:bCs/>
          <w:sz w:val="24"/>
          <w:szCs w:val="24"/>
          <w:rtl/>
        </w:rPr>
        <w:t>האתר הקבוע</w:t>
      </w:r>
      <w:r w:rsidRPr="006837E2">
        <w:rPr>
          <w:rFonts w:ascii="Times New Roman" w:hAnsi="Times New Roman" w:cs="David" w:hint="cs"/>
          <w:sz w:val="24"/>
          <w:szCs w:val="24"/>
          <w:rtl/>
        </w:rPr>
        <w:t>") - הקמה פיסית של מרכז הקבע והעברה  של כל הציוד והתשתיות הנדרשים לשם הפעלה מלאה של המרכז במקום החדש.</w:t>
      </w:r>
    </w:p>
    <w:p w:rsidR="006837E2" w:rsidRPr="006837E2" w:rsidRDefault="006837E2" w:rsidP="001915BC">
      <w:pPr>
        <w:numPr>
          <w:ilvl w:val="2"/>
          <w:numId w:val="25"/>
        </w:numPr>
        <w:spacing w:after="0" w:line="360" w:lineRule="auto"/>
        <w:jc w:val="both"/>
        <w:rPr>
          <w:rFonts w:ascii="Times New Roman" w:hAnsi="Times New Roman" w:cs="David"/>
          <w:sz w:val="24"/>
          <w:szCs w:val="24"/>
        </w:rPr>
      </w:pPr>
      <w:r w:rsidRPr="006837E2">
        <w:rPr>
          <w:rFonts w:ascii="Times New Roman" w:hAnsi="Times New Roman" w:cs="David" w:hint="cs"/>
          <w:b/>
          <w:bCs/>
          <w:sz w:val="24"/>
          <w:szCs w:val="24"/>
          <w:u w:val="single"/>
          <w:rtl/>
        </w:rPr>
        <w:t>תחזוקה טכנית של שני המרכזים</w:t>
      </w:r>
      <w:r w:rsidRPr="006837E2">
        <w:rPr>
          <w:rFonts w:ascii="Times New Roman" w:hAnsi="Times New Roman" w:cs="David" w:hint="cs"/>
          <w:sz w:val="24"/>
          <w:szCs w:val="24"/>
          <w:rtl/>
        </w:rPr>
        <w:t>, הן באתר הזמני והן באתר הקבוע, ובכלל זה שירותי תמיכה ותחזוקה של מערכות תצוגה, מחשוב ומערכות מידע וזאת במשך כל תקופת ההתקשרות.</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פירוט מלא של כלל השירותים הנדרשים במכרז זה מצורף למכרז כחלק בלתי נפרד הימנו ומסומן "</w:t>
      </w:r>
      <w:r w:rsidRPr="006837E2">
        <w:rPr>
          <w:rFonts w:ascii="Times New Roman" w:hAnsi="Times New Roman" w:cs="David" w:hint="cs"/>
          <w:b/>
          <w:bCs/>
          <w:sz w:val="24"/>
          <w:szCs w:val="24"/>
          <w:rtl/>
        </w:rPr>
        <w:t>נספח 2</w:t>
      </w:r>
      <w:r w:rsidRPr="006837E2">
        <w:rPr>
          <w:rFonts w:ascii="Times New Roman" w:hAnsi="Times New Roman" w:cs="David" w:hint="cs"/>
          <w:sz w:val="24"/>
          <w:szCs w:val="24"/>
          <w:rtl/>
        </w:rPr>
        <w:t xml:space="preserve"> "(נספח </w:t>
      </w:r>
      <w:r w:rsidRPr="006837E2">
        <w:rPr>
          <w:rFonts w:ascii="Times New Roman" w:hAnsi="Times New Roman" w:cs="David" w:hint="cs"/>
          <w:sz w:val="24"/>
          <w:szCs w:val="24"/>
          <w:u w:val="single"/>
          <w:rtl/>
        </w:rPr>
        <w:t>מפרט  השירותים הנדרשים).</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המכרז</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האמור</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הוא</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במתכונת</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תכנון</w:t>
      </w:r>
      <w:r w:rsidRPr="006837E2">
        <w:rPr>
          <w:rFonts w:ascii="Times New Roman" w:hAnsi="Times New Roman" w:cs="David"/>
          <w:sz w:val="24"/>
          <w:szCs w:val="24"/>
          <w:rtl/>
        </w:rPr>
        <w:t>-</w:t>
      </w:r>
      <w:r w:rsidRPr="006837E2">
        <w:rPr>
          <w:rFonts w:ascii="Times New Roman" w:hAnsi="Times New Roman" w:cs="David" w:hint="cs"/>
          <w:sz w:val="24"/>
          <w:szCs w:val="24"/>
          <w:rtl/>
        </w:rPr>
        <w:t>ביצוע</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על</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הזוכה</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לקבל</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הנחיות</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מהמזמין</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להציג</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תכנון</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מוצע</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לקבל</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התייחסות</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מהמזמין</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ולעדכן</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את התוכניות בהתאם</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רק</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לאחר</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אישור</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סופי</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של</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המזמין</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לתוכניות</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 xml:space="preserve">יינתן לזוכה </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האישור</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הסופי להתחיל בהקמת מרכז המבקרים</w:t>
      </w:r>
      <w:r w:rsidRPr="006837E2">
        <w:rPr>
          <w:rFonts w:ascii="Times New Roman" w:hAnsi="Times New Roman" w:cs="David"/>
          <w:sz w:val="24"/>
          <w:szCs w:val="24"/>
          <w:rtl/>
        </w:rPr>
        <w:t>.</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במסגרת </w:t>
      </w:r>
      <w:r w:rsidRPr="006837E2">
        <w:rPr>
          <w:rFonts w:ascii="Times New Roman" w:hAnsi="Times New Roman" w:cs="David" w:hint="cs"/>
          <w:sz w:val="24"/>
          <w:szCs w:val="24"/>
          <w:rtl/>
        </w:rPr>
        <w:t xml:space="preserve">ההצעה </w:t>
      </w:r>
      <w:r w:rsidRPr="006837E2">
        <w:rPr>
          <w:rFonts w:ascii="Times New Roman" w:hAnsi="Times New Roman" w:cs="David"/>
          <w:sz w:val="24"/>
          <w:szCs w:val="24"/>
          <w:rtl/>
        </w:rPr>
        <w:t xml:space="preserve"> נדרש ה</w:t>
      </w:r>
      <w:r w:rsidRPr="006837E2">
        <w:rPr>
          <w:rFonts w:ascii="Times New Roman" w:hAnsi="Times New Roman" w:cs="David" w:hint="cs"/>
          <w:sz w:val="24"/>
          <w:szCs w:val="24"/>
          <w:rtl/>
        </w:rPr>
        <w:t xml:space="preserve">מציע </w:t>
      </w:r>
      <w:r w:rsidRPr="006837E2">
        <w:rPr>
          <w:rFonts w:ascii="Times New Roman" w:hAnsi="Times New Roman" w:cs="David"/>
          <w:sz w:val="24"/>
          <w:szCs w:val="24"/>
          <w:rtl/>
        </w:rPr>
        <w:t xml:space="preserve"> להציג קונספט תכנוני-קריאטיבי לעיצוב המרכז וכן </w:t>
      </w:r>
      <w:r w:rsidRPr="006837E2">
        <w:rPr>
          <w:rFonts w:ascii="Times New Roman" w:hAnsi="Times New Roman" w:cs="David" w:hint="cs"/>
          <w:sz w:val="24"/>
          <w:szCs w:val="24"/>
          <w:rtl/>
        </w:rPr>
        <w:t>דרכי</w:t>
      </w:r>
      <w:r w:rsidRPr="006837E2">
        <w:rPr>
          <w:rFonts w:ascii="Times New Roman" w:hAnsi="Times New Roman" w:cs="David"/>
          <w:sz w:val="24"/>
          <w:szCs w:val="24"/>
          <w:rtl/>
        </w:rPr>
        <w:t xml:space="preserve"> הפעלה וחוויה באזורים שונים במרכז. מטרת הבקשות הללו היא להתרשם מגישתו של המציע לנושא ומדרכו לתרגם את כוונת המשרד </w:t>
      </w:r>
      <w:r w:rsidRPr="006837E2">
        <w:rPr>
          <w:rFonts w:ascii="Times New Roman" w:hAnsi="Times New Roman" w:cs="David" w:hint="cs"/>
          <w:sz w:val="24"/>
          <w:szCs w:val="24"/>
          <w:rtl/>
        </w:rPr>
        <w:t>לחוויי</w:t>
      </w:r>
      <w:r w:rsidRPr="006837E2">
        <w:rPr>
          <w:rFonts w:ascii="Times New Roman" w:hAnsi="Times New Roman" w:cs="David" w:hint="eastAsia"/>
          <w:sz w:val="24"/>
          <w:szCs w:val="24"/>
          <w:rtl/>
        </w:rPr>
        <w:t>ת</w:t>
      </w:r>
      <w:r w:rsidRPr="006837E2">
        <w:rPr>
          <w:rFonts w:ascii="Times New Roman" w:hAnsi="Times New Roman" w:cs="David"/>
          <w:sz w:val="24"/>
          <w:szCs w:val="24"/>
          <w:rtl/>
        </w:rPr>
        <w:t xml:space="preserve"> מבקר מעולה. אין המשרד מתחייב לקבל את ההצעה של המציע שייבחר כמות שהיא, והוא שומר </w:t>
      </w:r>
      <w:r w:rsidRPr="006837E2">
        <w:rPr>
          <w:rFonts w:ascii="Times New Roman" w:hAnsi="Times New Roman" w:cs="David" w:hint="cs"/>
          <w:sz w:val="24"/>
          <w:szCs w:val="24"/>
          <w:rtl/>
        </w:rPr>
        <w:t xml:space="preserve">לעצמו </w:t>
      </w:r>
      <w:r w:rsidRPr="006837E2">
        <w:rPr>
          <w:rFonts w:ascii="Times New Roman" w:hAnsi="Times New Roman" w:cs="David"/>
          <w:sz w:val="24"/>
          <w:szCs w:val="24"/>
          <w:rtl/>
        </w:rPr>
        <w:t>את הזכות לדרוש תכנון מחדש של חלקים או של כלל ההצעה, עד לשביעות רצונו.</w:t>
      </w:r>
    </w:p>
    <w:p w:rsidR="006837E2" w:rsidRPr="006837E2" w:rsidRDefault="006837E2" w:rsidP="000869CB">
      <w:pPr>
        <w:pStyle w:val="1"/>
        <w:numPr>
          <w:ilvl w:val="0"/>
          <w:numId w:val="25"/>
        </w:numPr>
        <w:rPr>
          <w:rtl/>
        </w:rPr>
      </w:pPr>
      <w:bookmarkStart w:id="5" w:name="_Toc401682728"/>
      <w:r w:rsidRPr="006837E2">
        <w:rPr>
          <w:rFonts w:hint="cs"/>
          <w:rtl/>
        </w:rPr>
        <w:t>תקופת ההתקשרות</w:t>
      </w:r>
      <w:bookmarkEnd w:id="5"/>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על הזוכה להיות ערוך לתחילת מתן השירותים ממועד קבלת הסכם חתום ע"י מורשי החתימה של המשרד או במועד מאוחר יותר שייקבע ע"י המשרד. השירותים יינתנו רק ממועד חתימה </w:t>
      </w:r>
      <w:r w:rsidRPr="006837E2">
        <w:rPr>
          <w:rFonts w:ascii="Times New Roman" w:hAnsi="Times New Roman" w:cs="David" w:hint="cs"/>
          <w:b/>
          <w:bCs/>
          <w:sz w:val="24"/>
          <w:szCs w:val="24"/>
          <w:u w:val="single"/>
          <w:rtl/>
        </w:rPr>
        <w:t>מלאה</w:t>
      </w:r>
      <w:r w:rsidRPr="006837E2">
        <w:rPr>
          <w:rFonts w:ascii="Times New Roman" w:hAnsi="Times New Roman" w:cs="David" w:hint="cs"/>
          <w:sz w:val="24"/>
          <w:szCs w:val="24"/>
          <w:rtl/>
        </w:rPr>
        <w:t xml:space="preserve"> של הצדדים על הסכם ההתקשרות והמצאת כל המסמכים הנדרשים במסגרתו.</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פרק הזמן שמוגדר לתהליך ההקמה של המרכז באתר הזמני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מרגע החתימה המלאה על הסכם ההתקשרות  ועד להפעלתו המלאה של המרכז - הינו </w:t>
      </w:r>
      <w:r w:rsidRPr="006837E2">
        <w:rPr>
          <w:rFonts w:ascii="Times New Roman" w:hAnsi="Times New Roman" w:cs="David" w:hint="cs"/>
          <w:b/>
          <w:bCs/>
          <w:sz w:val="24"/>
          <w:szCs w:val="24"/>
          <w:u w:val="single"/>
          <w:rtl/>
        </w:rPr>
        <w:t>ארבעה חודשים</w:t>
      </w:r>
      <w:r w:rsidRPr="006837E2">
        <w:rPr>
          <w:rFonts w:ascii="Times New Roman" w:hAnsi="Times New Roman" w:cs="David" w:hint="cs"/>
          <w:sz w:val="24"/>
          <w:szCs w:val="24"/>
          <w:rtl/>
        </w:rPr>
        <w:t>.</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lastRenderedPageBreak/>
        <w:t>משך ההתקשרות עם הזוכה הוא לשנה</w:t>
      </w:r>
      <w:r w:rsidRPr="006837E2">
        <w:rPr>
          <w:rFonts w:ascii="Times New Roman" w:hAnsi="Times New Roman" w:cs="David" w:hint="cs"/>
          <w:sz w:val="24"/>
          <w:szCs w:val="24"/>
          <w:rtl/>
        </w:rPr>
        <w:t xml:space="preserve"> אחת. למשרד שמורה</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6837E2">
        <w:rPr>
          <w:rFonts w:ascii="Times New Roman" w:hAnsi="Times New Roman" w:cs="David"/>
          <w:sz w:val="24"/>
          <w:szCs w:val="24"/>
          <w:rtl/>
        </w:rPr>
        <w:t>(להלן: "</w:t>
      </w:r>
      <w:r w:rsidRPr="006837E2">
        <w:rPr>
          <w:rFonts w:ascii="Times New Roman" w:hAnsi="Times New Roman" w:cs="David"/>
          <w:b/>
          <w:bCs/>
          <w:sz w:val="24"/>
          <w:szCs w:val="24"/>
          <w:rtl/>
        </w:rPr>
        <w:t>תקופ</w:t>
      </w:r>
      <w:r w:rsidRPr="006837E2">
        <w:rPr>
          <w:rFonts w:ascii="Times New Roman" w:hAnsi="Times New Roman" w:cs="David" w:hint="cs"/>
          <w:b/>
          <w:bCs/>
          <w:sz w:val="24"/>
          <w:szCs w:val="24"/>
          <w:rtl/>
        </w:rPr>
        <w:t>ו</w:t>
      </w:r>
      <w:r w:rsidRPr="006837E2">
        <w:rPr>
          <w:rFonts w:ascii="Times New Roman" w:hAnsi="Times New Roman" w:cs="David"/>
          <w:b/>
          <w:bCs/>
          <w:sz w:val="24"/>
          <w:szCs w:val="24"/>
          <w:rtl/>
        </w:rPr>
        <w:t>ת ה</w:t>
      </w:r>
      <w:r w:rsidRPr="006837E2">
        <w:rPr>
          <w:rFonts w:ascii="Times New Roman" w:hAnsi="Times New Roman" w:cs="David" w:hint="cs"/>
          <w:b/>
          <w:bCs/>
          <w:sz w:val="24"/>
          <w:szCs w:val="24"/>
          <w:rtl/>
        </w:rPr>
        <w:t>ארכה</w:t>
      </w:r>
      <w:r w:rsidRPr="006837E2">
        <w:rPr>
          <w:rFonts w:ascii="Times New Roman" w:hAnsi="Times New Roman" w:cs="David"/>
          <w:sz w:val="24"/>
          <w:szCs w:val="24"/>
          <w:rtl/>
        </w:rPr>
        <w:t>")</w:t>
      </w:r>
      <w:r w:rsidRPr="006837E2">
        <w:rPr>
          <w:rFonts w:ascii="Times New Roman" w:hAnsi="Times New Roman" w:cs="David" w:hint="cs"/>
          <w:sz w:val="24"/>
          <w:szCs w:val="24"/>
          <w:rtl/>
        </w:rPr>
        <w:t>, הכל</w:t>
      </w:r>
      <w:r w:rsidRPr="006837E2">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6837E2">
        <w:rPr>
          <w:rFonts w:ascii="Times New Roman" w:hAnsi="Times New Roman" w:cs="David" w:hint="cs"/>
          <w:sz w:val="24"/>
          <w:szCs w:val="24"/>
          <w:rtl/>
        </w:rPr>
        <w:t>ן</w:t>
      </w:r>
      <w:r w:rsidRPr="006837E2">
        <w:rPr>
          <w:rFonts w:ascii="Times New Roman" w:hAnsi="Times New Roman" w:cs="David"/>
          <w:sz w:val="24"/>
          <w:szCs w:val="24"/>
          <w:rtl/>
        </w:rPr>
        <w:t xml:space="preserve"> מעת לעת)</w:t>
      </w:r>
      <w:r w:rsidRPr="006837E2">
        <w:rPr>
          <w:rFonts w:ascii="Times New Roman" w:hAnsi="Times New Roman" w:cs="David" w:hint="cs"/>
          <w:sz w:val="24"/>
          <w:szCs w:val="24"/>
          <w:rtl/>
        </w:rPr>
        <w:t>, הוראות התכ"מ</w:t>
      </w:r>
      <w:r w:rsidRPr="006837E2">
        <w:rPr>
          <w:rFonts w:ascii="Times New Roman" w:hAnsi="Times New Roman" w:cs="David"/>
          <w:sz w:val="24"/>
          <w:szCs w:val="24"/>
          <w:rtl/>
        </w:rPr>
        <w:t xml:space="preserve"> ותנאי ההסכם שייחתם עם הזוכה.</w:t>
      </w:r>
      <w:r w:rsidRPr="006837E2">
        <w:rPr>
          <w:rFonts w:ascii="Times New Roman" w:hAnsi="Times New Roman" w:cs="David" w:hint="cs"/>
          <w:sz w:val="24"/>
          <w:szCs w:val="24"/>
          <w:rtl/>
        </w:rPr>
        <w:t xml:space="preserve"> תקופות ההארכה ייחשבו חלק מתקופת ההתקשרות</w:t>
      </w:r>
      <w:r w:rsidRPr="006837E2">
        <w:rPr>
          <w:rFonts w:ascii="Times New Roman" w:hAnsi="Times New Roman" w:cs="David" w:hint="cs"/>
          <w:i/>
          <w:iCs/>
          <w:sz w:val="24"/>
          <w:szCs w:val="24"/>
          <w:rtl/>
        </w:rPr>
        <w:t>.</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b/>
          <w:bCs/>
          <w:sz w:val="24"/>
          <w:szCs w:val="24"/>
          <w:rtl/>
        </w:rPr>
        <w:t>לאחר תום תקופת ההתקשרות</w:t>
      </w:r>
      <w:r w:rsidRPr="006837E2">
        <w:rPr>
          <w:rFonts w:ascii="Times New Roman" w:hAnsi="Times New Roman" w:cs="David" w:hint="cs"/>
          <w:sz w:val="24"/>
          <w:szCs w:val="24"/>
          <w:rtl/>
        </w:rPr>
        <w:t>,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w:t>
      </w:r>
      <w:r w:rsidRPr="006837E2">
        <w:rPr>
          <w:rFonts w:ascii="Times New Roman" w:hAnsi="Times New Roman" w:cs="David" w:hint="eastAsia"/>
          <w:sz w:val="24"/>
          <w:szCs w:val="24"/>
          <w:rtl/>
        </w:rPr>
        <w:t>ת</w:t>
      </w:r>
      <w:r w:rsidRPr="006837E2">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מבלי לגרוע מן האמור לעיל, הזוכה יספק שירותי תחזוקה לכל מערכות התצוגה, המחשוב ומערכות המידע שיתקין במרכז המבקרים במסגרת מכרז זה. הזוכה מתחייב לספק את שירותי התחזוקה במחירים שייקבעו בהצעת המחיר, למשך כל תקופת ההתקשרות:</w:t>
      </w:r>
    </w:p>
    <w:p w:rsidR="006837E2" w:rsidRPr="006837E2" w:rsidRDefault="006837E2" w:rsidP="005F103C">
      <w:pPr>
        <w:spacing w:after="0" w:line="360" w:lineRule="auto"/>
        <w:ind w:left="800"/>
        <w:rPr>
          <w:rFonts w:ascii="Times New Roman" w:hAnsi="Times New Roman" w:cs="David"/>
          <w:sz w:val="24"/>
          <w:szCs w:val="24"/>
        </w:rPr>
      </w:pPr>
      <w:r w:rsidRPr="006837E2">
        <w:rPr>
          <w:rFonts w:ascii="Times New Roman" w:hAnsi="Times New Roman" w:cs="David" w:hint="cs"/>
          <w:sz w:val="24"/>
          <w:szCs w:val="24"/>
          <w:rtl/>
        </w:rPr>
        <w:t xml:space="preserve"> מיום ההתקנה של המכשיר/המערכת ע"י נותן השירותים ולמשך 12 חודשים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ללא תמורה כספית, במסגרת אחריות על המכשיר/המערכת (להלן: "</w:t>
      </w:r>
      <w:r w:rsidRPr="006837E2">
        <w:rPr>
          <w:rFonts w:ascii="Times New Roman" w:hAnsi="Times New Roman" w:cs="David" w:hint="cs"/>
          <w:b/>
          <w:bCs/>
          <w:sz w:val="24"/>
          <w:szCs w:val="24"/>
          <w:rtl/>
        </w:rPr>
        <w:t>תקופת האחריות</w:t>
      </w:r>
      <w:r w:rsidRPr="006837E2">
        <w:rPr>
          <w:rFonts w:ascii="Times New Roman" w:hAnsi="Times New Roman" w:cs="David" w:hint="cs"/>
          <w:sz w:val="24"/>
          <w:szCs w:val="24"/>
          <w:rtl/>
        </w:rPr>
        <w:t>");</w:t>
      </w:r>
      <w:r w:rsidRPr="006837E2">
        <w:rPr>
          <w:rFonts w:ascii="Times New Roman" w:hAnsi="Times New Roman" w:cs="David"/>
          <w:sz w:val="24"/>
          <w:szCs w:val="24"/>
          <w:rtl/>
        </w:rPr>
        <w:br/>
      </w:r>
      <w:r w:rsidRPr="006837E2">
        <w:rPr>
          <w:rFonts w:ascii="Times New Roman" w:hAnsi="Times New Roman" w:cs="David" w:hint="cs"/>
          <w:sz w:val="24"/>
          <w:szCs w:val="24"/>
          <w:rtl/>
        </w:rPr>
        <w:t>מתום תקופת האחריות ועד לתום תקופת ההתקשרות (להלן: "</w:t>
      </w:r>
      <w:r w:rsidRPr="006837E2">
        <w:rPr>
          <w:rFonts w:ascii="Times New Roman" w:hAnsi="Times New Roman" w:cs="David" w:hint="cs"/>
          <w:b/>
          <w:bCs/>
          <w:sz w:val="24"/>
          <w:szCs w:val="24"/>
          <w:rtl/>
        </w:rPr>
        <w:t>תקופת התחזוקה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בהתאם למחיר שצוין בהצעת המחיר בעד תחזוקה שנתית.</w:t>
      </w:r>
    </w:p>
    <w:p w:rsidR="006837E2" w:rsidRPr="006837E2" w:rsidRDefault="006837E2" w:rsidP="001915BC">
      <w:pPr>
        <w:numPr>
          <w:ilvl w:val="1"/>
          <w:numId w:val="2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6837E2" w:rsidRPr="006837E2" w:rsidRDefault="006837E2" w:rsidP="000869CB">
      <w:pPr>
        <w:pStyle w:val="1"/>
        <w:numPr>
          <w:ilvl w:val="0"/>
          <w:numId w:val="25"/>
        </w:numPr>
        <w:rPr>
          <w:rtl/>
        </w:rPr>
      </w:pPr>
      <w:bookmarkStart w:id="6" w:name="_Toc401682729"/>
      <w:r w:rsidRPr="006837E2">
        <w:rPr>
          <w:rFonts w:hint="cs"/>
          <w:rtl/>
        </w:rPr>
        <w:t>הליך בחינת ההצעות ובחירת הספק הזוכה במכרז</w:t>
      </w:r>
      <w:bookmarkEnd w:id="6"/>
    </w:p>
    <w:p w:rsidR="006837E2" w:rsidRPr="006837E2" w:rsidRDefault="006837E2" w:rsidP="001915BC">
      <w:pPr>
        <w:numPr>
          <w:ilvl w:val="1"/>
          <w:numId w:val="25"/>
        </w:numPr>
        <w:spacing w:after="0" w:line="360" w:lineRule="auto"/>
        <w:rPr>
          <w:rFonts w:ascii="Times New Roman" w:hAnsi="Times New Roman" w:cs="David"/>
          <w:b/>
          <w:bCs/>
          <w:sz w:val="24"/>
          <w:szCs w:val="24"/>
        </w:rPr>
      </w:pPr>
      <w:r w:rsidRPr="006837E2">
        <w:rPr>
          <w:rFonts w:ascii="Times New Roman" w:hAnsi="Times New Roman" w:cs="David" w:hint="cs"/>
          <w:b/>
          <w:bCs/>
          <w:sz w:val="24"/>
          <w:szCs w:val="24"/>
          <w:u w:val="single"/>
          <w:rtl/>
        </w:rPr>
        <w:t>בחינת הצעות חסרות</w:t>
      </w:r>
    </w:p>
    <w:p w:rsidR="006837E2" w:rsidRPr="006837E2" w:rsidRDefault="006837E2" w:rsidP="001915BC">
      <w:pPr>
        <w:numPr>
          <w:ilvl w:val="2"/>
          <w:numId w:val="25"/>
        </w:numPr>
        <w:spacing w:after="0" w:line="360" w:lineRule="auto"/>
        <w:rPr>
          <w:rFonts w:ascii="Times New Roman" w:hAnsi="Times New Roman" w:cs="David"/>
          <w:b/>
          <w:bCs/>
          <w:sz w:val="24"/>
          <w:szCs w:val="24"/>
        </w:rPr>
      </w:pPr>
      <w:r w:rsidRPr="006837E2">
        <w:rPr>
          <w:rFonts w:ascii="Times New Roman" w:hAnsi="Times New Roman" w:cs="David"/>
          <w:sz w:val="24"/>
          <w:szCs w:val="24"/>
          <w:rtl/>
        </w:rPr>
        <w:t>המשרד רשאי לא להתחשב כלל בהצעה הלוקה באי הצגת פרט</w:t>
      </w:r>
      <w:r w:rsidRPr="006837E2">
        <w:rPr>
          <w:rFonts w:ascii="Times New Roman" w:hAnsi="Times New Roman" w:cs="David" w:hint="cs"/>
          <w:sz w:val="24"/>
          <w:szCs w:val="24"/>
          <w:rtl/>
        </w:rPr>
        <w:t>ים</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כנדרש ב</w:t>
      </w:r>
      <w:r w:rsidRPr="006837E2">
        <w:rPr>
          <w:rFonts w:ascii="Times New Roman" w:hAnsi="Times New Roman" w:cs="David"/>
          <w:sz w:val="24"/>
          <w:szCs w:val="24"/>
          <w:rtl/>
        </w:rPr>
        <w:t>מכרז או בכל אופן אחר שלדעת המשרד מונע הערכת ההצעה כדבעי.</w:t>
      </w:r>
    </w:p>
    <w:p w:rsidR="006837E2" w:rsidRPr="006837E2" w:rsidRDefault="006837E2" w:rsidP="001915BC">
      <w:pPr>
        <w:numPr>
          <w:ilvl w:val="2"/>
          <w:numId w:val="25"/>
        </w:numPr>
        <w:spacing w:after="0" w:line="360" w:lineRule="auto"/>
        <w:rPr>
          <w:rFonts w:ascii="Times New Roman" w:hAnsi="Times New Roman" w:cs="David"/>
          <w:b/>
          <w:bCs/>
          <w:sz w:val="24"/>
          <w:szCs w:val="24"/>
        </w:rPr>
      </w:pPr>
      <w:r w:rsidRPr="006837E2">
        <w:rPr>
          <w:rFonts w:ascii="Times New Roman" w:hAnsi="Times New Roman" w:cs="David" w:hint="cs"/>
          <w:sz w:val="24"/>
          <w:szCs w:val="24"/>
          <w:rtl/>
        </w:rPr>
        <w:t>המשרד יהיה רשאי, אך לא חייב,</w:t>
      </w:r>
      <w:r w:rsidRPr="006837E2">
        <w:rPr>
          <w:rFonts w:ascii="Times New Roman" w:hAnsi="Times New Roman" w:cs="David"/>
          <w:sz w:val="24"/>
          <w:szCs w:val="24"/>
          <w:rtl/>
        </w:rPr>
        <w:t xml:space="preserve"> לפנות במהלך הבדיקה וההערכה אל המציעים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כולם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או</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חלקם בדרישה להשלמת מסמך או מידע כלשהם</w:t>
      </w:r>
      <w:r w:rsidRPr="006837E2">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6837E2">
        <w:rPr>
          <w:rFonts w:ascii="Times New Roman" w:hAnsi="Times New Roman" w:cs="David"/>
          <w:sz w:val="24"/>
          <w:szCs w:val="24"/>
          <w:rtl/>
        </w:rPr>
        <w:t>- הדרושים לצורך בחינת ההצעה או בכדי לקבל הבהרות להצעתם או בכדי להסיר אי בהירויות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שעלולות להתעורר בבדיקת ההצעות</w:t>
      </w:r>
      <w:r w:rsidRPr="006837E2">
        <w:rPr>
          <w:rFonts w:ascii="Times New Roman" w:hAnsi="Times New Roman" w:cs="David" w:hint="cs"/>
          <w:sz w:val="24"/>
          <w:szCs w:val="24"/>
          <w:rtl/>
        </w:rPr>
        <w:t xml:space="preserve"> או הדרושים </w:t>
      </w:r>
      <w:r w:rsidRPr="006837E2">
        <w:rPr>
          <w:rFonts w:ascii="Times New Roman" w:hAnsi="Times New Roman" w:cs="David" w:hint="cs"/>
          <w:sz w:val="24"/>
          <w:szCs w:val="24"/>
          <w:rtl/>
        </w:rPr>
        <w:lastRenderedPageBreak/>
        <w:t>לשם ניהול תקין והוגן של המכרז-</w:t>
      </w:r>
      <w:r w:rsidRPr="006837E2">
        <w:rPr>
          <w:rFonts w:ascii="Times New Roman" w:hAnsi="Times New Roman" w:cs="David"/>
          <w:sz w:val="24"/>
          <w:szCs w:val="24"/>
          <w:rtl/>
        </w:rPr>
        <w:t xml:space="preserve"> הכל בכפוף להוראות התכ"ם,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ולהוראות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חוק</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חובת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המכרזים, והתקנות שהותקנו מכוחו.</w:t>
      </w:r>
    </w:p>
    <w:p w:rsidR="006837E2" w:rsidRPr="006837E2" w:rsidRDefault="006837E2" w:rsidP="001915BC">
      <w:pPr>
        <w:numPr>
          <w:ilvl w:val="2"/>
          <w:numId w:val="25"/>
        </w:numPr>
        <w:spacing w:after="0" w:line="360" w:lineRule="auto"/>
        <w:rPr>
          <w:rFonts w:ascii="Times New Roman" w:hAnsi="Times New Roman" w:cs="David"/>
          <w:b/>
          <w:bCs/>
          <w:sz w:val="24"/>
          <w:szCs w:val="24"/>
        </w:rPr>
      </w:pPr>
      <w:r w:rsidRPr="006837E2">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6837E2">
        <w:rPr>
          <w:rFonts w:ascii="Times New Roman" w:hAnsi="Times New Roman" w:cs="David" w:hint="cs"/>
          <w:sz w:val="24"/>
          <w:szCs w:val="24"/>
          <w:rtl/>
        </w:rPr>
        <w:t xml:space="preserve">אם </w:t>
      </w:r>
      <w:r w:rsidRPr="006837E2">
        <w:rPr>
          <w:rFonts w:ascii="Times New Roman" w:hAnsi="Times New Roman" w:cs="David"/>
          <w:sz w:val="24"/>
          <w:szCs w:val="24"/>
          <w:rtl/>
        </w:rPr>
        <w:t xml:space="preserve">לא תינתן תשובה, תדון ועדת המכרזים בהצעה על בסיס המידע המצוי בידיה </w:t>
      </w:r>
      <w:r w:rsidRPr="006837E2">
        <w:rPr>
          <w:rFonts w:ascii="Times New Roman" w:hAnsi="Times New Roman" w:cs="David" w:hint="cs"/>
          <w:sz w:val="24"/>
          <w:szCs w:val="24"/>
          <w:rtl/>
        </w:rPr>
        <w:t xml:space="preserve">או תפסול ההצעה </w:t>
      </w:r>
      <w:r w:rsidRPr="006837E2">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6837E2">
        <w:rPr>
          <w:rFonts w:ascii="Times New Roman" w:hAnsi="Times New Roman" w:cs="David" w:hint="cs"/>
          <w:sz w:val="24"/>
          <w:szCs w:val="24"/>
          <w:rtl/>
        </w:rPr>
        <w:t>ה</w:t>
      </w:r>
      <w:r w:rsidRPr="006837E2">
        <w:rPr>
          <w:rFonts w:ascii="Times New Roman" w:hAnsi="Times New Roman" w:cs="David"/>
          <w:sz w:val="24"/>
          <w:szCs w:val="24"/>
          <w:rtl/>
        </w:rPr>
        <w:t>ת</w:t>
      </w:r>
      <w:r w:rsidRPr="006837E2">
        <w:rPr>
          <w:rFonts w:ascii="Times New Roman" w:hAnsi="Times New Roman" w:cs="David" w:hint="cs"/>
          <w:sz w:val="24"/>
          <w:szCs w:val="24"/>
          <w:rtl/>
        </w:rPr>
        <w:t xml:space="preserve">גובות </w:t>
      </w:r>
      <w:r w:rsidRPr="006837E2">
        <w:rPr>
          <w:rFonts w:ascii="Times New Roman" w:hAnsi="Times New Roman" w:cs="David"/>
          <w:sz w:val="24"/>
          <w:szCs w:val="24"/>
          <w:rtl/>
        </w:rPr>
        <w:t xml:space="preserve">לשאלות </w:t>
      </w:r>
      <w:r w:rsidRPr="006837E2">
        <w:rPr>
          <w:rFonts w:ascii="Times New Roman" w:hAnsi="Times New Roman" w:cs="David" w:hint="cs"/>
          <w:sz w:val="24"/>
          <w:szCs w:val="24"/>
          <w:rtl/>
        </w:rPr>
        <w:t>ה</w:t>
      </w:r>
      <w:r w:rsidRPr="006837E2">
        <w:rPr>
          <w:rFonts w:ascii="Times New Roman" w:hAnsi="Times New Roman" w:cs="David"/>
          <w:sz w:val="24"/>
          <w:szCs w:val="24"/>
          <w:rtl/>
        </w:rPr>
        <w:t>הבהרה כאמור, לשנות את הצעתו וכי ועדת המכרזים תהיה רש</w:t>
      </w:r>
      <w:r w:rsidRPr="006837E2">
        <w:rPr>
          <w:rFonts w:ascii="Times New Roman" w:hAnsi="Times New Roman" w:cs="David" w:hint="cs"/>
          <w:sz w:val="24"/>
          <w:szCs w:val="24"/>
          <w:rtl/>
        </w:rPr>
        <w:t>א</w:t>
      </w:r>
      <w:r w:rsidRPr="006837E2">
        <w:rPr>
          <w:rFonts w:ascii="Times New Roman" w:hAnsi="Times New Roman" w:cs="David"/>
          <w:sz w:val="24"/>
          <w:szCs w:val="24"/>
          <w:rtl/>
        </w:rPr>
        <w:t xml:space="preserve">ית שלא להתייחס לתגובה </w:t>
      </w:r>
      <w:r w:rsidRPr="006837E2">
        <w:rPr>
          <w:rFonts w:ascii="Times New Roman" w:hAnsi="Times New Roman" w:cs="David" w:hint="cs"/>
          <w:sz w:val="24"/>
          <w:szCs w:val="24"/>
          <w:rtl/>
        </w:rPr>
        <w:t>של</w:t>
      </w:r>
      <w:r w:rsidRPr="006837E2">
        <w:rPr>
          <w:rFonts w:ascii="Times New Roman" w:hAnsi="Times New Roman" w:cs="David"/>
          <w:sz w:val="24"/>
          <w:szCs w:val="24"/>
          <w:rtl/>
        </w:rPr>
        <w:t xml:space="preserve"> המציע המהווה שינוי להצעה.</w:t>
      </w:r>
    </w:p>
    <w:p w:rsidR="006837E2" w:rsidRPr="006837E2" w:rsidRDefault="006837E2" w:rsidP="001915BC">
      <w:pPr>
        <w:numPr>
          <w:ilvl w:val="1"/>
          <w:numId w:val="25"/>
        </w:numPr>
        <w:spacing w:after="0" w:line="360" w:lineRule="auto"/>
        <w:rPr>
          <w:rFonts w:ascii="Times New Roman" w:hAnsi="Times New Roman" w:cs="David"/>
          <w:b/>
          <w:bCs/>
          <w:sz w:val="24"/>
          <w:szCs w:val="24"/>
          <w:rtl/>
        </w:rPr>
      </w:pPr>
      <w:r w:rsidRPr="006837E2">
        <w:rPr>
          <w:rFonts w:ascii="Times New Roman" w:hAnsi="Times New Roman" w:cs="David" w:hint="cs"/>
          <w:b/>
          <w:bCs/>
          <w:sz w:val="24"/>
          <w:szCs w:val="24"/>
          <w:u w:val="single"/>
          <w:rtl/>
        </w:rPr>
        <w:t>הליך בחירת הזוכה</w:t>
      </w:r>
      <w:r w:rsidRPr="006837E2">
        <w:rPr>
          <w:rFonts w:ascii="Times New Roman" w:hAnsi="Times New Roman" w:cs="David"/>
          <w:b/>
          <w:bCs/>
          <w:sz w:val="24"/>
          <w:szCs w:val="24"/>
          <w:rtl/>
        </w:rPr>
        <w:br/>
      </w:r>
      <w:r w:rsidRPr="006837E2">
        <w:rPr>
          <w:rFonts w:ascii="Times New Roman" w:hAnsi="Times New Roman" w:cs="David" w:hint="cs"/>
          <w:sz w:val="24"/>
          <w:szCs w:val="24"/>
          <w:rtl/>
        </w:rPr>
        <w:t>בחירת הזוכה תבוצע בשלבים הבאים:</w:t>
      </w:r>
    </w:p>
    <w:p w:rsidR="006837E2" w:rsidRPr="006837E2" w:rsidRDefault="006837E2" w:rsidP="001915BC">
      <w:pPr>
        <w:numPr>
          <w:ilvl w:val="2"/>
          <w:numId w:val="25"/>
        </w:numPr>
        <w:spacing w:after="0" w:line="360" w:lineRule="auto"/>
        <w:ind w:right="397"/>
        <w:rPr>
          <w:rFonts w:ascii="Times New Roman" w:hAnsi="Times New Roman" w:cs="David"/>
          <w:sz w:val="24"/>
          <w:szCs w:val="24"/>
        </w:rPr>
      </w:pPr>
      <w:r w:rsidRPr="006837E2">
        <w:rPr>
          <w:rFonts w:ascii="Times New Roman" w:hAnsi="Times New Roman" w:cs="David" w:hint="cs"/>
          <w:b/>
          <w:bCs/>
          <w:sz w:val="24"/>
          <w:szCs w:val="24"/>
          <w:rtl/>
        </w:rPr>
        <w:t xml:space="preserve">שלב ראשון </w:t>
      </w:r>
      <w:r w:rsidRPr="006837E2">
        <w:rPr>
          <w:rFonts w:ascii="Times New Roman" w:hAnsi="Times New Roman" w:cs="David"/>
          <w:b/>
          <w:bCs/>
          <w:sz w:val="24"/>
          <w:szCs w:val="24"/>
          <w:rtl/>
        </w:rPr>
        <w:t>–</w:t>
      </w:r>
      <w:r w:rsidRPr="006837E2">
        <w:rPr>
          <w:rFonts w:ascii="Times New Roman" w:hAnsi="Times New Roman" w:cs="David" w:hint="cs"/>
          <w:b/>
          <w:bCs/>
          <w:sz w:val="24"/>
          <w:szCs w:val="24"/>
          <w:rtl/>
        </w:rPr>
        <w:t xml:space="preserve"> בדיקת העמידה בתנאי הסף</w:t>
      </w:r>
      <w:r w:rsidRPr="006837E2">
        <w:rPr>
          <w:rFonts w:ascii="Times New Roman" w:hAnsi="Times New Roman" w:cs="David"/>
          <w:b/>
          <w:bCs/>
          <w:sz w:val="24"/>
          <w:szCs w:val="24"/>
          <w:rtl/>
        </w:rPr>
        <w:br/>
      </w:r>
      <w:r w:rsidRPr="006837E2">
        <w:rPr>
          <w:rFonts w:ascii="Times New Roman" w:hAnsi="Times New Roman" w:cs="David" w:hint="cs"/>
          <w:sz w:val="24"/>
          <w:szCs w:val="24"/>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w:t>
      </w:r>
      <w:r w:rsidRPr="006837E2">
        <w:rPr>
          <w:rFonts w:ascii="Times New Roman" w:hAnsi="Times New Roman" w:cs="David"/>
          <w:sz w:val="24"/>
          <w:szCs w:val="24"/>
          <w:rtl/>
        </w:rPr>
        <w:br/>
      </w:r>
      <w:r w:rsidRPr="006837E2">
        <w:rPr>
          <w:rFonts w:ascii="Times New Roman" w:hAnsi="Times New Roman" w:cs="David" w:hint="cs"/>
          <w:sz w:val="24"/>
          <w:szCs w:val="24"/>
          <w:rtl/>
        </w:rPr>
        <w:t>מכרז זה הינו מכרז עם בחינה דו-שלבית כהגדרתו בתקנות חובת המכרזים.</w:t>
      </w:r>
    </w:p>
    <w:p w:rsidR="006837E2" w:rsidRPr="006837E2" w:rsidRDefault="006837E2" w:rsidP="001915BC">
      <w:pPr>
        <w:numPr>
          <w:ilvl w:val="2"/>
          <w:numId w:val="25"/>
        </w:numPr>
        <w:spacing w:after="0" w:line="360" w:lineRule="auto"/>
        <w:ind w:right="397"/>
        <w:rPr>
          <w:rFonts w:ascii="Times New Roman" w:hAnsi="Times New Roman" w:cs="David"/>
          <w:sz w:val="24"/>
          <w:szCs w:val="24"/>
        </w:rPr>
      </w:pPr>
      <w:r w:rsidRPr="006837E2">
        <w:rPr>
          <w:rFonts w:ascii="Times New Roman" w:hAnsi="Times New Roman" w:cs="David" w:hint="cs"/>
          <w:b/>
          <w:bCs/>
          <w:sz w:val="24"/>
          <w:szCs w:val="24"/>
          <w:rtl/>
        </w:rPr>
        <w:t>שלב שני- ניקוד רכיבי האיכות בהתאם למסמכי ההצעה (35%)</w:t>
      </w:r>
      <w:r w:rsidRPr="006837E2">
        <w:rPr>
          <w:rFonts w:ascii="Times New Roman" w:hAnsi="Times New Roman" w:cs="David"/>
          <w:b/>
          <w:bCs/>
          <w:sz w:val="24"/>
          <w:szCs w:val="24"/>
          <w:rtl/>
        </w:rPr>
        <w:br/>
      </w:r>
      <w:r w:rsidRPr="006837E2">
        <w:rPr>
          <w:rFonts w:ascii="Times New Roman" w:hAnsi="Times New Roman" w:cs="David" w:hint="cs"/>
          <w:sz w:val="24"/>
          <w:szCs w:val="24"/>
          <w:rtl/>
        </w:rPr>
        <w:t>ינוקדו ההצעות ביחס לרכיבי האיכות בהתאם לאמות המידה המפורטות  בסעיף 8.1 לפי המשקלות שלצידן.</w:t>
      </w:r>
      <w:r w:rsidRPr="006837E2">
        <w:rPr>
          <w:rFonts w:ascii="Times New Roman" w:hAnsi="Times New Roman" w:cs="David"/>
          <w:sz w:val="24"/>
          <w:szCs w:val="24"/>
          <w:rtl/>
        </w:rPr>
        <w:br/>
      </w:r>
      <w:r w:rsidRPr="006837E2">
        <w:rPr>
          <w:rFonts w:ascii="Times New Roman" w:hAnsi="Times New Roman" w:cs="David" w:hint="cs"/>
          <w:sz w:val="24"/>
          <w:szCs w:val="24"/>
          <w:rtl/>
        </w:rPr>
        <w:t>רק הצעות שיקבלו ניקוד כולל של לפחות 28% מתוך 35% יעברו לשלב הבא.</w:t>
      </w:r>
      <w:r w:rsidRPr="006837E2">
        <w:rPr>
          <w:rFonts w:ascii="Times New Roman" w:hAnsi="Times New Roman" w:cs="David"/>
          <w:sz w:val="24"/>
          <w:szCs w:val="24"/>
          <w:rtl/>
        </w:rPr>
        <w:t xml:space="preserve"> ועדת המכרזים במשרד רשאית </w:t>
      </w:r>
      <w:r w:rsidRPr="006837E2">
        <w:rPr>
          <w:rFonts w:ascii="Times New Roman" w:hAnsi="Times New Roman" w:cs="David" w:hint="cs"/>
          <w:sz w:val="24"/>
          <w:szCs w:val="24"/>
          <w:rtl/>
        </w:rPr>
        <w:t>שלא לפסול הצעות שקיבלו ניקוד נמוך מהניקוד האמור, מנימוקים שיירשמו בפרוטוקול.</w:t>
      </w:r>
    </w:p>
    <w:p w:rsidR="006837E2" w:rsidRPr="006837E2" w:rsidRDefault="006837E2" w:rsidP="001915BC">
      <w:pPr>
        <w:numPr>
          <w:ilvl w:val="2"/>
          <w:numId w:val="25"/>
        </w:numPr>
        <w:spacing w:after="0" w:line="360" w:lineRule="auto"/>
        <w:ind w:right="397"/>
        <w:rPr>
          <w:rFonts w:ascii="Times New Roman" w:hAnsi="Times New Roman" w:cs="David"/>
          <w:sz w:val="24"/>
          <w:szCs w:val="24"/>
        </w:rPr>
      </w:pPr>
      <w:r w:rsidRPr="006837E2">
        <w:rPr>
          <w:rFonts w:ascii="Times New Roman" w:hAnsi="Times New Roman" w:cs="David" w:hint="cs"/>
          <w:b/>
          <w:bCs/>
          <w:sz w:val="24"/>
          <w:szCs w:val="24"/>
          <w:rtl/>
        </w:rPr>
        <w:t xml:space="preserve">שלב שלישי </w:t>
      </w:r>
      <w:r w:rsidRPr="006837E2">
        <w:rPr>
          <w:rFonts w:ascii="Times New Roman" w:hAnsi="Times New Roman" w:cs="David"/>
          <w:b/>
          <w:bCs/>
          <w:sz w:val="24"/>
          <w:szCs w:val="24"/>
          <w:rtl/>
        </w:rPr>
        <w:t>–</w:t>
      </w:r>
      <w:r w:rsidRPr="006837E2">
        <w:rPr>
          <w:rFonts w:ascii="Times New Roman" w:hAnsi="Times New Roman" w:cs="David" w:hint="cs"/>
          <w:b/>
          <w:bCs/>
          <w:sz w:val="24"/>
          <w:szCs w:val="24"/>
          <w:rtl/>
        </w:rPr>
        <w:t xml:space="preserve"> ריאיון התרשמות (35%)</w:t>
      </w:r>
      <w:r w:rsidRPr="006837E2">
        <w:rPr>
          <w:rFonts w:ascii="Times New Roman" w:hAnsi="Times New Roman" w:cs="David"/>
          <w:sz w:val="24"/>
          <w:szCs w:val="24"/>
          <w:rtl/>
        </w:rPr>
        <w:br/>
      </w:r>
      <w:r w:rsidRPr="006837E2">
        <w:rPr>
          <w:rFonts w:ascii="Times New Roman" w:hAnsi="Times New Roman" w:cs="David" w:hint="cs"/>
          <w:sz w:val="24"/>
          <w:szCs w:val="24"/>
          <w:rtl/>
        </w:rPr>
        <w:t>המציע ו/או המבצע יזומנו לריאיון. המזמין ייקבע את התרשמותו הכללית מהמציע לגבי מידת יכולתו, התאמתו, ניסיונו וכישוריו לביצוע המשימות נשוא מכרז זה בצורה הטובה ביותר (17%). וכן המציע יקבע את התרשמותו מהקונספט הקריאטיבי שהמציע הגיש הציע לגבי מרכז המבקרים והאלמנטים השונים בו (18%).</w:t>
      </w:r>
      <w:r w:rsidRPr="006837E2">
        <w:rPr>
          <w:rFonts w:ascii="Times New Roman" w:hAnsi="Times New Roman" w:cs="David"/>
          <w:sz w:val="24"/>
          <w:szCs w:val="24"/>
          <w:rtl/>
        </w:rPr>
        <w:br/>
      </w:r>
      <w:r w:rsidRPr="006837E2">
        <w:rPr>
          <w:rFonts w:ascii="Times New Roman" w:hAnsi="Times New Roman" w:cs="David" w:hint="cs"/>
          <w:sz w:val="24"/>
          <w:szCs w:val="24"/>
          <w:rtl/>
        </w:rPr>
        <w:t>רק הצעות שיקבלו בתום שלב הריאיו</w:t>
      </w:r>
      <w:r w:rsidRPr="006837E2">
        <w:rPr>
          <w:rFonts w:ascii="Times New Roman" w:hAnsi="Times New Roman" w:cs="David" w:hint="eastAsia"/>
          <w:sz w:val="24"/>
          <w:szCs w:val="24"/>
          <w:rtl/>
        </w:rPr>
        <w:t>ן</w:t>
      </w:r>
      <w:r w:rsidRPr="006837E2">
        <w:rPr>
          <w:rFonts w:ascii="Times New Roman" w:hAnsi="Times New Roman" w:cs="David" w:hint="cs"/>
          <w:sz w:val="24"/>
          <w:szCs w:val="24"/>
          <w:rtl/>
        </w:rPr>
        <w:t xml:space="preserve"> ניקוד מינימלי של 14% מתוך 18% על רכיב הקונספט הקריאטיבי, וכן צברו סה"כ ניקוד כולל של לפחות 60% מתוך 70% ביחס לרכיב האיכות ורכיב הריאיון גם יחד יעברו לשלב בחינת הצעת המחיר.</w:t>
      </w:r>
      <w:r w:rsidRPr="006837E2">
        <w:rPr>
          <w:rFonts w:ascii="Times New Roman" w:hAnsi="Times New Roman" w:cs="David"/>
          <w:sz w:val="24"/>
          <w:szCs w:val="24"/>
          <w:rtl/>
        </w:rPr>
        <w:t xml:space="preserve"> ועדת המכרזים במשרד רשאית </w:t>
      </w:r>
      <w:r w:rsidRPr="006837E2">
        <w:rPr>
          <w:rFonts w:ascii="Times New Roman" w:hAnsi="Times New Roman" w:cs="David" w:hint="cs"/>
          <w:sz w:val="24"/>
          <w:szCs w:val="24"/>
          <w:rtl/>
        </w:rPr>
        <w:t>שלא לפסול הצעות שקיבלו ניקוד נמוך מהניקוד האמור, מנימוקים שיירשמו בפרוטוקול.</w:t>
      </w:r>
    </w:p>
    <w:p w:rsidR="006837E2" w:rsidRPr="006837E2" w:rsidRDefault="006837E2" w:rsidP="001915BC">
      <w:pPr>
        <w:numPr>
          <w:ilvl w:val="2"/>
          <w:numId w:val="25"/>
        </w:numPr>
        <w:spacing w:after="0" w:line="360" w:lineRule="auto"/>
        <w:ind w:right="397"/>
        <w:rPr>
          <w:rFonts w:ascii="Times New Roman" w:hAnsi="Times New Roman" w:cs="David"/>
          <w:sz w:val="24"/>
          <w:szCs w:val="24"/>
        </w:rPr>
      </w:pPr>
      <w:r w:rsidRPr="006837E2">
        <w:rPr>
          <w:rFonts w:ascii="Times New Roman" w:hAnsi="Times New Roman" w:cs="David" w:hint="cs"/>
          <w:b/>
          <w:bCs/>
          <w:sz w:val="24"/>
          <w:szCs w:val="24"/>
          <w:rtl/>
        </w:rPr>
        <w:t>שלב רביעי- ניקוד רכיב העלות (30%)</w:t>
      </w:r>
      <w:r w:rsidRPr="006837E2">
        <w:rPr>
          <w:rFonts w:ascii="Times New Roman" w:hAnsi="Times New Roman" w:cs="David"/>
          <w:b/>
          <w:bCs/>
          <w:sz w:val="24"/>
          <w:szCs w:val="24"/>
          <w:rtl/>
        </w:rPr>
        <w:br/>
      </w:r>
      <w:r w:rsidRPr="006837E2">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6837E2" w:rsidRPr="006837E2" w:rsidRDefault="006837E2" w:rsidP="006837E2">
      <w:pPr>
        <w:spacing w:after="0" w:line="360" w:lineRule="auto"/>
        <w:ind w:right="397"/>
        <w:rPr>
          <w:rFonts w:ascii="Times New Roman" w:hAnsi="Times New Roman" w:cs="David"/>
          <w:sz w:val="24"/>
          <w:szCs w:val="24"/>
          <w:rtl/>
        </w:rPr>
      </w:pPr>
    </w:p>
    <w:p w:rsidR="006837E2" w:rsidRPr="006837E2" w:rsidRDefault="006837E2" w:rsidP="001915BC">
      <w:pPr>
        <w:numPr>
          <w:ilvl w:val="2"/>
          <w:numId w:val="25"/>
        </w:numPr>
        <w:spacing w:after="0" w:line="360" w:lineRule="auto"/>
        <w:ind w:right="397"/>
        <w:rPr>
          <w:rFonts w:ascii="Times New Roman" w:hAnsi="Times New Roman" w:cs="David"/>
          <w:sz w:val="24"/>
          <w:szCs w:val="24"/>
        </w:rPr>
      </w:pPr>
      <w:r w:rsidRPr="006837E2">
        <w:rPr>
          <w:rFonts w:ascii="Times New Roman" w:hAnsi="Times New Roman" w:cs="David"/>
          <w:b/>
          <w:bCs/>
          <w:sz w:val="24"/>
          <w:szCs w:val="24"/>
          <w:rtl/>
        </w:rPr>
        <w:lastRenderedPageBreak/>
        <w:t>הליך תחרותי נוסף</w:t>
      </w:r>
      <w:r w:rsidRPr="006837E2">
        <w:rPr>
          <w:rFonts w:ascii="Times New Roman" w:hAnsi="Times New Roman" w:cs="David"/>
          <w:b/>
          <w:bCs/>
          <w:sz w:val="24"/>
          <w:szCs w:val="24"/>
          <w:rtl/>
        </w:rPr>
        <w:br/>
      </w:r>
      <w:r w:rsidRPr="006837E2">
        <w:rPr>
          <w:rFonts w:ascii="Times New Roman" w:hAnsi="Times New Roman" w:cs="David"/>
          <w:sz w:val="24"/>
          <w:szCs w:val="24"/>
          <w:rtl/>
        </w:rPr>
        <w:t>ועדת המכרזים תהיה רשאית עפ"י שיקול דעתה לבצע הליך תחרותי נוסף ביחס</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למחיר ההצעה, בהתקיים אחד או יותר מהתנאים הבאים:</w:t>
      </w:r>
    </w:p>
    <w:p w:rsidR="006837E2" w:rsidRPr="006837E2" w:rsidRDefault="006837E2" w:rsidP="001915BC">
      <w:pPr>
        <w:numPr>
          <w:ilvl w:val="0"/>
          <w:numId w:val="26"/>
        </w:numPr>
        <w:spacing w:after="0" w:line="360" w:lineRule="auto"/>
        <w:ind w:right="397"/>
        <w:rPr>
          <w:rFonts w:ascii="Times New Roman" w:hAnsi="Times New Roman" w:cs="David"/>
          <w:sz w:val="24"/>
          <w:szCs w:val="24"/>
        </w:rPr>
      </w:pPr>
      <w:r w:rsidRPr="006837E2">
        <w:rPr>
          <w:rFonts w:ascii="Times New Roman" w:hAnsi="Times New Roman" w:cs="David"/>
          <w:sz w:val="24"/>
          <w:szCs w:val="24"/>
          <w:rtl/>
        </w:rPr>
        <w:t xml:space="preserve">היה ושתי הצעות או יותר ינוקדו בניקוד </w:t>
      </w:r>
      <w:r w:rsidRPr="006837E2">
        <w:rPr>
          <w:rFonts w:ascii="Times New Roman" w:hAnsi="Times New Roman" w:cs="David" w:hint="cs"/>
          <w:sz w:val="24"/>
          <w:szCs w:val="24"/>
          <w:rtl/>
        </w:rPr>
        <w:t>כללי דומה, בפער של עד 5 נקודות והנן בעלות</w:t>
      </w:r>
      <w:r w:rsidRPr="006837E2">
        <w:rPr>
          <w:rFonts w:ascii="Times New Roman" w:hAnsi="Times New Roman" w:cs="David"/>
          <w:sz w:val="24"/>
          <w:szCs w:val="24"/>
          <w:rtl/>
        </w:rPr>
        <w:t xml:space="preserve"> הניקוד הגבוה </w:t>
      </w:r>
      <w:r w:rsidRPr="006837E2">
        <w:rPr>
          <w:rFonts w:ascii="Times New Roman" w:hAnsi="Times New Roman" w:cs="David" w:hint="cs"/>
          <w:sz w:val="24"/>
          <w:szCs w:val="24"/>
          <w:rtl/>
        </w:rPr>
        <w:t>ב</w:t>
      </w:r>
      <w:r w:rsidRPr="006837E2">
        <w:rPr>
          <w:rFonts w:ascii="Times New Roman" w:hAnsi="Times New Roman" w:cs="David"/>
          <w:sz w:val="24"/>
          <w:szCs w:val="24"/>
          <w:rtl/>
        </w:rPr>
        <w:t>יותר באמות המידה בהשוואה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לניקוד אותו קיבלו יתר ההצעות. יובהר, כי ההליך</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התחרותי יערך בין</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ההצעות שקיבלו את הניקוד הגבוה ביותר</w:t>
      </w:r>
      <w:r w:rsidRPr="006837E2">
        <w:rPr>
          <w:rFonts w:ascii="Times New Roman" w:hAnsi="Times New Roman" w:cs="David" w:hint="cs"/>
          <w:sz w:val="24"/>
          <w:szCs w:val="24"/>
          <w:rtl/>
        </w:rPr>
        <w:t>, בפער האמור לעיל</w:t>
      </w:r>
      <w:r w:rsidRPr="006837E2">
        <w:rPr>
          <w:rFonts w:ascii="Times New Roman" w:hAnsi="Times New Roman" w:cs="David"/>
          <w:sz w:val="24"/>
          <w:szCs w:val="24"/>
          <w:rtl/>
        </w:rPr>
        <w:t>.</w:t>
      </w:r>
    </w:p>
    <w:p w:rsidR="006837E2" w:rsidRPr="006837E2" w:rsidRDefault="006837E2" w:rsidP="001915BC">
      <w:pPr>
        <w:numPr>
          <w:ilvl w:val="0"/>
          <w:numId w:val="26"/>
        </w:numPr>
        <w:spacing w:after="0" w:line="360" w:lineRule="auto"/>
        <w:ind w:right="397"/>
        <w:rPr>
          <w:rFonts w:ascii="Times New Roman" w:hAnsi="Times New Roman" w:cs="David"/>
          <w:sz w:val="24"/>
          <w:szCs w:val="24"/>
        </w:rPr>
      </w:pPr>
      <w:r w:rsidRPr="006837E2">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6837E2">
        <w:rPr>
          <w:rFonts w:ascii="Times New Roman" w:hAnsi="Times New Roman" w:cs="David" w:hint="cs"/>
          <w:sz w:val="24"/>
          <w:szCs w:val="24"/>
          <w:rtl/>
        </w:rPr>
        <w:t>י</w:t>
      </w:r>
      <w:r w:rsidRPr="006837E2">
        <w:rPr>
          <w:rFonts w:ascii="Times New Roman" w:hAnsi="Times New Roman" w:cs="David"/>
          <w:sz w:val="24"/>
          <w:szCs w:val="24"/>
          <w:rtl/>
        </w:rPr>
        <w:t>טיבים עם המשרד לעומת הצעתם המקורית, היה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ומציע לא יגיש הצעה נוספת, תהיה הצעתו הראשונה הצעה סופית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למכרז ז</w:t>
      </w:r>
      <w:r w:rsidRPr="006837E2">
        <w:rPr>
          <w:rFonts w:ascii="Times New Roman" w:hAnsi="Times New Roman" w:cs="David" w:hint="cs"/>
          <w:sz w:val="24"/>
          <w:szCs w:val="24"/>
          <w:rtl/>
        </w:rPr>
        <w:t>ה.</w:t>
      </w:r>
    </w:p>
    <w:p w:rsidR="006837E2" w:rsidRPr="006837E2" w:rsidRDefault="006837E2" w:rsidP="001915BC">
      <w:pPr>
        <w:numPr>
          <w:ilvl w:val="2"/>
          <w:numId w:val="25"/>
        </w:numPr>
        <w:spacing w:after="0" w:line="360" w:lineRule="auto"/>
        <w:ind w:right="397"/>
        <w:rPr>
          <w:rFonts w:ascii="Times New Roman" w:hAnsi="Times New Roman" w:cs="David"/>
          <w:sz w:val="24"/>
          <w:szCs w:val="24"/>
        </w:rPr>
      </w:pPr>
      <w:r w:rsidRPr="006837E2">
        <w:rPr>
          <w:rFonts w:ascii="Times New Roman" w:hAnsi="Times New Roman" w:cs="David" w:hint="cs"/>
          <w:b/>
          <w:bCs/>
          <w:sz w:val="24"/>
          <w:szCs w:val="24"/>
          <w:rtl/>
        </w:rPr>
        <w:t>שלב חמישי - סיכום הציונים ובחירת זוכה</w:t>
      </w:r>
      <w:r w:rsidRPr="006837E2">
        <w:rPr>
          <w:rFonts w:ascii="Times New Roman" w:hAnsi="Times New Roman" w:cs="David"/>
          <w:b/>
          <w:bCs/>
          <w:sz w:val="24"/>
          <w:szCs w:val="24"/>
          <w:rtl/>
        </w:rPr>
        <w:br/>
      </w:r>
      <w:r w:rsidRPr="006837E2">
        <w:rPr>
          <w:rFonts w:ascii="Times New Roman" w:hAnsi="Times New Roman" w:cs="David" w:hint="cs"/>
          <w:sz w:val="24"/>
          <w:szCs w:val="24"/>
          <w:rtl/>
        </w:rPr>
        <w:t>בשלב זה יקבע הציון המשוקלל והסופי של המציעים להם ניתנו ציונים בכל השלבים הקודמים, בהתאם למשקולות המפורטים להלן:</w:t>
      </w:r>
    </w:p>
    <w:p w:rsidR="006837E2" w:rsidRPr="006837E2" w:rsidRDefault="006837E2" w:rsidP="001915BC">
      <w:pPr>
        <w:numPr>
          <w:ilvl w:val="3"/>
          <w:numId w:val="25"/>
        </w:numPr>
        <w:spacing w:after="0" w:line="360" w:lineRule="auto"/>
        <w:ind w:left="2217" w:right="397" w:hanging="992"/>
        <w:rPr>
          <w:rFonts w:ascii="Times New Roman" w:hAnsi="Times New Roman" w:cs="David"/>
          <w:sz w:val="24"/>
          <w:szCs w:val="24"/>
        </w:rPr>
      </w:pPr>
      <w:r w:rsidRPr="006837E2">
        <w:rPr>
          <w:rFonts w:ascii="Times New Roman" w:hAnsi="Times New Roman" w:cs="David" w:hint="cs"/>
          <w:b/>
          <w:bCs/>
          <w:sz w:val="24"/>
          <w:szCs w:val="24"/>
          <w:rtl/>
        </w:rPr>
        <w:t>הציון המשוקלל במדדי איכות לפי מסמכי המכרז - ייקבע ע"י הכפלת סכום הציונים כפי שהוגדרו בסעיף 8.1 ב-</w:t>
      </w:r>
      <w:r w:rsidRPr="006837E2">
        <w:rPr>
          <w:rFonts w:ascii="Times New Roman" w:hAnsi="Times New Roman" w:cs="David" w:hint="cs"/>
          <w:sz w:val="24"/>
          <w:szCs w:val="24"/>
          <w:rtl/>
        </w:rPr>
        <w:t>35%.</w:t>
      </w:r>
    </w:p>
    <w:p w:rsidR="006837E2" w:rsidRPr="006837E2" w:rsidRDefault="006837E2" w:rsidP="001915BC">
      <w:pPr>
        <w:numPr>
          <w:ilvl w:val="3"/>
          <w:numId w:val="25"/>
        </w:numPr>
        <w:spacing w:after="0" w:line="360" w:lineRule="auto"/>
        <w:ind w:left="2217" w:right="397" w:hanging="992"/>
        <w:rPr>
          <w:rFonts w:ascii="Times New Roman" w:hAnsi="Times New Roman" w:cs="David"/>
          <w:sz w:val="24"/>
          <w:szCs w:val="24"/>
        </w:rPr>
      </w:pPr>
      <w:r w:rsidRPr="006837E2">
        <w:rPr>
          <w:rFonts w:ascii="Times New Roman" w:hAnsi="Times New Roman" w:cs="David" w:hint="cs"/>
          <w:b/>
          <w:bCs/>
          <w:sz w:val="24"/>
          <w:szCs w:val="24"/>
          <w:rtl/>
        </w:rPr>
        <w:t xml:space="preserve">הציון המשוקלל במדדי איכות לפי ראיון התרשמות </w:t>
      </w:r>
      <w:r w:rsidRPr="006837E2">
        <w:rPr>
          <w:rFonts w:ascii="Times New Roman" w:hAnsi="Times New Roman" w:cs="David"/>
          <w:b/>
          <w:bCs/>
          <w:sz w:val="24"/>
          <w:szCs w:val="24"/>
          <w:rtl/>
        </w:rPr>
        <w:t>–</w:t>
      </w:r>
      <w:r w:rsidRPr="006837E2">
        <w:rPr>
          <w:rFonts w:ascii="Times New Roman" w:hAnsi="Times New Roman" w:cs="David" w:hint="cs"/>
          <w:sz w:val="24"/>
          <w:szCs w:val="24"/>
          <w:rtl/>
        </w:rPr>
        <w:t xml:space="preserve"> ייקבע ע"י סכום הציונים כפי שהוגדרו בסעיף 8.2 ב-35%</w:t>
      </w:r>
    </w:p>
    <w:p w:rsidR="006837E2" w:rsidRPr="006837E2" w:rsidRDefault="006837E2" w:rsidP="001915BC">
      <w:pPr>
        <w:numPr>
          <w:ilvl w:val="3"/>
          <w:numId w:val="25"/>
        </w:numPr>
        <w:spacing w:after="0" w:line="360" w:lineRule="auto"/>
        <w:ind w:left="2217" w:right="397" w:hanging="992"/>
        <w:rPr>
          <w:rFonts w:ascii="Times New Roman" w:hAnsi="Times New Roman" w:cs="David"/>
          <w:sz w:val="24"/>
          <w:szCs w:val="24"/>
        </w:rPr>
      </w:pPr>
      <w:r w:rsidRPr="006837E2">
        <w:rPr>
          <w:rFonts w:ascii="Times New Roman" w:hAnsi="Times New Roman" w:cs="David" w:hint="cs"/>
          <w:b/>
          <w:bCs/>
          <w:sz w:val="24"/>
          <w:szCs w:val="24"/>
          <w:rtl/>
        </w:rPr>
        <w:t>הציון המשוקלל במדד המחיר ייקבע על ידי הכפלת סכום הציונים שניתנו להצעות המחיר הכוללות בכל השלבים שהוגדרו בסעיף 8.3 ב- 30%</w:t>
      </w:r>
      <w:r w:rsidRPr="006837E2">
        <w:rPr>
          <w:rFonts w:ascii="Times New Roman" w:hAnsi="Times New Roman" w:cs="David" w:hint="cs"/>
          <w:sz w:val="24"/>
          <w:szCs w:val="24"/>
          <w:rtl/>
        </w:rPr>
        <w:t>.</w:t>
      </w:r>
    </w:p>
    <w:p w:rsidR="006837E2" w:rsidRPr="006837E2" w:rsidRDefault="006837E2" w:rsidP="001915BC">
      <w:pPr>
        <w:numPr>
          <w:ilvl w:val="3"/>
          <w:numId w:val="25"/>
        </w:numPr>
        <w:spacing w:after="0" w:line="360" w:lineRule="auto"/>
        <w:ind w:left="2217" w:right="397" w:hanging="992"/>
        <w:rPr>
          <w:rFonts w:ascii="Times New Roman" w:hAnsi="Times New Roman" w:cs="David"/>
          <w:sz w:val="24"/>
          <w:szCs w:val="24"/>
        </w:rPr>
      </w:pPr>
      <w:r w:rsidRPr="006837E2">
        <w:rPr>
          <w:rFonts w:ascii="Times New Roman" w:hAnsi="Times New Roman" w:cs="David" w:hint="cs"/>
          <w:b/>
          <w:bCs/>
          <w:sz w:val="24"/>
          <w:szCs w:val="24"/>
          <w:rtl/>
        </w:rPr>
        <w:t>הציון הסופי הינו הסכום של ציון האיכות והמחיר המשוקללים כהגדרתם לעיל.</w:t>
      </w:r>
    </w:p>
    <w:p w:rsidR="006837E2" w:rsidRPr="006837E2" w:rsidRDefault="006837E2" w:rsidP="001915BC">
      <w:pPr>
        <w:numPr>
          <w:ilvl w:val="3"/>
          <w:numId w:val="25"/>
        </w:numPr>
        <w:spacing w:after="0" w:line="360" w:lineRule="auto"/>
        <w:ind w:left="2217" w:right="397" w:hanging="992"/>
        <w:rPr>
          <w:rFonts w:ascii="Times New Roman" w:hAnsi="Times New Roman" w:cs="David"/>
          <w:sz w:val="24"/>
          <w:szCs w:val="24"/>
        </w:rPr>
      </w:pPr>
      <w:r w:rsidRPr="006837E2">
        <w:rPr>
          <w:rFonts w:ascii="Times New Roman" w:hAnsi="Times New Roman" w:cs="David" w:hint="cs"/>
          <w:sz w:val="24"/>
          <w:szCs w:val="24"/>
          <w:rtl/>
        </w:rPr>
        <w:t xml:space="preserve"> </w:t>
      </w:r>
      <w:r w:rsidRPr="006837E2">
        <w:rPr>
          <w:rFonts w:ascii="Times New Roman" w:hAnsi="Times New Roman" w:cs="David" w:hint="cs"/>
          <w:b/>
          <w:bCs/>
          <w:sz w:val="24"/>
          <w:szCs w:val="24"/>
          <w:rtl/>
        </w:rPr>
        <w:t xml:space="preserve">עידוד נשים בעסקים- </w:t>
      </w:r>
      <w:r w:rsidRPr="006837E2">
        <w:rPr>
          <w:rFonts w:ascii="Times New Roman" w:hAnsi="Times New Roman" w:cs="David"/>
          <w:sz w:val="24"/>
          <w:szCs w:val="24"/>
          <w:rtl/>
        </w:rPr>
        <w:t xml:space="preserve">על מציע העונה על הדרישות לתיקון לחוק חובת מכרזים (מספר 15), התשס"ג–2002 (להלן – </w:t>
      </w:r>
      <w:r w:rsidRPr="006837E2">
        <w:rPr>
          <w:rFonts w:ascii="Times New Roman" w:hAnsi="Times New Roman" w:cs="David" w:hint="cs"/>
          <w:sz w:val="24"/>
          <w:szCs w:val="24"/>
          <w:rtl/>
        </w:rPr>
        <w:t>"</w:t>
      </w:r>
      <w:r w:rsidRPr="006837E2">
        <w:rPr>
          <w:rFonts w:ascii="Times New Roman" w:hAnsi="Times New Roman" w:cs="David"/>
          <w:sz w:val="24"/>
          <w:szCs w:val="24"/>
          <w:rtl/>
        </w:rPr>
        <w:t>התיקון לחוק</w:t>
      </w:r>
      <w:r w:rsidRPr="006837E2">
        <w:rPr>
          <w:rFonts w:ascii="Times New Roman" w:hAnsi="Times New Roman" w:cs="David" w:hint="cs"/>
          <w:sz w:val="24"/>
          <w:szCs w:val="24"/>
          <w:rtl/>
        </w:rPr>
        <w:t>"</w:t>
      </w:r>
      <w:r w:rsidRPr="006837E2">
        <w:rPr>
          <w:rFonts w:ascii="Times New Roman" w:hAnsi="Times New Roman" w:cs="David"/>
          <w:sz w:val="24"/>
          <w:szCs w:val="24"/>
          <w:rtl/>
        </w:rPr>
        <w:t>), לעניין עידוד נשים בעסקים, להגיש אישור ותצהיר לפיו העסק הוא בשליטת אישה כהגדרת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התיקון לחוק כפי נוסחו מעת לעת.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אם </w:t>
      </w:r>
      <w:r w:rsidRPr="006837E2">
        <w:rPr>
          <w:rFonts w:ascii="Times New Roman" w:hAnsi="Times New Roman" w:cs="David" w:hint="cs"/>
          <w:sz w:val="24"/>
          <w:szCs w:val="24"/>
          <w:rtl/>
        </w:rPr>
        <w:t>לאחר שקלול התוצאות יקבלו</w:t>
      </w:r>
      <w:r w:rsidRPr="006837E2">
        <w:rPr>
          <w:rFonts w:ascii="Times New Roman" w:hAnsi="Times New Roman" w:cs="David"/>
          <w:sz w:val="24"/>
          <w:szCs w:val="24"/>
          <w:rtl/>
        </w:rPr>
        <w:t xml:space="preserve"> שתי הצעות או יותר</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תוצאה משוקללת זהה שהיא התוצאה הגבוהה ביותר, ואחת מן ההצעות היא</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עסק בשליטת אישה, תיבחר ההצעה האמורה כזוכה במכרז ובלבד שצורף לה בעת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הגשתה,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אישור ותצהיר</w:t>
      </w:r>
      <w:r w:rsidRPr="006837E2">
        <w:rPr>
          <w:rFonts w:ascii="Times New Roman" w:hAnsi="Times New Roman" w:cs="David" w:hint="cs"/>
          <w:sz w:val="24"/>
          <w:szCs w:val="24"/>
          <w:rtl/>
        </w:rPr>
        <w:t xml:space="preserve"> כאמור</w:t>
      </w:r>
      <w:r w:rsidRPr="006837E2">
        <w:rPr>
          <w:rFonts w:ascii="Times New Roman" w:hAnsi="Times New Roman" w:cs="David"/>
          <w:sz w:val="24"/>
          <w:szCs w:val="24"/>
          <w:rtl/>
        </w:rPr>
        <w:t>.</w:t>
      </w:r>
    </w:p>
    <w:p w:rsidR="005F103C" w:rsidRDefault="006837E2" w:rsidP="001915BC">
      <w:pPr>
        <w:numPr>
          <w:ilvl w:val="3"/>
          <w:numId w:val="25"/>
        </w:numPr>
        <w:spacing w:after="0" w:line="360" w:lineRule="auto"/>
        <w:ind w:left="2217" w:right="397" w:hanging="992"/>
        <w:rPr>
          <w:rFonts w:ascii="Times New Roman" w:hAnsi="Times New Roman" w:cs="David"/>
          <w:sz w:val="24"/>
          <w:szCs w:val="24"/>
        </w:rPr>
      </w:pPr>
      <w:r w:rsidRPr="006837E2">
        <w:rPr>
          <w:rFonts w:ascii="Times New Roman" w:hAnsi="Times New Roman" w:cs="David" w:hint="cs"/>
          <w:sz w:val="24"/>
          <w:szCs w:val="24"/>
          <w:rtl/>
        </w:rPr>
        <w:t xml:space="preserve">ההצעה בעלת הניקוד המצטבר הגבוה ביותר, בכפוף לאמור בסעיף זה ובסעיף 8.3 להלן, </w:t>
      </w:r>
      <w:r w:rsidRPr="006837E2">
        <w:rPr>
          <w:rFonts w:ascii="Times New Roman" w:hAnsi="Times New Roman" w:cs="David" w:hint="cs"/>
          <w:b/>
          <w:bCs/>
          <w:sz w:val="24"/>
          <w:szCs w:val="24"/>
          <w:rtl/>
        </w:rPr>
        <w:t>תיקבע כהצעה הזוכה</w:t>
      </w:r>
      <w:r w:rsidRPr="006837E2">
        <w:rPr>
          <w:rFonts w:ascii="Times New Roman" w:hAnsi="Times New Roman" w:cs="David" w:hint="cs"/>
          <w:sz w:val="24"/>
          <w:szCs w:val="24"/>
          <w:rtl/>
        </w:rPr>
        <w:t xml:space="preserve">. </w:t>
      </w:r>
    </w:p>
    <w:p w:rsidR="005F103C" w:rsidRDefault="005F103C">
      <w:pPr>
        <w:bidi w:val="0"/>
        <w:rPr>
          <w:rFonts w:ascii="Times New Roman" w:hAnsi="Times New Roman" w:cs="David"/>
          <w:sz w:val="24"/>
          <w:szCs w:val="24"/>
        </w:rPr>
      </w:pPr>
      <w:r>
        <w:rPr>
          <w:rFonts w:ascii="Times New Roman" w:hAnsi="Times New Roman" w:cs="David"/>
          <w:sz w:val="24"/>
          <w:szCs w:val="24"/>
        </w:rPr>
        <w:br w:type="page"/>
      </w:r>
    </w:p>
    <w:p w:rsidR="006837E2" w:rsidRPr="006837E2" w:rsidRDefault="006837E2" w:rsidP="005F103C">
      <w:pPr>
        <w:spacing w:after="0" w:line="360" w:lineRule="auto"/>
        <w:ind w:left="2217" w:right="397"/>
        <w:jc w:val="both"/>
        <w:rPr>
          <w:rFonts w:ascii="Times New Roman" w:hAnsi="Times New Roman" w:cs="David"/>
          <w:sz w:val="24"/>
          <w:szCs w:val="24"/>
        </w:rPr>
      </w:pPr>
    </w:p>
    <w:p w:rsidR="006837E2" w:rsidRPr="006837E2" w:rsidRDefault="006837E2" w:rsidP="001915BC">
      <w:pPr>
        <w:numPr>
          <w:ilvl w:val="3"/>
          <w:numId w:val="25"/>
        </w:numPr>
        <w:spacing w:after="0" w:line="360" w:lineRule="auto"/>
        <w:ind w:left="2217" w:right="397" w:hanging="992"/>
        <w:rPr>
          <w:rFonts w:ascii="Times New Roman" w:hAnsi="Times New Roman" w:cs="David"/>
          <w:sz w:val="24"/>
          <w:szCs w:val="24"/>
        </w:rPr>
      </w:pPr>
      <w:r w:rsidRPr="006837E2">
        <w:rPr>
          <w:rFonts w:ascii="Times New Roman" w:hAnsi="Times New Roman" w:cs="David"/>
          <w:sz w:val="24"/>
          <w:szCs w:val="24"/>
          <w:rtl/>
        </w:rPr>
        <w:t>המשרד שומר ל</w:t>
      </w:r>
      <w:r w:rsidRPr="006837E2">
        <w:rPr>
          <w:rFonts w:ascii="Times New Roman" w:hAnsi="Times New Roman" w:cs="David" w:hint="cs"/>
          <w:sz w:val="24"/>
          <w:szCs w:val="24"/>
          <w:rtl/>
        </w:rPr>
        <w:t>עצמו</w:t>
      </w:r>
      <w:r w:rsidRPr="006837E2">
        <w:rPr>
          <w:rFonts w:ascii="Times New Roman" w:hAnsi="Times New Roman" w:cs="David"/>
          <w:sz w:val="24"/>
          <w:szCs w:val="24"/>
          <w:rtl/>
        </w:rPr>
        <w:t xml:space="preserve"> את הזכות לפצל את הזכייה בין </w:t>
      </w:r>
      <w:r w:rsidRPr="006837E2">
        <w:rPr>
          <w:rFonts w:ascii="Times New Roman" w:hAnsi="Times New Roman" w:cs="David" w:hint="cs"/>
          <w:sz w:val="24"/>
          <w:szCs w:val="24"/>
          <w:rtl/>
        </w:rPr>
        <w:t>עד שני</w:t>
      </w:r>
      <w:r w:rsidRPr="006837E2">
        <w:rPr>
          <w:rFonts w:ascii="Times New Roman" w:hAnsi="Times New Roman" w:cs="David"/>
          <w:sz w:val="24"/>
          <w:szCs w:val="24"/>
          <w:rtl/>
        </w:rPr>
        <w:t xml:space="preserve"> זוכים</w:t>
      </w:r>
      <w:r w:rsidRPr="006837E2">
        <w:rPr>
          <w:rFonts w:ascii="Times New Roman" w:hAnsi="Times New Roman" w:cs="David" w:hint="cs"/>
          <w:sz w:val="24"/>
          <w:szCs w:val="24"/>
          <w:rtl/>
        </w:rPr>
        <w:t>, אשר קיבלו את הציונים המשוקללים הגבוהים ביותר בין ההצעות. כמו כן המשרד שומר לעצמו את הזכות לקבל חלק של הצעה.</w:t>
      </w:r>
      <w:r w:rsidRPr="006837E2">
        <w:rPr>
          <w:rFonts w:ascii="Arial" w:hAnsi="Arial" w:cs="David"/>
          <w:sz w:val="24"/>
          <w:szCs w:val="24"/>
          <w:rtl/>
        </w:rPr>
        <w:br/>
      </w:r>
    </w:p>
    <w:p w:rsidR="006837E2" w:rsidRPr="006837E2" w:rsidRDefault="006837E2" w:rsidP="001915BC">
      <w:pPr>
        <w:numPr>
          <w:ilvl w:val="1"/>
          <w:numId w:val="25"/>
        </w:numPr>
        <w:spacing w:after="0" w:line="360" w:lineRule="auto"/>
        <w:ind w:right="397"/>
        <w:jc w:val="both"/>
        <w:rPr>
          <w:rFonts w:ascii="Times New Roman" w:hAnsi="Times New Roman" w:cs="David"/>
          <w:b/>
          <w:bCs/>
          <w:sz w:val="24"/>
          <w:szCs w:val="24"/>
        </w:rPr>
      </w:pPr>
      <w:r w:rsidRPr="006837E2">
        <w:rPr>
          <w:rFonts w:ascii="Times New Roman" w:hAnsi="Times New Roman" w:cs="David" w:hint="cs"/>
          <w:b/>
          <w:bCs/>
          <w:sz w:val="24"/>
          <w:szCs w:val="24"/>
          <w:u w:val="single"/>
          <w:rtl/>
        </w:rPr>
        <w:t>הוראות בנוגע לבחירת הספק הזוכה במכרז</w:t>
      </w:r>
    </w:p>
    <w:p w:rsidR="006837E2" w:rsidRPr="006837E2" w:rsidRDefault="006837E2" w:rsidP="001915BC">
      <w:pPr>
        <w:numPr>
          <w:ilvl w:val="2"/>
          <w:numId w:val="25"/>
        </w:numPr>
        <w:spacing w:after="0" w:line="360" w:lineRule="auto"/>
        <w:ind w:right="397"/>
        <w:rPr>
          <w:rFonts w:ascii="Times New Roman" w:hAnsi="Times New Roman" w:cs="David"/>
          <w:b/>
          <w:bCs/>
          <w:sz w:val="24"/>
          <w:szCs w:val="24"/>
        </w:rPr>
      </w:pPr>
      <w:r w:rsidRPr="006837E2">
        <w:rPr>
          <w:rFonts w:ascii="Times New Roman" w:hAnsi="Times New Roman" w:cs="David"/>
          <w:sz w:val="24"/>
          <w:szCs w:val="24"/>
          <w:rtl/>
        </w:rPr>
        <w:t>המשרד שומר לעצמו את הזכות להחליט שלא לבחור זוכה כלשהו</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למכרז ו/או לבטל את המכרז ו/או לפרסם מכרז חדש. עורך המכרז לא יהיה חייב לפצות </w:t>
      </w:r>
      <w:r w:rsidRPr="006837E2">
        <w:rPr>
          <w:rFonts w:ascii="Times New Roman" w:hAnsi="Times New Roman" w:cs="David" w:hint="cs"/>
          <w:sz w:val="24"/>
          <w:szCs w:val="24"/>
          <w:rtl/>
        </w:rPr>
        <w:t>מי</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מ</w:t>
      </w:r>
      <w:r w:rsidRPr="006837E2">
        <w:rPr>
          <w:rFonts w:ascii="Times New Roman" w:hAnsi="Times New Roman" w:cs="David"/>
          <w:sz w:val="24"/>
          <w:szCs w:val="24"/>
          <w:rtl/>
        </w:rPr>
        <w:t>המציעים באחד המקרים המתוארים לעיל, בכל צורה שהיא.</w:t>
      </w:r>
    </w:p>
    <w:p w:rsidR="006837E2" w:rsidRPr="006837E2" w:rsidRDefault="006837E2" w:rsidP="001915BC">
      <w:pPr>
        <w:numPr>
          <w:ilvl w:val="2"/>
          <w:numId w:val="25"/>
        </w:numPr>
        <w:spacing w:after="0" w:line="360" w:lineRule="auto"/>
        <w:ind w:right="397"/>
        <w:rPr>
          <w:rFonts w:ascii="Times New Roman" w:hAnsi="Times New Roman" w:cs="David"/>
          <w:b/>
          <w:bCs/>
          <w:sz w:val="24"/>
          <w:szCs w:val="24"/>
        </w:rPr>
      </w:pPr>
      <w:r w:rsidRPr="006837E2">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6837E2">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p>
    <w:p w:rsidR="006837E2" w:rsidRPr="006837E2" w:rsidRDefault="006837E2" w:rsidP="001915BC">
      <w:pPr>
        <w:numPr>
          <w:ilvl w:val="2"/>
          <w:numId w:val="25"/>
        </w:numPr>
        <w:spacing w:after="0" w:line="360" w:lineRule="auto"/>
        <w:ind w:right="397"/>
        <w:rPr>
          <w:rFonts w:ascii="Times New Roman" w:hAnsi="Times New Roman" w:cs="David"/>
          <w:b/>
          <w:bCs/>
          <w:sz w:val="24"/>
          <w:szCs w:val="24"/>
        </w:rPr>
      </w:pPr>
      <w:r w:rsidRPr="006837E2">
        <w:rPr>
          <w:rFonts w:ascii="Times New Roman" w:hAnsi="Times New Roman" w:cs="David"/>
          <w:sz w:val="24"/>
          <w:szCs w:val="24"/>
          <w:rtl/>
        </w:rPr>
        <w:t xml:space="preserve">המשרד שומר לעצמו את הזכות לפסול על הסף מציע אשר עבד בעבר עם עורך המכרז או עם גורם ממשלתי אחר, </w:t>
      </w:r>
      <w:r w:rsidRPr="006837E2">
        <w:rPr>
          <w:rFonts w:ascii="Times New Roman" w:hAnsi="Times New Roman" w:cs="David" w:hint="cs"/>
          <w:sz w:val="24"/>
          <w:szCs w:val="24"/>
          <w:rtl/>
        </w:rPr>
        <w:t xml:space="preserve">ואשר </w:t>
      </w:r>
      <w:r w:rsidRPr="006837E2">
        <w:rPr>
          <w:rFonts w:ascii="Times New Roman" w:hAnsi="Times New Roman" w:cs="David"/>
          <w:sz w:val="24"/>
          <w:szCs w:val="24"/>
          <w:rtl/>
        </w:rPr>
        <w:t>קיימת לגביו חוות דעת שלילית. במקרה כזה תינתן למציע זכות טיעון בכתב או בעל פה לפני מתן ההחלטה הסופית, וזאת בכפוף לשיקול דעתה של ועדת המכרזים.</w:t>
      </w:r>
    </w:p>
    <w:p w:rsidR="006837E2" w:rsidRPr="006837E2" w:rsidRDefault="006837E2" w:rsidP="001915BC">
      <w:pPr>
        <w:numPr>
          <w:ilvl w:val="2"/>
          <w:numId w:val="25"/>
        </w:numPr>
        <w:spacing w:after="0" w:line="360" w:lineRule="auto"/>
        <w:ind w:right="397"/>
        <w:rPr>
          <w:rFonts w:ascii="Times New Roman" w:hAnsi="Times New Roman" w:cs="David"/>
          <w:b/>
          <w:bCs/>
          <w:sz w:val="24"/>
          <w:szCs w:val="24"/>
        </w:rPr>
      </w:pPr>
      <w:r w:rsidRPr="006837E2">
        <w:rPr>
          <w:rFonts w:ascii="Times New Roman" w:hAnsi="Times New Roman" w:cs="David"/>
          <w:sz w:val="24"/>
          <w:szCs w:val="24"/>
          <w:rtl/>
        </w:rPr>
        <w:t xml:space="preserve">המשרד לא מתחייב לסיים את הליכי המכרז ולקבוע זוכה </w:t>
      </w:r>
      <w:r w:rsidRPr="006837E2">
        <w:rPr>
          <w:rFonts w:ascii="Times New Roman" w:hAnsi="Times New Roman" w:cs="David" w:hint="cs"/>
          <w:sz w:val="24"/>
          <w:szCs w:val="24"/>
          <w:rtl/>
        </w:rPr>
        <w:t>ב</w:t>
      </w:r>
      <w:r w:rsidRPr="006837E2">
        <w:rPr>
          <w:rFonts w:ascii="Times New Roman" w:hAnsi="Times New Roman" w:cs="David"/>
          <w:sz w:val="24"/>
          <w:szCs w:val="24"/>
          <w:rtl/>
        </w:rPr>
        <w:t>תוך תקופה מסוימת</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אך אם הליכי </w:t>
      </w:r>
      <w:r w:rsidRPr="006837E2">
        <w:rPr>
          <w:rFonts w:ascii="Times New Roman" w:hAnsi="Times New Roman" w:cs="David" w:hint="cs"/>
          <w:sz w:val="24"/>
          <w:szCs w:val="24"/>
          <w:rtl/>
        </w:rPr>
        <w:t>בחירת הזוכה</w:t>
      </w:r>
      <w:r w:rsidRPr="006837E2">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w:t>
      </w:r>
    </w:p>
    <w:p w:rsidR="006837E2" w:rsidRPr="006837E2" w:rsidRDefault="006837E2" w:rsidP="001915BC">
      <w:pPr>
        <w:numPr>
          <w:ilvl w:val="2"/>
          <w:numId w:val="25"/>
        </w:numPr>
        <w:spacing w:after="0" w:line="360" w:lineRule="auto"/>
        <w:ind w:right="397"/>
        <w:rPr>
          <w:rFonts w:ascii="Times New Roman" w:hAnsi="Times New Roman" w:cs="David"/>
          <w:b/>
          <w:bCs/>
          <w:sz w:val="24"/>
          <w:szCs w:val="24"/>
        </w:rPr>
      </w:pPr>
      <w:r w:rsidRPr="006837E2">
        <w:rPr>
          <w:rFonts w:ascii="Times New Roman" w:hAnsi="Times New Roman" w:cs="David"/>
          <w:sz w:val="24"/>
          <w:szCs w:val="24"/>
          <w:rtl/>
        </w:rPr>
        <w:t>מבלי לגרוע מהאמור לעיל ומכל סעד או זכות המוקנית למשרד,</w:t>
      </w:r>
      <w:r w:rsidRPr="006837E2">
        <w:rPr>
          <w:rFonts w:ascii="Times New Roman" w:hAnsi="Times New Roman" w:cs="David" w:hint="cs"/>
          <w:sz w:val="24"/>
          <w:szCs w:val="24"/>
        </w:rPr>
        <w:t xml:space="preserve"> </w:t>
      </w:r>
      <w:r w:rsidRPr="006837E2">
        <w:rPr>
          <w:rFonts w:ascii="Times New Roman" w:hAnsi="Times New Roman" w:cs="David"/>
          <w:sz w:val="24"/>
          <w:szCs w:val="24"/>
          <w:rtl/>
        </w:rPr>
        <w:t>ההצעות</w:t>
      </w:r>
      <w:r w:rsidRPr="006837E2">
        <w:rPr>
          <w:rFonts w:ascii="Times New Roman" w:hAnsi="Times New Roman" w:cs="David" w:hint="cs"/>
          <w:sz w:val="24"/>
          <w:szCs w:val="24"/>
        </w:rPr>
        <w:t xml:space="preserve"> </w:t>
      </w:r>
      <w:r w:rsidRPr="006837E2">
        <w:rPr>
          <w:rFonts w:ascii="Times New Roman" w:hAnsi="Times New Roman" w:cs="David"/>
          <w:sz w:val="24"/>
          <w:szCs w:val="24"/>
          <w:rtl/>
        </w:rPr>
        <w:t>המפסידות תעמודנה בתוקפן 90 יום נוספים לאחר סיום הליכי המכרז</w:t>
      </w:r>
      <w:r w:rsidRPr="006837E2">
        <w:rPr>
          <w:rFonts w:ascii="Times New Roman" w:hAnsi="Times New Roman" w:cs="David" w:hint="cs"/>
          <w:sz w:val="24"/>
          <w:szCs w:val="24"/>
          <w:rtl/>
        </w:rPr>
        <w:t xml:space="preserve"> ומתן הודעה למציע הזוכה</w:t>
      </w:r>
      <w:r w:rsidRPr="006837E2">
        <w:rPr>
          <w:rFonts w:ascii="Times New Roman" w:hAnsi="Times New Roman" w:cs="David"/>
          <w:sz w:val="24"/>
          <w:szCs w:val="24"/>
          <w:rtl/>
        </w:rPr>
        <w:t xml:space="preserve">, וזאת </w:t>
      </w:r>
      <w:r w:rsidRPr="006837E2">
        <w:rPr>
          <w:rFonts w:ascii="Times New Roman" w:hAnsi="Times New Roman" w:cs="David" w:hint="cs"/>
          <w:sz w:val="24"/>
          <w:szCs w:val="24"/>
          <w:rtl/>
        </w:rPr>
        <w:t>ל</w:t>
      </w:r>
      <w:r w:rsidRPr="006837E2">
        <w:rPr>
          <w:rFonts w:ascii="Times New Roman" w:hAnsi="Times New Roman" w:cs="David"/>
          <w:sz w:val="24"/>
          <w:szCs w:val="24"/>
          <w:rtl/>
        </w:rPr>
        <w:t xml:space="preserve">מקרה </w:t>
      </w:r>
      <w:r w:rsidRPr="006837E2">
        <w:rPr>
          <w:rFonts w:ascii="Times New Roman" w:hAnsi="Times New Roman" w:cs="David" w:hint="cs"/>
          <w:sz w:val="24"/>
          <w:szCs w:val="24"/>
          <w:rtl/>
        </w:rPr>
        <w:t>שבו</w:t>
      </w:r>
      <w:r w:rsidRPr="006837E2">
        <w:rPr>
          <w:rFonts w:ascii="Times New Roman" w:hAnsi="Times New Roman" w:cs="David"/>
          <w:sz w:val="24"/>
          <w:szCs w:val="24"/>
          <w:rtl/>
        </w:rPr>
        <w:t xml:space="preserve"> המציע הזוכה יחזור בו מהצעתו או יפר את ההתקשרות </w:t>
      </w:r>
      <w:r w:rsidRPr="006837E2">
        <w:rPr>
          <w:rFonts w:ascii="Times New Roman" w:hAnsi="Times New Roman" w:cs="David" w:hint="cs"/>
          <w:sz w:val="24"/>
          <w:szCs w:val="24"/>
          <w:rtl/>
        </w:rPr>
        <w:t>עם המשרד</w:t>
      </w:r>
      <w:r w:rsidRPr="006837E2">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p>
    <w:p w:rsidR="006837E2" w:rsidRPr="006837E2" w:rsidRDefault="006837E2" w:rsidP="001915BC">
      <w:pPr>
        <w:numPr>
          <w:ilvl w:val="2"/>
          <w:numId w:val="25"/>
        </w:numPr>
        <w:spacing w:after="0" w:line="360" w:lineRule="auto"/>
        <w:ind w:right="397"/>
        <w:rPr>
          <w:rFonts w:ascii="Times New Roman" w:hAnsi="Times New Roman" w:cs="David"/>
          <w:b/>
          <w:bCs/>
          <w:sz w:val="24"/>
          <w:szCs w:val="24"/>
        </w:rPr>
      </w:pPr>
      <w:r w:rsidRPr="006837E2">
        <w:rPr>
          <w:rFonts w:ascii="Times New Roman" w:hAnsi="Times New Roman" w:cs="David" w:hint="cs"/>
          <w:sz w:val="24"/>
          <w:szCs w:val="24"/>
          <w:rtl/>
        </w:rPr>
        <w:t>אין באמור לעיל כדי לגרוע מכל זכות הקיימת למשרד.</w:t>
      </w:r>
      <w:r w:rsidR="00F50E7D">
        <w:rPr>
          <w:rFonts w:ascii="Times New Roman" w:hAnsi="Times New Roman" w:cs="David"/>
          <w:b/>
          <w:bCs/>
          <w:sz w:val="24"/>
          <w:szCs w:val="24"/>
          <w:rtl/>
        </w:rPr>
        <w:br/>
      </w:r>
    </w:p>
    <w:p w:rsidR="006837E2" w:rsidRPr="006837E2" w:rsidRDefault="006837E2" w:rsidP="001915BC">
      <w:pPr>
        <w:numPr>
          <w:ilvl w:val="1"/>
          <w:numId w:val="25"/>
        </w:numPr>
        <w:spacing w:after="0" w:line="360" w:lineRule="auto"/>
        <w:ind w:right="397"/>
        <w:jc w:val="both"/>
        <w:rPr>
          <w:rFonts w:ascii="Times New Roman" w:hAnsi="Times New Roman" w:cs="David"/>
          <w:b/>
          <w:bCs/>
          <w:sz w:val="24"/>
          <w:szCs w:val="24"/>
        </w:rPr>
      </w:pPr>
      <w:r w:rsidRPr="006837E2">
        <w:rPr>
          <w:rFonts w:ascii="Times New Roman" w:hAnsi="Times New Roman" w:cs="David" w:hint="cs"/>
          <w:b/>
          <w:bCs/>
          <w:sz w:val="24"/>
          <w:szCs w:val="24"/>
          <w:u w:val="single"/>
          <w:rtl/>
        </w:rPr>
        <w:t>חילוט/ הארכת/ החזרת ערבות הצעה</w:t>
      </w:r>
    </w:p>
    <w:p w:rsidR="006837E2" w:rsidRPr="006837E2" w:rsidRDefault="006837E2" w:rsidP="001915BC">
      <w:pPr>
        <w:numPr>
          <w:ilvl w:val="2"/>
          <w:numId w:val="25"/>
        </w:numPr>
        <w:spacing w:after="0" w:line="360" w:lineRule="auto"/>
        <w:ind w:right="397"/>
        <w:rPr>
          <w:rFonts w:ascii="Times New Roman" w:hAnsi="Times New Roman" w:cs="David"/>
          <w:b/>
          <w:bCs/>
          <w:sz w:val="24"/>
          <w:szCs w:val="24"/>
        </w:rPr>
      </w:pPr>
      <w:r w:rsidRPr="006837E2">
        <w:rPr>
          <w:rFonts w:ascii="Times New Roman" w:hAnsi="Times New Roman" w:cs="David" w:hint="eastAsia"/>
          <w:sz w:val="24"/>
          <w:szCs w:val="24"/>
          <w:rtl/>
        </w:rPr>
        <w:t>ועדת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המכרזים</w:t>
      </w:r>
      <w:r w:rsidRPr="006837E2">
        <w:rPr>
          <w:rFonts w:ascii="Times New Roman" w:hAnsi="Times New Roman" w:cs="David"/>
          <w:sz w:val="24"/>
          <w:szCs w:val="24"/>
          <w:rtl/>
        </w:rPr>
        <w:t xml:space="preserve"> תהיה רשאית לחלט את הערבות, כול</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או </w:t>
      </w:r>
      <w:r w:rsidRPr="006837E2">
        <w:rPr>
          <w:rFonts w:ascii="Times New Roman" w:hAnsi="Times New Roman" w:cs="David" w:hint="cs"/>
          <w:sz w:val="24"/>
          <w:szCs w:val="24"/>
          <w:rtl/>
        </w:rPr>
        <w:t>ח</w:t>
      </w:r>
      <w:r w:rsidRPr="006837E2">
        <w:rPr>
          <w:rFonts w:ascii="Times New Roman" w:hAnsi="Times New Roman" w:cs="David"/>
          <w:sz w:val="24"/>
          <w:szCs w:val="24"/>
          <w:rtl/>
        </w:rPr>
        <w:t>לק</w:t>
      </w:r>
      <w:r w:rsidRPr="006837E2">
        <w:rPr>
          <w:rFonts w:ascii="Times New Roman" w:hAnsi="Times New Roman" w:cs="David" w:hint="cs"/>
          <w:sz w:val="24"/>
          <w:szCs w:val="24"/>
          <w:rtl/>
        </w:rPr>
        <w:t>ה</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w:t>
      </w:r>
      <w:r w:rsidRPr="006837E2">
        <w:rPr>
          <w:rFonts w:ascii="Times New Roman" w:hAnsi="Times New Roman" w:cs="David" w:hint="eastAsia"/>
          <w:sz w:val="24"/>
          <w:szCs w:val="24"/>
          <w:rtl/>
        </w:rPr>
        <w:t>לאחר</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שנתנה למציע הזדמנות להשמיע טענותיו בהתקיים, בין היתר אחד או יותר מהמפורט להלן:</w:t>
      </w:r>
    </w:p>
    <w:p w:rsidR="006837E2" w:rsidRPr="006837E2" w:rsidRDefault="006837E2" w:rsidP="001915BC">
      <w:pPr>
        <w:numPr>
          <w:ilvl w:val="3"/>
          <w:numId w:val="25"/>
        </w:numPr>
        <w:spacing w:after="0" w:line="360" w:lineRule="auto"/>
        <w:ind w:left="2217" w:right="397" w:hanging="992"/>
        <w:jc w:val="both"/>
        <w:rPr>
          <w:rFonts w:ascii="Times New Roman" w:hAnsi="Times New Roman" w:cs="David"/>
          <w:b/>
          <w:bCs/>
          <w:sz w:val="24"/>
          <w:szCs w:val="24"/>
        </w:rPr>
      </w:pPr>
      <w:r w:rsidRPr="006837E2">
        <w:rPr>
          <w:rFonts w:ascii="Times New Roman" w:hAnsi="Times New Roman" w:cs="David" w:hint="eastAsia"/>
          <w:sz w:val="24"/>
          <w:szCs w:val="24"/>
          <w:rtl/>
        </w:rPr>
        <w:t>המציע</w:t>
      </w:r>
      <w:r w:rsidRPr="006837E2">
        <w:rPr>
          <w:rFonts w:ascii="Times New Roman" w:hAnsi="Times New Roman" w:cs="David"/>
          <w:sz w:val="24"/>
          <w:szCs w:val="24"/>
          <w:rtl/>
        </w:rPr>
        <w:t xml:space="preserve"> נהג במהלך המכרז בעורמה, בתכסיסנות או בחוסר ניקיון כפיים.</w:t>
      </w:r>
    </w:p>
    <w:p w:rsidR="006837E2" w:rsidRPr="006837E2" w:rsidRDefault="006837E2" w:rsidP="001915BC">
      <w:pPr>
        <w:numPr>
          <w:ilvl w:val="3"/>
          <w:numId w:val="25"/>
        </w:numPr>
        <w:spacing w:after="0" w:line="360" w:lineRule="auto"/>
        <w:ind w:left="2217" w:right="397" w:hanging="992"/>
        <w:rPr>
          <w:rFonts w:ascii="Times New Roman" w:hAnsi="Times New Roman" w:cs="David"/>
          <w:b/>
          <w:bCs/>
          <w:sz w:val="24"/>
          <w:szCs w:val="24"/>
        </w:rPr>
      </w:pPr>
      <w:r w:rsidRPr="006837E2">
        <w:rPr>
          <w:rFonts w:ascii="Times New Roman" w:hAnsi="Times New Roman" w:cs="David" w:hint="eastAsia"/>
          <w:sz w:val="24"/>
          <w:szCs w:val="24"/>
          <w:rtl/>
        </w:rPr>
        <w:lastRenderedPageBreak/>
        <w:t>מציע</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מסר</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לו</w:t>
      </w:r>
      <w:r w:rsidRPr="006837E2">
        <w:rPr>
          <w:rFonts w:ascii="Times New Roman" w:hAnsi="Times New Roman" w:cs="David" w:hint="cs"/>
          <w:sz w:val="24"/>
          <w:szCs w:val="24"/>
          <w:rtl/>
        </w:rPr>
        <w:t>ו</w:t>
      </w:r>
      <w:r w:rsidRPr="006837E2">
        <w:rPr>
          <w:rFonts w:ascii="Times New Roman" w:hAnsi="Times New Roman" w:cs="David" w:hint="eastAsia"/>
          <w:sz w:val="24"/>
          <w:szCs w:val="24"/>
          <w:rtl/>
        </w:rPr>
        <w:t>עדת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המכרזים</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מידע</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מטעה</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או</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מידע</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מהותי</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בלתי</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מדויק</w:t>
      </w:r>
      <w:r w:rsidRPr="006837E2">
        <w:rPr>
          <w:rFonts w:ascii="Times New Roman" w:hAnsi="Times New Roman" w:cs="David"/>
          <w:sz w:val="24"/>
          <w:szCs w:val="24"/>
          <w:rtl/>
        </w:rPr>
        <w:t>.</w:t>
      </w:r>
    </w:p>
    <w:p w:rsidR="006837E2" w:rsidRPr="006837E2" w:rsidRDefault="006837E2" w:rsidP="001915BC">
      <w:pPr>
        <w:numPr>
          <w:ilvl w:val="3"/>
          <w:numId w:val="25"/>
        </w:numPr>
        <w:spacing w:after="0" w:line="360" w:lineRule="auto"/>
        <w:ind w:left="2217" w:right="397" w:hanging="992"/>
        <w:rPr>
          <w:rFonts w:ascii="Times New Roman" w:hAnsi="Times New Roman" w:cs="David"/>
          <w:b/>
          <w:bCs/>
          <w:sz w:val="24"/>
          <w:szCs w:val="24"/>
        </w:rPr>
      </w:pPr>
      <w:r w:rsidRPr="006837E2">
        <w:rPr>
          <w:rFonts w:ascii="Times New Roman" w:hAnsi="Times New Roman" w:cs="David"/>
          <w:sz w:val="24"/>
          <w:szCs w:val="24"/>
          <w:rtl/>
        </w:rPr>
        <w:t>מציע חזר בו מהצעתו שהגיש למכרז לאחר</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חלוף המועד להגשת הצעות </w:t>
      </w:r>
      <w:r w:rsidRPr="006837E2">
        <w:rPr>
          <w:rFonts w:ascii="Times New Roman" w:hAnsi="Times New Roman" w:cs="David" w:hint="cs"/>
          <w:sz w:val="24"/>
          <w:szCs w:val="24"/>
          <w:rtl/>
        </w:rPr>
        <w:t xml:space="preserve">במסגרת המכרז, </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ובכפוף לאמור בסעיף 6.3.5 לעיל</w:t>
      </w:r>
      <w:r w:rsidRPr="006837E2">
        <w:rPr>
          <w:rFonts w:ascii="Times New Roman" w:hAnsi="Times New Roman" w:cs="David"/>
          <w:sz w:val="24"/>
          <w:szCs w:val="24"/>
          <w:rtl/>
        </w:rPr>
        <w:t>.</w:t>
      </w:r>
    </w:p>
    <w:p w:rsidR="006837E2" w:rsidRPr="006837E2" w:rsidRDefault="006837E2" w:rsidP="001915BC">
      <w:pPr>
        <w:numPr>
          <w:ilvl w:val="3"/>
          <w:numId w:val="25"/>
        </w:numPr>
        <w:spacing w:after="0" w:line="360" w:lineRule="auto"/>
        <w:ind w:left="2217" w:right="397" w:hanging="992"/>
        <w:rPr>
          <w:rFonts w:ascii="Times New Roman" w:hAnsi="Times New Roman" w:cs="David"/>
          <w:b/>
          <w:bCs/>
          <w:sz w:val="24"/>
          <w:szCs w:val="24"/>
        </w:rPr>
      </w:pPr>
      <w:r w:rsidRPr="006837E2">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6837E2">
        <w:rPr>
          <w:rFonts w:ascii="Times New Roman" w:hAnsi="Times New Roman" w:cs="David" w:hint="eastAsia"/>
          <w:sz w:val="24"/>
          <w:szCs w:val="24"/>
          <w:rtl/>
        </w:rPr>
        <w:t>ליצירת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ההתקשרות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של</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המשרד</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עם</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הזוכה</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במכרז</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לרבות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חתימה</w:t>
      </w:r>
      <w:r w:rsidRPr="006837E2">
        <w:rPr>
          <w:rFonts w:ascii="Times New Roman" w:hAnsi="Times New Roman" w:cs="David"/>
          <w:sz w:val="24"/>
          <w:szCs w:val="24"/>
          <w:rtl/>
        </w:rPr>
        <w:t xml:space="preserve"> על</w:t>
      </w:r>
      <w:r w:rsidRPr="006837E2">
        <w:rPr>
          <w:rFonts w:ascii="Times New Roman" w:hAnsi="Times New Roman" w:cs="David" w:hint="cs"/>
          <w:sz w:val="24"/>
          <w:szCs w:val="24"/>
          <w:rtl/>
        </w:rPr>
        <w:t xml:space="preserve"> </w:t>
      </w:r>
      <w:r w:rsidRPr="006837E2">
        <w:rPr>
          <w:rFonts w:ascii="Times New Roman" w:hAnsi="Times New Roman" w:cs="David" w:hint="eastAsia"/>
          <w:sz w:val="24"/>
          <w:szCs w:val="24"/>
          <w:rtl/>
        </w:rPr>
        <w:t>ההסכם</w:t>
      </w:r>
      <w:r w:rsidRPr="006837E2">
        <w:rPr>
          <w:rFonts w:ascii="Times New Roman" w:hAnsi="Times New Roman" w:cs="David" w:hint="cs"/>
          <w:sz w:val="24"/>
          <w:szCs w:val="24"/>
          <w:rtl/>
        </w:rPr>
        <w:t xml:space="preserve"> </w:t>
      </w:r>
      <w:r w:rsidRPr="006837E2">
        <w:rPr>
          <w:rFonts w:ascii="Times New Roman" w:hAnsi="Times New Roman" w:cs="David" w:hint="eastAsia"/>
          <w:sz w:val="24"/>
          <w:szCs w:val="24"/>
          <w:rtl/>
        </w:rPr>
        <w:t>המצורף</w:t>
      </w:r>
      <w:r w:rsidRPr="006837E2">
        <w:rPr>
          <w:rFonts w:ascii="Times New Roman" w:hAnsi="Times New Roman" w:cs="David"/>
          <w:sz w:val="24"/>
          <w:szCs w:val="24"/>
          <w:rtl/>
        </w:rPr>
        <w:t xml:space="preserve"> למפרט המכרז והמצאת הנספחים לו, חתומים כנדרש</w:t>
      </w:r>
      <w:r w:rsidRPr="006837E2">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6837E2">
        <w:rPr>
          <w:rFonts w:ascii="Times New Roman" w:hAnsi="Times New Roman" w:cs="David"/>
          <w:sz w:val="24"/>
          <w:szCs w:val="24"/>
          <w:rtl/>
        </w:rPr>
        <w:t>.</w:t>
      </w:r>
    </w:p>
    <w:p w:rsidR="006837E2" w:rsidRPr="006837E2" w:rsidRDefault="006837E2" w:rsidP="001915BC">
      <w:pPr>
        <w:numPr>
          <w:ilvl w:val="2"/>
          <w:numId w:val="25"/>
        </w:numPr>
        <w:spacing w:after="0" w:line="360" w:lineRule="auto"/>
        <w:ind w:right="397"/>
        <w:rPr>
          <w:rFonts w:ascii="Times New Roman" w:hAnsi="Times New Roman" w:cs="David"/>
          <w:b/>
          <w:bCs/>
          <w:sz w:val="24"/>
          <w:szCs w:val="24"/>
        </w:rPr>
      </w:pPr>
      <w:r w:rsidRPr="006837E2">
        <w:rPr>
          <w:rFonts w:ascii="Times New Roman" w:hAnsi="Times New Roman" w:cs="David" w:hint="eastAsia"/>
          <w:sz w:val="24"/>
          <w:szCs w:val="24"/>
          <w:rtl/>
        </w:rPr>
        <w:t>הערבות</w:t>
      </w:r>
      <w:r w:rsidRPr="006837E2">
        <w:rPr>
          <w:rFonts w:ascii="Times New Roman" w:hAnsi="Times New Roman" w:cs="David"/>
          <w:sz w:val="24"/>
          <w:szCs w:val="24"/>
          <w:rtl/>
        </w:rPr>
        <w:t xml:space="preserve"> תוחזר למציעים שלא זכו במכרז לאחר סיום הליכי המכרז או עם פקיעת הערבות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או עם חתימת ההסכם עם הזוכה במכרז, לפי המוקדם מביניהם.</w:t>
      </w:r>
    </w:p>
    <w:p w:rsidR="006837E2" w:rsidRPr="006837E2" w:rsidRDefault="006837E2" w:rsidP="001915BC">
      <w:pPr>
        <w:numPr>
          <w:ilvl w:val="2"/>
          <w:numId w:val="25"/>
        </w:numPr>
        <w:spacing w:after="0" w:line="360" w:lineRule="auto"/>
        <w:ind w:right="397"/>
        <w:rPr>
          <w:rFonts w:ascii="Times New Roman" w:hAnsi="Times New Roman" w:cs="David"/>
          <w:b/>
          <w:bCs/>
          <w:sz w:val="24"/>
          <w:szCs w:val="24"/>
        </w:rPr>
      </w:pPr>
      <w:r w:rsidRPr="006837E2">
        <w:rPr>
          <w:rFonts w:ascii="Times New Roman" w:hAnsi="Times New Roman" w:cs="David" w:hint="eastAsia"/>
          <w:sz w:val="24"/>
          <w:szCs w:val="24"/>
          <w:rtl/>
        </w:rPr>
        <w:t>ועדת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המכרזים</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תהיה</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רשאית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לדרוש</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הארכות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תוקף</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הערבות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כל</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עוד</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לא</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התקבלה</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החלטה</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בדבר</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זוכה</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במכרז</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הארכת הערבות תעשה על חשבון המציע.</w:t>
      </w:r>
    </w:p>
    <w:p w:rsidR="006837E2" w:rsidRPr="006837E2" w:rsidRDefault="006837E2" w:rsidP="001915BC">
      <w:pPr>
        <w:numPr>
          <w:ilvl w:val="2"/>
          <w:numId w:val="25"/>
        </w:numPr>
        <w:spacing w:after="0" w:line="360" w:lineRule="auto"/>
        <w:ind w:right="397"/>
        <w:jc w:val="both"/>
        <w:rPr>
          <w:rFonts w:ascii="Times New Roman" w:hAnsi="Times New Roman" w:cs="David"/>
          <w:b/>
          <w:bCs/>
          <w:sz w:val="24"/>
          <w:szCs w:val="24"/>
        </w:rPr>
      </w:pPr>
      <w:r w:rsidRPr="006837E2">
        <w:rPr>
          <w:rFonts w:ascii="Times New Roman" w:hAnsi="Times New Roman" w:cs="David"/>
          <w:sz w:val="24"/>
          <w:szCs w:val="24"/>
          <w:rtl/>
        </w:rPr>
        <w:t>מובהר כי אין בחילוט הערבות כדי למנוע מהמשרד להעלות כל טענה ולדרוש כל סעד העומד לו עפ"י כל דין</w:t>
      </w:r>
      <w:r w:rsidRPr="006837E2">
        <w:rPr>
          <w:rFonts w:ascii="Times New Roman" w:hAnsi="Times New Roman" w:cs="David" w:hint="cs"/>
          <w:sz w:val="24"/>
          <w:szCs w:val="24"/>
          <w:rtl/>
        </w:rPr>
        <w:t>.</w:t>
      </w:r>
    </w:p>
    <w:p w:rsidR="006837E2" w:rsidRPr="006837E2" w:rsidRDefault="006837E2" w:rsidP="000869CB">
      <w:pPr>
        <w:pStyle w:val="1"/>
        <w:numPr>
          <w:ilvl w:val="0"/>
          <w:numId w:val="25"/>
        </w:numPr>
        <w:rPr>
          <w:rtl/>
        </w:rPr>
      </w:pPr>
      <w:bookmarkStart w:id="7" w:name="_Toc401682730"/>
      <w:r w:rsidRPr="006837E2">
        <w:rPr>
          <w:rFonts w:hint="cs"/>
          <w:rtl/>
        </w:rPr>
        <w:t>תנאים מוקדמים להשתתפות במכרז (תנאי סף)</w:t>
      </w:r>
      <w:bookmarkEnd w:id="7"/>
    </w:p>
    <w:p w:rsidR="006837E2" w:rsidRPr="006837E2" w:rsidRDefault="006837E2" w:rsidP="001915BC">
      <w:pPr>
        <w:numPr>
          <w:ilvl w:val="1"/>
          <w:numId w:val="25"/>
        </w:numPr>
        <w:spacing w:after="0" w:line="360" w:lineRule="auto"/>
        <w:rPr>
          <w:rFonts w:ascii="Times New Roman" w:hAnsi="Times New Roman" w:cs="David"/>
          <w:b/>
          <w:bCs/>
          <w:sz w:val="24"/>
          <w:szCs w:val="24"/>
        </w:rPr>
      </w:pPr>
      <w:r w:rsidRPr="006837E2">
        <w:rPr>
          <w:rFonts w:ascii="Arial" w:hAnsi="Arial" w:cs="David" w:hint="cs"/>
          <w:b/>
          <w:bCs/>
          <w:sz w:val="24"/>
          <w:szCs w:val="24"/>
          <w:u w:val="single"/>
          <w:rtl/>
        </w:rPr>
        <w:t>ניהול ספרי חשבונות</w:t>
      </w:r>
      <w:r w:rsidRPr="006837E2">
        <w:rPr>
          <w:rFonts w:ascii="Times New Roman" w:hAnsi="Times New Roman" w:cs="David"/>
          <w:b/>
          <w:bCs/>
          <w:sz w:val="24"/>
          <w:szCs w:val="24"/>
          <w:rtl/>
        </w:rPr>
        <w:br/>
      </w:r>
      <w:r w:rsidRPr="006837E2">
        <w:rPr>
          <w:rFonts w:ascii="Times New Roman" w:hAnsi="Times New Roman" w:cs="David"/>
          <w:sz w:val="24"/>
          <w:szCs w:val="24"/>
          <w:rtl/>
        </w:rPr>
        <w:t xml:space="preserve">המציע מנהל פנקסי חשבונות ורשומות על פי פקודת מס הכנסה [נוסח חדש] וחוק </w:t>
      </w:r>
      <w:r w:rsidRPr="006837E2">
        <w:rPr>
          <w:rFonts w:ascii="Times New Roman" w:hAnsi="Times New Roman" w:cs="David" w:hint="cs"/>
          <w:sz w:val="24"/>
          <w:szCs w:val="24"/>
          <w:rtl/>
        </w:rPr>
        <w:t xml:space="preserve">מס </w:t>
      </w:r>
      <w:r w:rsidRPr="006837E2">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p>
    <w:p w:rsidR="006837E2" w:rsidRPr="006837E2" w:rsidRDefault="006837E2" w:rsidP="001915BC">
      <w:pPr>
        <w:numPr>
          <w:ilvl w:val="1"/>
          <w:numId w:val="25"/>
        </w:numPr>
        <w:spacing w:after="0" w:line="360" w:lineRule="auto"/>
        <w:rPr>
          <w:rFonts w:ascii="Times New Roman" w:hAnsi="Times New Roman" w:cs="David"/>
          <w:b/>
          <w:bCs/>
          <w:sz w:val="24"/>
          <w:szCs w:val="24"/>
        </w:rPr>
      </w:pPr>
      <w:r w:rsidRPr="006837E2">
        <w:rPr>
          <w:rFonts w:ascii="Arial" w:hAnsi="Arial" w:cs="David" w:hint="cs"/>
          <w:b/>
          <w:bCs/>
          <w:sz w:val="24"/>
          <w:szCs w:val="24"/>
          <w:u w:val="single"/>
          <w:rtl/>
        </w:rPr>
        <w:t>חובת רישום ו/או צורת התאגדות</w:t>
      </w:r>
    </w:p>
    <w:p w:rsidR="006837E2" w:rsidRPr="006837E2" w:rsidRDefault="006837E2" w:rsidP="001915BC">
      <w:pPr>
        <w:numPr>
          <w:ilvl w:val="2"/>
          <w:numId w:val="25"/>
        </w:numPr>
        <w:spacing w:after="0" w:line="360" w:lineRule="auto"/>
        <w:rPr>
          <w:rFonts w:ascii="Times New Roman" w:hAnsi="Times New Roman" w:cs="David"/>
          <w:b/>
          <w:bCs/>
          <w:sz w:val="24"/>
          <w:szCs w:val="24"/>
        </w:rPr>
      </w:pPr>
      <w:r w:rsidRPr="006837E2">
        <w:rPr>
          <w:rFonts w:ascii="Times New Roman" w:hAnsi="Times New Roman" w:cs="David" w:hint="cs"/>
          <w:sz w:val="24"/>
          <w:szCs w:val="24"/>
          <w:rtl/>
        </w:rPr>
        <w:t xml:space="preserve">על המציע להיות בעת הגשת ההצעה </w:t>
      </w:r>
      <w:r w:rsidRPr="006837E2">
        <w:rPr>
          <w:rFonts w:ascii="Times New Roman" w:hAnsi="Times New Roman" w:cs="David"/>
          <w:sz w:val="24"/>
          <w:szCs w:val="24"/>
          <w:rtl/>
        </w:rPr>
        <w:t>תאגיד הרשום בכל מרשם המתנהל לפי דין.</w:t>
      </w:r>
    </w:p>
    <w:p w:rsidR="006837E2" w:rsidRPr="006837E2" w:rsidRDefault="006837E2" w:rsidP="001915BC">
      <w:pPr>
        <w:numPr>
          <w:ilvl w:val="2"/>
          <w:numId w:val="25"/>
        </w:numPr>
        <w:spacing w:after="0" w:line="360" w:lineRule="auto"/>
        <w:rPr>
          <w:rFonts w:ascii="Times New Roman" w:hAnsi="Times New Roman" w:cs="David"/>
          <w:b/>
          <w:bCs/>
          <w:sz w:val="24"/>
          <w:szCs w:val="24"/>
        </w:rPr>
      </w:pPr>
      <w:r w:rsidRPr="006837E2">
        <w:rPr>
          <w:rFonts w:ascii="Times New Roman" w:hAnsi="Times New Roman" w:cs="David" w:hint="cs"/>
          <w:sz w:val="24"/>
          <w:szCs w:val="24"/>
          <w:rtl/>
        </w:rPr>
        <w:t xml:space="preserve">אם </w:t>
      </w:r>
      <w:r w:rsidRPr="006837E2">
        <w:rPr>
          <w:rFonts w:ascii="Times New Roman" w:hAnsi="Times New Roman" w:cs="David"/>
          <w:sz w:val="24"/>
          <w:szCs w:val="24"/>
          <w:rtl/>
        </w:rPr>
        <w:t>המציע חברה או שותפות</w:t>
      </w:r>
      <w:r w:rsidRPr="006837E2">
        <w:rPr>
          <w:rFonts w:ascii="Times New Roman" w:hAnsi="Times New Roman" w:cs="David" w:hint="cs"/>
          <w:sz w:val="24"/>
          <w:szCs w:val="24"/>
          <w:rtl/>
        </w:rPr>
        <w:t xml:space="preserve"> - </w:t>
      </w:r>
      <w:r w:rsidRPr="006837E2">
        <w:rPr>
          <w:rFonts w:ascii="Times New Roman" w:hAnsi="Times New Roman" w:cs="David"/>
          <w:sz w:val="24"/>
          <w:szCs w:val="24"/>
          <w:rtl/>
        </w:rPr>
        <w:t xml:space="preserve">הוא </w:t>
      </w:r>
      <w:r w:rsidRPr="006837E2">
        <w:rPr>
          <w:rFonts w:ascii="Times New Roman" w:hAnsi="Times New Roman" w:cs="David" w:hint="cs"/>
          <w:sz w:val="24"/>
          <w:szCs w:val="24"/>
          <w:rtl/>
        </w:rPr>
        <w:t>אינו</w:t>
      </w:r>
      <w:r w:rsidRPr="006837E2">
        <w:rPr>
          <w:rFonts w:ascii="Times New Roman" w:hAnsi="Times New Roman" w:cs="David"/>
          <w:sz w:val="24"/>
          <w:szCs w:val="24"/>
          <w:rtl/>
        </w:rPr>
        <w:t xml:space="preserve"> חייב בחובות אגרה שנתית </w:t>
      </w:r>
      <w:r w:rsidRPr="006837E2">
        <w:rPr>
          <w:rFonts w:ascii="Times New Roman" w:hAnsi="Times New Roman" w:cs="David" w:hint="cs"/>
          <w:sz w:val="24"/>
          <w:szCs w:val="24"/>
          <w:rtl/>
        </w:rPr>
        <w:t xml:space="preserve">לרשם החברות </w:t>
      </w:r>
      <w:r w:rsidRPr="006837E2">
        <w:rPr>
          <w:rFonts w:ascii="Times New Roman" w:hAnsi="Times New Roman" w:cs="David"/>
          <w:sz w:val="24"/>
          <w:szCs w:val="24"/>
          <w:rtl/>
        </w:rPr>
        <w:t>עבור השנים שקדמו לשנה בה מוגשת ההצעה.</w:t>
      </w:r>
    </w:p>
    <w:p w:rsidR="006837E2" w:rsidRPr="006837E2" w:rsidRDefault="006837E2" w:rsidP="001915BC">
      <w:pPr>
        <w:numPr>
          <w:ilvl w:val="2"/>
          <w:numId w:val="25"/>
        </w:numPr>
        <w:spacing w:after="0" w:line="360" w:lineRule="auto"/>
        <w:rPr>
          <w:rFonts w:ascii="Times New Roman" w:hAnsi="Times New Roman" w:cs="David"/>
          <w:b/>
          <w:bCs/>
          <w:sz w:val="24"/>
          <w:szCs w:val="24"/>
        </w:rPr>
      </w:pPr>
      <w:r w:rsidRPr="006837E2">
        <w:rPr>
          <w:rFonts w:ascii="Times New Roman" w:hAnsi="Times New Roman" w:cs="David" w:hint="cs"/>
          <w:sz w:val="24"/>
          <w:szCs w:val="24"/>
          <w:rtl/>
        </w:rPr>
        <w:t>אם</w:t>
      </w:r>
      <w:r w:rsidRPr="006837E2">
        <w:rPr>
          <w:rFonts w:ascii="Times New Roman" w:hAnsi="Times New Roman" w:cs="David"/>
          <w:sz w:val="24"/>
          <w:szCs w:val="24"/>
          <w:rtl/>
        </w:rPr>
        <w:t xml:space="preserve"> המציע חברה</w:t>
      </w:r>
      <w:r w:rsidRPr="006837E2">
        <w:rPr>
          <w:rFonts w:ascii="Times New Roman" w:hAnsi="Times New Roman" w:cs="David" w:hint="cs"/>
          <w:sz w:val="24"/>
          <w:szCs w:val="24"/>
          <w:rtl/>
        </w:rPr>
        <w:t xml:space="preserve"> - </w:t>
      </w:r>
      <w:r w:rsidRPr="006837E2">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6837E2">
        <w:rPr>
          <w:rFonts w:ascii="Times New Roman" w:hAnsi="Times New Roman" w:cs="Miriam"/>
          <w:sz w:val="20"/>
          <w:szCs w:val="28"/>
          <w:rtl/>
        </w:rPr>
        <w:t>.</w:t>
      </w:r>
    </w:p>
    <w:p w:rsidR="006837E2" w:rsidRPr="006837E2" w:rsidRDefault="006837E2" w:rsidP="001915BC">
      <w:pPr>
        <w:numPr>
          <w:ilvl w:val="1"/>
          <w:numId w:val="25"/>
        </w:numPr>
        <w:spacing w:after="0" w:line="360" w:lineRule="auto"/>
        <w:rPr>
          <w:rFonts w:ascii="Times New Roman" w:hAnsi="Times New Roman" w:cs="David"/>
          <w:b/>
          <w:bCs/>
          <w:sz w:val="24"/>
          <w:szCs w:val="24"/>
        </w:rPr>
      </w:pPr>
      <w:r w:rsidRPr="006837E2">
        <w:rPr>
          <w:rFonts w:ascii="Arial" w:hAnsi="Arial" w:cs="David" w:hint="cs"/>
          <w:b/>
          <w:bCs/>
          <w:sz w:val="24"/>
          <w:szCs w:val="24"/>
          <w:u w:val="single"/>
          <w:rtl/>
        </w:rPr>
        <w:t>ערבות הצעה</w:t>
      </w:r>
    </w:p>
    <w:p w:rsidR="006837E2" w:rsidRPr="006837E2" w:rsidRDefault="006837E2" w:rsidP="001915BC">
      <w:pPr>
        <w:numPr>
          <w:ilvl w:val="2"/>
          <w:numId w:val="25"/>
        </w:numPr>
        <w:spacing w:after="0" w:line="360" w:lineRule="auto"/>
        <w:rPr>
          <w:rFonts w:ascii="Times New Roman" w:hAnsi="Times New Roman" w:cs="David"/>
          <w:b/>
          <w:bCs/>
          <w:sz w:val="24"/>
          <w:szCs w:val="24"/>
        </w:rPr>
      </w:pPr>
      <w:r w:rsidRPr="006837E2">
        <w:rPr>
          <w:rFonts w:ascii="Times New Roman" w:hAnsi="Times New Roman" w:cs="David" w:hint="cs"/>
          <w:sz w:val="24"/>
          <w:szCs w:val="24"/>
          <w:rtl/>
        </w:rPr>
        <w:t xml:space="preserve">על המציע לצרף להצעתו </w:t>
      </w:r>
      <w:r w:rsidRPr="006837E2">
        <w:rPr>
          <w:rFonts w:ascii="Times New Roman" w:hAnsi="Times New Roman" w:cs="David"/>
          <w:sz w:val="24"/>
          <w:szCs w:val="24"/>
          <w:rtl/>
        </w:rPr>
        <w:t>ערבות בנקאית אוטונומית או ערבות מחברת ביטוח ישראלית (חתומה על ידי החברה עצמה</w:t>
      </w:r>
      <w:r w:rsidRPr="006837E2">
        <w:rPr>
          <w:rFonts w:ascii="Times New Roman" w:hAnsi="Times New Roman" w:cs="David" w:hint="cs"/>
          <w:sz w:val="24"/>
          <w:szCs w:val="24"/>
          <w:rtl/>
        </w:rPr>
        <w:t xml:space="preserve"> ולא ע"י סוכנות ביטוח</w:t>
      </w:r>
      <w:r w:rsidRPr="006837E2">
        <w:rPr>
          <w:rFonts w:ascii="Times New Roman" w:hAnsi="Times New Roman" w:cs="David"/>
          <w:sz w:val="24"/>
          <w:szCs w:val="24"/>
          <w:rtl/>
        </w:rPr>
        <w:t xml:space="preserve">) שברשותה רישיון לעסוק בביטוח על-פי חוק הפיקוח על עסקי הביטוח, התשמ"א- 1981 לפקודת משרד </w:t>
      </w:r>
      <w:r w:rsidRPr="006837E2">
        <w:rPr>
          <w:rFonts w:ascii="Times New Roman" w:hAnsi="Times New Roman" w:cs="David" w:hint="cs"/>
          <w:sz w:val="24"/>
          <w:szCs w:val="24"/>
          <w:rtl/>
        </w:rPr>
        <w:t>הכלכלה</w:t>
      </w:r>
      <w:r w:rsidRPr="006837E2">
        <w:rPr>
          <w:rFonts w:ascii="Times New Roman" w:hAnsi="Times New Roman" w:cs="David"/>
          <w:sz w:val="24"/>
          <w:szCs w:val="24"/>
          <w:rtl/>
        </w:rPr>
        <w:t xml:space="preserve"> על שם המציע - בסכום של </w:t>
      </w:r>
      <w:r w:rsidRPr="006837E2">
        <w:rPr>
          <w:rFonts w:ascii="Times New Roman" w:hAnsi="Times New Roman" w:cs="David" w:hint="cs"/>
          <w:sz w:val="24"/>
          <w:szCs w:val="24"/>
          <w:rtl/>
        </w:rPr>
        <w:t xml:space="preserve">--.225,000 </w:t>
      </w:r>
      <w:r w:rsidRPr="006837E2">
        <w:rPr>
          <w:rFonts w:ascii="Times New Roman" w:hAnsi="Times New Roman" w:cs="David"/>
          <w:sz w:val="24"/>
          <w:szCs w:val="24"/>
          <w:rtl/>
        </w:rPr>
        <w:t xml:space="preserve">₪ בתוקף עד ליום </w:t>
      </w:r>
      <w:r w:rsidR="00B452A8">
        <w:rPr>
          <w:rFonts w:ascii="Times New Roman" w:hAnsi="Times New Roman" w:cs="David" w:hint="cs"/>
          <w:sz w:val="24"/>
          <w:szCs w:val="24"/>
          <w:rtl/>
        </w:rPr>
        <w:t>13.4.2015</w:t>
      </w:r>
      <w:r w:rsidRPr="006837E2">
        <w:rPr>
          <w:rFonts w:ascii="Times New Roman" w:hAnsi="Times New Roman" w:cs="David" w:hint="cs"/>
          <w:sz w:val="24"/>
          <w:szCs w:val="24"/>
          <w:rtl/>
        </w:rPr>
        <w:t xml:space="preserve">. הערבות תוגש </w:t>
      </w:r>
      <w:r w:rsidRPr="006837E2">
        <w:rPr>
          <w:rFonts w:ascii="Times New Roman" w:hAnsi="Times New Roman" w:cs="David"/>
          <w:sz w:val="24"/>
          <w:szCs w:val="24"/>
          <w:rtl/>
        </w:rPr>
        <w:t>בנוסח</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המפורט</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בנספח </w:t>
      </w:r>
      <w:r w:rsidRPr="006837E2">
        <w:rPr>
          <w:rFonts w:ascii="Times New Roman" w:hAnsi="Times New Roman" w:cs="David"/>
          <w:b/>
          <w:bCs/>
          <w:sz w:val="24"/>
          <w:szCs w:val="24"/>
          <w:rtl/>
        </w:rPr>
        <w:t>ג</w:t>
      </w:r>
      <w:r w:rsidRPr="006837E2">
        <w:rPr>
          <w:rFonts w:ascii="Times New Roman" w:hAnsi="Times New Roman" w:cs="David" w:hint="cs"/>
          <w:b/>
          <w:bCs/>
          <w:sz w:val="24"/>
          <w:szCs w:val="24"/>
          <w:rtl/>
        </w:rPr>
        <w:t>'</w:t>
      </w:r>
      <w:r w:rsidRPr="006837E2">
        <w:rPr>
          <w:rFonts w:ascii="Times New Roman" w:hAnsi="Times New Roman" w:cs="David" w:hint="cs"/>
          <w:sz w:val="24"/>
          <w:szCs w:val="24"/>
          <w:rtl/>
        </w:rPr>
        <w:t xml:space="preserve"> למכרז (להלן: "</w:t>
      </w:r>
      <w:r w:rsidRPr="006837E2">
        <w:rPr>
          <w:rFonts w:ascii="Times New Roman" w:hAnsi="Times New Roman" w:cs="David" w:hint="cs"/>
          <w:b/>
          <w:bCs/>
          <w:sz w:val="24"/>
          <w:szCs w:val="24"/>
          <w:rtl/>
        </w:rPr>
        <w:t>ערבות הצעה</w:t>
      </w:r>
      <w:r w:rsidRPr="006837E2">
        <w:rPr>
          <w:rFonts w:ascii="Times New Roman" w:hAnsi="Times New Roman" w:cs="David" w:hint="cs"/>
          <w:sz w:val="24"/>
          <w:szCs w:val="24"/>
          <w:rtl/>
        </w:rPr>
        <w:t>")</w:t>
      </w:r>
      <w:r w:rsidRPr="006837E2">
        <w:rPr>
          <w:rFonts w:ascii="Times New Roman" w:hAnsi="Times New Roman" w:cs="David"/>
          <w:sz w:val="24"/>
          <w:szCs w:val="24"/>
          <w:rtl/>
        </w:rPr>
        <w:t>.</w:t>
      </w:r>
    </w:p>
    <w:p w:rsidR="006837E2" w:rsidRPr="006837E2" w:rsidRDefault="006837E2" w:rsidP="001915BC">
      <w:pPr>
        <w:numPr>
          <w:ilvl w:val="2"/>
          <w:numId w:val="25"/>
        </w:numPr>
        <w:spacing w:after="0" w:line="360" w:lineRule="auto"/>
        <w:rPr>
          <w:rFonts w:ascii="Times New Roman" w:hAnsi="Times New Roman" w:cs="David"/>
          <w:b/>
          <w:bCs/>
          <w:sz w:val="24"/>
          <w:szCs w:val="24"/>
        </w:rPr>
      </w:pPr>
      <w:r w:rsidRPr="006837E2">
        <w:rPr>
          <w:rFonts w:ascii="Times New Roman" w:hAnsi="Times New Roman" w:cs="David"/>
          <w:sz w:val="24"/>
          <w:szCs w:val="24"/>
          <w:rtl/>
        </w:rPr>
        <w:lastRenderedPageBreak/>
        <w:t>תשומת לב המציעים הפוטנציאלים מופנית לחשיבות הגשת ערבות תקינה ומדויקת על פי הנוסח שצורף למסמכי המכרז. כל חריגה בנוסח הערבות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(גם חריגה שלכאורה מטיבה עם המשרד, כגון </w:t>
      </w:r>
      <w:r w:rsidRPr="006837E2">
        <w:rPr>
          <w:rFonts w:ascii="Times New Roman" w:hAnsi="Times New Roman" w:cs="David" w:hint="cs"/>
          <w:sz w:val="24"/>
          <w:szCs w:val="24"/>
          <w:rtl/>
        </w:rPr>
        <w:t xml:space="preserve">סכום ערבות גבוה יותר, </w:t>
      </w:r>
      <w:r w:rsidRPr="006837E2">
        <w:rPr>
          <w:rFonts w:ascii="Times New Roman" w:hAnsi="Times New Roman" w:cs="David"/>
          <w:sz w:val="24"/>
          <w:szCs w:val="24"/>
          <w:rtl/>
        </w:rPr>
        <w:t>תוקף ערבות ארוך יותר, ערבות צמודה וכד') עלולה להביא לפסילת ההצעה.</w:t>
      </w:r>
    </w:p>
    <w:p w:rsidR="006837E2" w:rsidRPr="006837E2" w:rsidRDefault="006837E2" w:rsidP="001915BC">
      <w:pPr>
        <w:numPr>
          <w:ilvl w:val="1"/>
          <w:numId w:val="25"/>
        </w:numPr>
        <w:spacing w:after="0" w:line="360" w:lineRule="auto"/>
        <w:jc w:val="both"/>
        <w:rPr>
          <w:rFonts w:ascii="Times New Roman" w:hAnsi="Times New Roman" w:cs="David"/>
          <w:b/>
          <w:bCs/>
          <w:sz w:val="24"/>
          <w:szCs w:val="24"/>
        </w:rPr>
      </w:pPr>
      <w:r w:rsidRPr="006837E2">
        <w:rPr>
          <w:rFonts w:ascii="Arial" w:hAnsi="Arial" w:cs="David" w:hint="cs"/>
          <w:b/>
          <w:bCs/>
          <w:sz w:val="24"/>
          <w:szCs w:val="24"/>
          <w:u w:val="single"/>
          <w:rtl/>
        </w:rPr>
        <w:t xml:space="preserve">כישורי </w:t>
      </w:r>
      <w:r w:rsidRPr="006837E2">
        <w:rPr>
          <w:rFonts w:ascii="Arial" w:hAnsi="Arial" w:cs="David"/>
          <w:b/>
          <w:bCs/>
          <w:sz w:val="24"/>
          <w:szCs w:val="24"/>
          <w:u w:val="single"/>
          <w:rtl/>
        </w:rPr>
        <w:t>המציע</w:t>
      </w:r>
      <w:r w:rsidRPr="006837E2">
        <w:rPr>
          <w:rFonts w:ascii="Arial" w:hAnsi="Arial" w:cs="David" w:hint="cs"/>
          <w:b/>
          <w:bCs/>
          <w:sz w:val="24"/>
          <w:szCs w:val="24"/>
          <w:u w:val="single"/>
          <w:rtl/>
        </w:rPr>
        <w:t xml:space="preserve"> ועמידתו בהוראות עפ"י דין</w:t>
      </w:r>
    </w:p>
    <w:p w:rsidR="006837E2" w:rsidRPr="006837E2" w:rsidRDefault="006837E2" w:rsidP="001915BC">
      <w:pPr>
        <w:numPr>
          <w:ilvl w:val="2"/>
          <w:numId w:val="25"/>
        </w:numPr>
        <w:spacing w:after="0" w:line="360" w:lineRule="auto"/>
        <w:jc w:val="both"/>
        <w:rPr>
          <w:rFonts w:ascii="Times New Roman" w:hAnsi="Times New Roman" w:cs="David"/>
          <w:b/>
          <w:bCs/>
          <w:sz w:val="24"/>
          <w:szCs w:val="24"/>
        </w:rPr>
      </w:pPr>
      <w:r w:rsidRPr="006837E2">
        <w:rPr>
          <w:rFonts w:ascii="Times New Roman" w:hAnsi="Times New Roman" w:cs="David" w:hint="cs"/>
          <w:sz w:val="24"/>
          <w:szCs w:val="24"/>
          <w:rtl/>
        </w:rPr>
        <w:t xml:space="preserve">המציע הינו בעל ניסיון מוכח בהקמה של מרכזי מבקרים / תערוכות / הפקות אירועים ובמשך ארבע השנים שקדמו למועד האחרון להגשת הצעות במכרז זה ביצע שלוש עבודות הקמה או הפקה כאמור בהיקף כספי של </w:t>
      </w:r>
      <w:r w:rsidRPr="006837E2">
        <w:rPr>
          <w:rFonts w:ascii="Times New Roman" w:hAnsi="Times New Roman" w:cs="David" w:hint="cs"/>
          <w:i/>
          <w:iCs/>
          <w:sz w:val="24"/>
          <w:szCs w:val="24"/>
          <w:rtl/>
        </w:rPr>
        <w:t>ארבעה מיליון ₪ לפחות כל אחת, ולפחות אחת מהן בהיקף כספי של ששה מיליון ₪ לפחות.</w:t>
      </w:r>
    </w:p>
    <w:p w:rsidR="006837E2" w:rsidRPr="006837E2" w:rsidRDefault="006837E2" w:rsidP="001915BC">
      <w:pPr>
        <w:numPr>
          <w:ilvl w:val="2"/>
          <w:numId w:val="25"/>
        </w:numPr>
        <w:spacing w:after="0" w:line="360" w:lineRule="auto"/>
        <w:jc w:val="both"/>
        <w:rPr>
          <w:rFonts w:ascii="Times New Roman" w:hAnsi="Times New Roman" w:cs="David"/>
          <w:b/>
          <w:bCs/>
          <w:sz w:val="24"/>
          <w:szCs w:val="24"/>
        </w:rPr>
      </w:pPr>
      <w:r w:rsidRPr="006837E2">
        <w:rPr>
          <w:rFonts w:ascii="Times New Roman" w:hAnsi="Times New Roman" w:cs="David" w:hint="cs"/>
          <w:sz w:val="24"/>
          <w:szCs w:val="24"/>
          <w:rtl/>
        </w:rPr>
        <w:t>למציע יתאפשר להעסיק קבלני מישנה לצורך ביצוע חלק מן השירותים נשוא מכרז זה, אולם עליו להראות כי מתקיימות בו, ולא בשותפים או קבלני מישנה כלשהם, דרישות הנסיון כאמור בפסקה 7.4.1 לעיל.</w:t>
      </w:r>
    </w:p>
    <w:p w:rsidR="006837E2" w:rsidRPr="006837E2" w:rsidRDefault="006837E2" w:rsidP="001915BC">
      <w:pPr>
        <w:numPr>
          <w:ilvl w:val="2"/>
          <w:numId w:val="25"/>
        </w:numPr>
        <w:spacing w:after="0" w:line="360" w:lineRule="auto"/>
        <w:jc w:val="both"/>
        <w:rPr>
          <w:rFonts w:ascii="Times New Roman" w:hAnsi="Times New Roman" w:cs="David"/>
          <w:b/>
          <w:bCs/>
          <w:sz w:val="24"/>
          <w:szCs w:val="24"/>
        </w:rPr>
      </w:pPr>
      <w:r w:rsidRPr="006837E2">
        <w:rPr>
          <w:rFonts w:ascii="Times New Roman" w:hAnsi="Times New Roman" w:cs="David" w:hint="cs"/>
          <w:sz w:val="24"/>
          <w:szCs w:val="24"/>
          <w:rtl/>
        </w:rPr>
        <w:t xml:space="preserve">המציע לא הורשע </w:t>
      </w:r>
      <w:r w:rsidRPr="006837E2">
        <w:rPr>
          <w:rFonts w:ascii="Times New Roman" w:hAnsi="Times New Roman" w:cs="David"/>
          <w:sz w:val="24"/>
          <w:szCs w:val="24"/>
          <w:rtl/>
        </w:rPr>
        <w:t>ב</w:t>
      </w:r>
      <w:r w:rsidRPr="006837E2">
        <w:rPr>
          <w:rFonts w:ascii="Times New Roman" w:hAnsi="Times New Roman" w:cs="David" w:hint="cs"/>
          <w:sz w:val="24"/>
          <w:szCs w:val="24"/>
          <w:rtl/>
        </w:rPr>
        <w:t xml:space="preserve">יותר משתי </w:t>
      </w:r>
      <w:r w:rsidRPr="006837E2">
        <w:rPr>
          <w:rFonts w:ascii="Times New Roman" w:hAnsi="Times New Roman" w:cs="David"/>
          <w:sz w:val="24"/>
          <w:szCs w:val="24"/>
          <w:rtl/>
        </w:rPr>
        <w:t>עב</w:t>
      </w:r>
      <w:r w:rsidRPr="006837E2">
        <w:rPr>
          <w:rFonts w:ascii="Times New Roman" w:hAnsi="Times New Roman" w:cs="David" w:hint="cs"/>
          <w:sz w:val="24"/>
          <w:szCs w:val="24"/>
          <w:rtl/>
        </w:rPr>
        <w:t>י</w:t>
      </w:r>
      <w:r w:rsidRPr="006837E2">
        <w:rPr>
          <w:rFonts w:ascii="Times New Roman" w:hAnsi="Times New Roman" w:cs="David"/>
          <w:sz w:val="24"/>
          <w:szCs w:val="24"/>
          <w:rtl/>
        </w:rPr>
        <w:t>רות לפי חוק עובדים זרים, תשנ"א-1991 ולפי חוק שכר מינימום,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תשמ"ז-</w:t>
      </w:r>
      <w:r w:rsidRPr="006837E2">
        <w:rPr>
          <w:rFonts w:ascii="Times New Roman" w:hAnsi="Times New Roman" w:cs="David"/>
          <w:sz w:val="24"/>
          <w:szCs w:val="24"/>
        </w:rPr>
        <w:t xml:space="preserve"> </w:t>
      </w:r>
      <w:r w:rsidRPr="006837E2">
        <w:rPr>
          <w:rFonts w:ascii="Times New Roman" w:hAnsi="Times New Roman" w:cs="David"/>
          <w:sz w:val="24"/>
          <w:szCs w:val="24"/>
          <w:rtl/>
        </w:rPr>
        <w:t>1987</w:t>
      </w:r>
      <w:r w:rsidRPr="006837E2">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6837E2">
        <w:rPr>
          <w:rFonts w:ascii="Times New Roman" w:hAnsi="Times New Roman" w:cs="David"/>
          <w:sz w:val="24"/>
          <w:szCs w:val="24"/>
          <w:rtl/>
        </w:rPr>
        <w:t>.</w:t>
      </w:r>
    </w:p>
    <w:p w:rsidR="006837E2" w:rsidRPr="006837E2" w:rsidRDefault="006837E2" w:rsidP="001915BC">
      <w:pPr>
        <w:numPr>
          <w:ilvl w:val="1"/>
          <w:numId w:val="25"/>
        </w:numPr>
        <w:spacing w:after="0" w:line="360" w:lineRule="auto"/>
        <w:rPr>
          <w:rFonts w:ascii="Times New Roman" w:hAnsi="Times New Roman" w:cs="David"/>
          <w:b/>
          <w:bCs/>
          <w:sz w:val="24"/>
          <w:szCs w:val="24"/>
        </w:rPr>
      </w:pPr>
      <w:r w:rsidRPr="006837E2">
        <w:rPr>
          <w:rFonts w:ascii="Arial" w:hAnsi="Arial" w:cs="David" w:hint="cs"/>
          <w:b/>
          <w:bCs/>
          <w:sz w:val="24"/>
          <w:szCs w:val="24"/>
          <w:u w:val="single"/>
          <w:rtl/>
        </w:rPr>
        <w:t xml:space="preserve">כוח אדם </w:t>
      </w:r>
      <w:r w:rsidRPr="006837E2">
        <w:rPr>
          <w:rFonts w:ascii="Arial" w:hAnsi="Arial" w:cs="David"/>
          <w:b/>
          <w:bCs/>
          <w:sz w:val="24"/>
          <w:szCs w:val="24"/>
          <w:u w:val="single"/>
          <w:rtl/>
        </w:rPr>
        <w:t xml:space="preserve"> </w:t>
      </w:r>
      <w:r w:rsidRPr="006837E2">
        <w:rPr>
          <w:rFonts w:ascii="Times New Roman" w:hAnsi="Times New Roman" w:cs="David"/>
          <w:b/>
          <w:bCs/>
          <w:sz w:val="24"/>
          <w:szCs w:val="24"/>
          <w:rtl/>
        </w:rPr>
        <w:br/>
      </w:r>
      <w:r w:rsidRPr="006837E2">
        <w:rPr>
          <w:rFonts w:ascii="Times New Roman" w:hAnsi="Times New Roman" w:cs="David"/>
          <w:sz w:val="24"/>
          <w:szCs w:val="24"/>
          <w:rtl/>
        </w:rPr>
        <w:t xml:space="preserve">על המציע להעמיד לטובת מתן השירותים לפי מכרז זה, </w:t>
      </w:r>
      <w:r w:rsidRPr="006837E2">
        <w:rPr>
          <w:rFonts w:ascii="Times New Roman" w:hAnsi="Times New Roman" w:cs="David" w:hint="cs"/>
          <w:b/>
          <w:bCs/>
          <w:sz w:val="24"/>
          <w:szCs w:val="24"/>
          <w:rtl/>
        </w:rPr>
        <w:t>מנהל פרויקט</w:t>
      </w:r>
      <w:r w:rsidRPr="006837E2">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6837E2">
        <w:rPr>
          <w:rFonts w:ascii="Times New Roman" w:hAnsi="Times New Roman" w:cs="David" w:hint="cs"/>
          <w:sz w:val="24"/>
          <w:szCs w:val="24"/>
          <w:rtl/>
        </w:rPr>
        <w:t>שיידר</w:t>
      </w:r>
      <w:r w:rsidRPr="006837E2">
        <w:rPr>
          <w:rFonts w:ascii="Times New Roman" w:hAnsi="Times New Roman" w:cs="David" w:hint="eastAsia"/>
          <w:sz w:val="24"/>
          <w:szCs w:val="24"/>
          <w:rtl/>
        </w:rPr>
        <w:t>ש</w:t>
      </w:r>
      <w:r w:rsidRPr="006837E2">
        <w:rPr>
          <w:rFonts w:ascii="Times New Roman" w:hAnsi="Times New Roman" w:cs="David"/>
          <w:sz w:val="24"/>
          <w:szCs w:val="24"/>
          <w:rtl/>
        </w:rPr>
        <w:t xml:space="preserve"> ויעמוד בקשר רציף עם המשרד </w:t>
      </w:r>
      <w:r w:rsidRPr="006837E2">
        <w:rPr>
          <w:rFonts w:ascii="Times New Roman" w:hAnsi="Times New Roman" w:cs="David" w:hint="cs"/>
          <w:sz w:val="24"/>
          <w:szCs w:val="24"/>
          <w:rtl/>
        </w:rPr>
        <w:t>ו</w:t>
      </w:r>
      <w:r w:rsidRPr="006837E2">
        <w:rPr>
          <w:rFonts w:ascii="Times New Roman" w:hAnsi="Times New Roman" w:cs="David"/>
          <w:sz w:val="24"/>
          <w:szCs w:val="24"/>
          <w:rtl/>
        </w:rPr>
        <w:t>באופן קבוע לרשות אנשי הקשר של המשרד</w:t>
      </w:r>
      <w:r w:rsidRPr="006837E2">
        <w:rPr>
          <w:rFonts w:ascii="Times New Roman" w:hAnsi="Times New Roman" w:cs="David" w:hint="cs"/>
          <w:sz w:val="24"/>
          <w:szCs w:val="24"/>
          <w:rtl/>
        </w:rPr>
        <w:t xml:space="preserve"> (להלן "מנהל פרויקט")  וכן </w:t>
      </w:r>
      <w:r w:rsidRPr="006837E2">
        <w:rPr>
          <w:rFonts w:ascii="Times New Roman" w:hAnsi="Times New Roman" w:cs="David"/>
          <w:sz w:val="24"/>
          <w:szCs w:val="24"/>
          <w:rtl/>
        </w:rPr>
        <w:t>צוות כוח אדם</w:t>
      </w:r>
      <w:r w:rsidRPr="006837E2">
        <w:rPr>
          <w:rFonts w:ascii="Times New Roman" w:hAnsi="Times New Roman" w:cs="David" w:hint="cs"/>
          <w:sz w:val="24"/>
          <w:szCs w:val="24"/>
          <w:rtl/>
        </w:rPr>
        <w:t xml:space="preserve"> המונה לפחות 5 אנשים (להלן: "מבצעים"), אשר יבצע בפועל את השירותים נשוא המכרז. יכול שהמציע עצמו יהיה גם מנהל הפרויקט  או אחד המבצעים.</w:t>
      </w:r>
    </w:p>
    <w:p w:rsidR="006837E2" w:rsidRPr="006837E2" w:rsidRDefault="006837E2" w:rsidP="001915BC">
      <w:pPr>
        <w:numPr>
          <w:ilvl w:val="2"/>
          <w:numId w:val="25"/>
        </w:numPr>
        <w:spacing w:after="0" w:line="360" w:lineRule="auto"/>
        <w:rPr>
          <w:rFonts w:ascii="Times New Roman" w:hAnsi="Times New Roman" w:cs="David"/>
          <w:b/>
          <w:bCs/>
          <w:sz w:val="24"/>
          <w:szCs w:val="24"/>
        </w:rPr>
      </w:pPr>
      <w:r w:rsidRPr="006837E2">
        <w:rPr>
          <w:rFonts w:ascii="Times New Roman" w:hAnsi="Times New Roman" w:cs="David" w:hint="cs"/>
          <w:b/>
          <w:bCs/>
          <w:sz w:val="24"/>
          <w:szCs w:val="24"/>
          <w:u w:val="single"/>
          <w:rtl/>
        </w:rPr>
        <w:t>מנהל הפרויקט</w:t>
      </w:r>
      <w:r w:rsidRPr="006837E2">
        <w:rPr>
          <w:rFonts w:ascii="Times New Roman" w:hAnsi="Times New Roman" w:cs="David"/>
          <w:b/>
          <w:bCs/>
          <w:sz w:val="24"/>
          <w:szCs w:val="24"/>
          <w:rtl/>
        </w:rPr>
        <w:br/>
      </w:r>
      <w:r w:rsidRPr="006837E2">
        <w:rPr>
          <w:rFonts w:ascii="Times New Roman" w:hAnsi="Times New Roman" w:cs="David" w:hint="cs"/>
          <w:sz w:val="24"/>
          <w:szCs w:val="24"/>
          <w:rtl/>
        </w:rPr>
        <w:t>על  מנהל הפרויקט לעמוד בדרישות הניסיון המפורטות להלן :</w:t>
      </w:r>
    </w:p>
    <w:p w:rsidR="006837E2" w:rsidRPr="006837E2" w:rsidRDefault="006837E2" w:rsidP="00B452A8">
      <w:pPr>
        <w:spacing w:after="0" w:line="360" w:lineRule="auto"/>
        <w:ind w:left="1225"/>
        <w:rPr>
          <w:rFonts w:ascii="Times New Roman" w:hAnsi="Times New Roman" w:cs="David"/>
          <w:b/>
          <w:bCs/>
          <w:sz w:val="24"/>
          <w:szCs w:val="24"/>
        </w:rPr>
      </w:pPr>
      <w:r w:rsidRPr="006837E2">
        <w:rPr>
          <w:rFonts w:ascii="Times New Roman" w:hAnsi="Times New Roman" w:cs="David"/>
          <w:sz w:val="24"/>
          <w:szCs w:val="24"/>
          <w:rtl/>
        </w:rPr>
        <w:t xml:space="preserve">בעל ניסיון מוכח </w:t>
      </w:r>
      <w:r w:rsidRPr="006837E2">
        <w:rPr>
          <w:rFonts w:ascii="Times New Roman" w:hAnsi="Times New Roman" w:cs="David" w:hint="cs"/>
          <w:sz w:val="24"/>
          <w:szCs w:val="24"/>
          <w:rtl/>
        </w:rPr>
        <w:t xml:space="preserve">כמנהל הקמה של מרכזי מבקרים ו/או תערוכות ו/או הפקות אירועים בשלושה פרויקטים בעלות היקף כספי של לפחות שני מיליון ₪ כל אחד </w:t>
      </w:r>
      <w:r w:rsidRPr="006837E2">
        <w:rPr>
          <w:rFonts w:ascii="Times New Roman" w:hAnsi="Times New Roman" w:cs="David"/>
          <w:sz w:val="24"/>
          <w:szCs w:val="24"/>
          <w:rtl/>
        </w:rPr>
        <w:t xml:space="preserve">במהלך </w:t>
      </w:r>
      <w:r w:rsidRPr="006837E2">
        <w:rPr>
          <w:rFonts w:ascii="Times New Roman" w:hAnsi="Times New Roman" w:cs="David" w:hint="cs"/>
          <w:sz w:val="24"/>
          <w:szCs w:val="24"/>
          <w:rtl/>
        </w:rPr>
        <w:t xml:space="preserve">ארבע </w:t>
      </w:r>
      <w:r w:rsidRPr="006837E2">
        <w:rPr>
          <w:rFonts w:ascii="Times New Roman" w:hAnsi="Times New Roman" w:cs="David"/>
          <w:sz w:val="24"/>
          <w:szCs w:val="24"/>
          <w:rtl/>
        </w:rPr>
        <w:t>השנים  שקדמו למועד האחרון להגשת הצעות במכרז זה</w:t>
      </w:r>
      <w:r w:rsidRPr="006837E2">
        <w:rPr>
          <w:rFonts w:ascii="Times New Roman" w:hAnsi="Times New Roman" w:cs="David" w:hint="cs"/>
          <w:sz w:val="24"/>
          <w:szCs w:val="24"/>
          <w:rtl/>
        </w:rPr>
        <w:t>, תוך ניהול צוות של לפחות עשרה אנשים - עובדים או ספקים, בכל אחד מן הפרויקטים. אחד מהפרויקטים הללו היה  בעלות כספית של לפחות ארבעה מיליון ₪.</w:t>
      </w:r>
    </w:p>
    <w:p w:rsidR="006837E2" w:rsidRPr="006837E2" w:rsidRDefault="006837E2" w:rsidP="001915BC">
      <w:pPr>
        <w:numPr>
          <w:ilvl w:val="2"/>
          <w:numId w:val="25"/>
        </w:numPr>
        <w:spacing w:after="0" w:line="360" w:lineRule="auto"/>
        <w:rPr>
          <w:rFonts w:ascii="Times New Roman" w:hAnsi="Times New Roman" w:cs="David"/>
          <w:b/>
          <w:bCs/>
          <w:sz w:val="24"/>
          <w:szCs w:val="24"/>
        </w:rPr>
      </w:pPr>
      <w:r w:rsidRPr="006837E2">
        <w:rPr>
          <w:rFonts w:ascii="Times New Roman" w:hAnsi="Times New Roman" w:cs="David" w:hint="cs"/>
          <w:b/>
          <w:bCs/>
          <w:sz w:val="24"/>
          <w:szCs w:val="24"/>
          <w:u w:val="single"/>
          <w:rtl/>
        </w:rPr>
        <w:t xml:space="preserve">מבצעים </w:t>
      </w:r>
    </w:p>
    <w:p w:rsidR="006837E2" w:rsidRPr="006837E2" w:rsidRDefault="006837E2" w:rsidP="00B452A8">
      <w:pPr>
        <w:spacing w:after="0" w:line="360" w:lineRule="auto"/>
        <w:ind w:left="1225"/>
        <w:rPr>
          <w:rFonts w:ascii="Times New Roman" w:hAnsi="Times New Roman" w:cs="David"/>
          <w:b/>
          <w:bCs/>
          <w:sz w:val="24"/>
          <w:szCs w:val="24"/>
        </w:rPr>
      </w:pPr>
      <w:r w:rsidRPr="006837E2">
        <w:rPr>
          <w:rFonts w:ascii="Times New Roman" w:hAnsi="Times New Roman" w:cs="David" w:hint="cs"/>
          <w:sz w:val="24"/>
          <w:szCs w:val="24"/>
          <w:rtl/>
        </w:rPr>
        <w:t xml:space="preserve">כל מבצע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בין אם הוא המציע, עובד של המציע או קבלן מישנה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צריך להיות </w:t>
      </w:r>
      <w:r w:rsidRPr="006837E2">
        <w:rPr>
          <w:rFonts w:ascii="Times New Roman" w:hAnsi="Times New Roman" w:cs="David"/>
          <w:sz w:val="24"/>
          <w:szCs w:val="24"/>
          <w:rtl/>
        </w:rPr>
        <w:t xml:space="preserve">בעל ניסיון מוכח </w:t>
      </w:r>
      <w:r w:rsidRPr="006837E2">
        <w:rPr>
          <w:rFonts w:ascii="Times New Roman" w:hAnsi="Times New Roman" w:cs="David" w:hint="cs"/>
          <w:sz w:val="24"/>
          <w:szCs w:val="24"/>
          <w:rtl/>
        </w:rPr>
        <w:t>בתחום ההתמחות אותו הוא אמור לבצע בפרויקט, כדלקמן:</w:t>
      </w:r>
    </w:p>
    <w:p w:rsidR="00F50E7D" w:rsidRDefault="006837E2" w:rsidP="001915BC">
      <w:pPr>
        <w:numPr>
          <w:ilvl w:val="3"/>
          <w:numId w:val="25"/>
        </w:numPr>
        <w:spacing w:after="0" w:line="360" w:lineRule="auto"/>
        <w:ind w:left="2217" w:hanging="992"/>
        <w:rPr>
          <w:rFonts w:ascii="Times New Roman" w:hAnsi="Times New Roman" w:cs="David"/>
          <w:b/>
          <w:bCs/>
          <w:sz w:val="24"/>
          <w:szCs w:val="24"/>
        </w:rPr>
      </w:pPr>
      <w:r w:rsidRPr="006837E2">
        <w:rPr>
          <w:rFonts w:ascii="Times New Roman" w:hAnsi="Times New Roman" w:cs="David" w:hint="cs"/>
          <w:sz w:val="24"/>
          <w:szCs w:val="24"/>
          <w:rtl/>
        </w:rPr>
        <w:t xml:space="preserve">אדריכל  / מעצב פנים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בעל תואר ראשון באדריכלות / עיצוב פנים וכן ניסיון בתכנון של שני מרכזי מבקרים ו/או תערוכות בתקציב של מעל שני מיליון ₪ במהלך ארבע השנים שקדמו למועד האחרון להגשת הצעות במכרז זה . אחד מהפרויקטים הללו היה  בעלות כספית של לפחות ארבעה מיליון ₪.</w:t>
      </w:r>
    </w:p>
    <w:p w:rsidR="00F50E7D" w:rsidRDefault="00F50E7D">
      <w:pPr>
        <w:bidi w:val="0"/>
        <w:rPr>
          <w:rFonts w:ascii="Times New Roman" w:hAnsi="Times New Roman" w:cs="David"/>
          <w:b/>
          <w:bCs/>
          <w:sz w:val="24"/>
          <w:szCs w:val="24"/>
        </w:rPr>
      </w:pPr>
      <w:r>
        <w:rPr>
          <w:rFonts w:ascii="Times New Roman" w:hAnsi="Times New Roman" w:cs="David"/>
          <w:b/>
          <w:bCs/>
          <w:sz w:val="24"/>
          <w:szCs w:val="24"/>
        </w:rPr>
        <w:br w:type="page"/>
      </w:r>
    </w:p>
    <w:p w:rsidR="006837E2" w:rsidRPr="006837E2" w:rsidRDefault="006837E2" w:rsidP="00F50E7D">
      <w:pPr>
        <w:spacing w:after="0" w:line="360" w:lineRule="auto"/>
        <w:ind w:left="2217"/>
        <w:rPr>
          <w:rFonts w:ascii="Times New Roman" w:hAnsi="Times New Roman" w:cs="David"/>
          <w:b/>
          <w:bCs/>
          <w:sz w:val="24"/>
          <w:szCs w:val="24"/>
        </w:rPr>
      </w:pPr>
    </w:p>
    <w:p w:rsidR="006837E2" w:rsidRPr="006837E2" w:rsidRDefault="006837E2" w:rsidP="001915BC">
      <w:pPr>
        <w:numPr>
          <w:ilvl w:val="3"/>
          <w:numId w:val="25"/>
        </w:numPr>
        <w:spacing w:after="0" w:line="360" w:lineRule="auto"/>
        <w:ind w:left="2217" w:hanging="992"/>
        <w:rPr>
          <w:rFonts w:ascii="Times New Roman" w:hAnsi="Times New Roman" w:cs="David"/>
          <w:b/>
          <w:bCs/>
          <w:sz w:val="24"/>
          <w:szCs w:val="24"/>
        </w:rPr>
      </w:pPr>
      <w:r w:rsidRPr="006837E2">
        <w:rPr>
          <w:rFonts w:ascii="Times New Roman" w:hAnsi="Times New Roman" w:cs="David" w:hint="cs"/>
          <w:sz w:val="24"/>
          <w:szCs w:val="24"/>
          <w:rtl/>
        </w:rPr>
        <w:t xml:space="preserve">מומחה מערכות הקרנה ותצוגה (אודיו וידיאו)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בעל ניסיון בתכנון והקמה של שלושה מערכי הקרנה אודיו-וידאו מתקדמים בתקציב של מיליון ₪ כ"א, במהלך ארבע השנים שקדמו למועד האחרון להגשת הצעות במכרז זה . שניים מתוך המערכים הללו כללו פעילות הקרנה ייחודית.</w:t>
      </w:r>
    </w:p>
    <w:p w:rsidR="006837E2" w:rsidRPr="006837E2" w:rsidRDefault="006837E2" w:rsidP="001915BC">
      <w:pPr>
        <w:numPr>
          <w:ilvl w:val="3"/>
          <w:numId w:val="25"/>
        </w:numPr>
        <w:spacing w:after="0" w:line="360" w:lineRule="auto"/>
        <w:ind w:left="2217" w:hanging="992"/>
        <w:rPr>
          <w:rFonts w:ascii="Times New Roman" w:hAnsi="Times New Roman" w:cs="David"/>
          <w:b/>
          <w:bCs/>
          <w:sz w:val="24"/>
          <w:szCs w:val="24"/>
        </w:rPr>
      </w:pPr>
      <w:r w:rsidRPr="006837E2">
        <w:rPr>
          <w:rFonts w:ascii="Times New Roman" w:hAnsi="Times New Roman" w:cs="David" w:hint="cs"/>
          <w:sz w:val="24"/>
          <w:szCs w:val="24"/>
          <w:rtl/>
        </w:rPr>
        <w:t xml:space="preserve">מעצב חווית משתמש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בעל תואר ראשון לפחות  בעיצוב גרפי או עיצוב מוצר או עיצוב אינטראקציה וכן  ניסיון בפיתוח סביבות משתמש דיגיטליות עבור לפחות שלושה פרויקטים בארבע השנים שקדמו למועד האחרון להגשת הצעות במכרז זה , אחד מהם עבור סביבות הפועלות במגע.</w:t>
      </w:r>
    </w:p>
    <w:p w:rsidR="006837E2" w:rsidRPr="006837E2" w:rsidRDefault="006837E2" w:rsidP="001915BC">
      <w:pPr>
        <w:numPr>
          <w:ilvl w:val="3"/>
          <w:numId w:val="25"/>
        </w:numPr>
        <w:spacing w:after="0" w:line="360" w:lineRule="auto"/>
        <w:ind w:left="2217" w:hanging="992"/>
        <w:rPr>
          <w:rFonts w:ascii="Times New Roman" w:hAnsi="Times New Roman" w:cs="David"/>
          <w:b/>
          <w:bCs/>
          <w:sz w:val="24"/>
          <w:szCs w:val="24"/>
        </w:rPr>
      </w:pPr>
      <w:r w:rsidRPr="006837E2">
        <w:rPr>
          <w:rFonts w:ascii="Times New Roman" w:hAnsi="Times New Roman" w:cs="David" w:hint="cs"/>
          <w:sz w:val="24"/>
          <w:szCs w:val="24"/>
          <w:rtl/>
        </w:rPr>
        <w:t>מומחה מערכות מידע  - בעל תואר ראשון במדעי המחשב  או במערכות מידע והתמחות בפיתוח מערכות מידע, בעל ניסיון בפיתוח שלושה פרויקטים לפחות בעלות של שלוש מאות אלף ₪ כל אחד בארבע השנים שקדמו ל למועד האחרון להגשת הצעות במכרז זה . לפחות שניים מהפרויקטים כללו ממשק  למסדי נתונים חיצוניים וקבלת מידע בזמן אמת.</w:t>
      </w:r>
    </w:p>
    <w:p w:rsidR="006837E2" w:rsidRPr="006837E2" w:rsidRDefault="006837E2" w:rsidP="001915BC">
      <w:pPr>
        <w:numPr>
          <w:ilvl w:val="3"/>
          <w:numId w:val="25"/>
        </w:numPr>
        <w:spacing w:after="0" w:line="360" w:lineRule="auto"/>
        <w:ind w:left="2217" w:hanging="992"/>
        <w:rPr>
          <w:rFonts w:ascii="Times New Roman" w:hAnsi="Times New Roman" w:cs="David"/>
          <w:sz w:val="24"/>
          <w:szCs w:val="24"/>
        </w:rPr>
      </w:pPr>
      <w:r w:rsidRPr="006837E2">
        <w:rPr>
          <w:rFonts w:ascii="Times New Roman" w:hAnsi="Times New Roman" w:cs="David" w:hint="cs"/>
          <w:sz w:val="24"/>
          <w:szCs w:val="24"/>
          <w:rtl/>
        </w:rPr>
        <w:t xml:space="preserve">מומחה מערכות אינטראקציה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בעל תואר ראשון ב עיצוב מוצר או עיצוב אינטראקציה או מערכות מידע או מדעי המחשב וכן בעל ניסיון בפיתוח שלוש סביבות אינטראקציה קרובות טווח הפועלות באמצעים כגון  מחוות, </w:t>
      </w:r>
      <w:r w:rsidRPr="006837E2">
        <w:rPr>
          <w:rFonts w:ascii="Times New Roman" w:hAnsi="Times New Roman" w:cs="David"/>
          <w:sz w:val="24"/>
          <w:szCs w:val="24"/>
        </w:rPr>
        <w:t>NFC</w:t>
      </w:r>
      <w:r w:rsidRPr="006837E2">
        <w:rPr>
          <w:rFonts w:ascii="Times New Roman" w:hAnsi="Times New Roman" w:cs="David" w:hint="cs"/>
          <w:sz w:val="24"/>
          <w:szCs w:val="24"/>
          <w:rtl/>
        </w:rPr>
        <w:t>, וכו', במהלך ארבע השנים שקדמו למועד האחרון להגשת הצעות במכרז זה .</w:t>
      </w:r>
    </w:p>
    <w:p w:rsidR="006837E2" w:rsidRPr="006837E2" w:rsidRDefault="006837E2" w:rsidP="001915BC">
      <w:pPr>
        <w:numPr>
          <w:ilvl w:val="3"/>
          <w:numId w:val="25"/>
        </w:numPr>
        <w:spacing w:after="0" w:line="360" w:lineRule="auto"/>
        <w:ind w:left="2217" w:hanging="992"/>
        <w:rPr>
          <w:rFonts w:ascii="Times New Roman" w:hAnsi="Times New Roman" w:cs="David"/>
          <w:sz w:val="24"/>
          <w:szCs w:val="24"/>
        </w:rPr>
      </w:pPr>
      <w:r w:rsidRPr="006837E2">
        <w:rPr>
          <w:rFonts w:ascii="Times New Roman" w:hAnsi="Times New Roman" w:cs="David" w:hint="cs"/>
          <w:sz w:val="24"/>
          <w:szCs w:val="24"/>
          <w:rtl/>
        </w:rPr>
        <w:t xml:space="preserve">המציע מתחייב כי לשם ביצוע שירותי ההקמה של מרכז המבקרים הוא  יפעל באמצעות בעלי מקצוע מומחים, אשר הינם בעלי הכשרה מתאימה ובמידה שעיסוקם מחייב רישיון/היתר עפ"י דין, הם מחזיקים ברישיון/היתר כנדרש, בין היתר בתחומים הבאים:   </w:t>
      </w:r>
    </w:p>
    <w:p w:rsidR="006837E2" w:rsidRPr="00601C17" w:rsidRDefault="006837E2" w:rsidP="000869CB">
      <w:pPr>
        <w:pStyle w:val="aff1"/>
        <w:numPr>
          <w:ilvl w:val="4"/>
          <w:numId w:val="65"/>
        </w:numPr>
        <w:ind w:firstLine="57"/>
        <w:rPr>
          <w:rFonts w:cs="David"/>
          <w:sz w:val="24"/>
          <w:szCs w:val="24"/>
        </w:rPr>
      </w:pPr>
      <w:r w:rsidRPr="00601C17">
        <w:rPr>
          <w:rFonts w:eastAsia="PMingLiU" w:cs="David" w:hint="cs"/>
          <w:sz w:val="24"/>
          <w:szCs w:val="24"/>
          <w:rtl/>
        </w:rPr>
        <w:t>מתכנן</w:t>
      </w:r>
      <w:r w:rsidRPr="00601C17">
        <w:rPr>
          <w:rFonts w:eastAsia="PMingLiU" w:cs="David"/>
          <w:sz w:val="24"/>
          <w:szCs w:val="24"/>
          <w:rtl/>
        </w:rPr>
        <w:t xml:space="preserve"> </w:t>
      </w:r>
      <w:r w:rsidRPr="00601C17">
        <w:rPr>
          <w:rFonts w:eastAsia="PMingLiU" w:cs="David" w:hint="cs"/>
          <w:sz w:val="24"/>
          <w:szCs w:val="24"/>
          <w:rtl/>
        </w:rPr>
        <w:t>חשמל</w:t>
      </w:r>
      <w:r w:rsidRPr="00601C17">
        <w:rPr>
          <w:rFonts w:eastAsia="PMingLiU" w:cs="David"/>
          <w:sz w:val="24"/>
          <w:szCs w:val="24"/>
          <w:rtl/>
        </w:rPr>
        <w:t xml:space="preserve"> *</w:t>
      </w:r>
    </w:p>
    <w:p w:rsidR="006837E2" w:rsidRPr="00601C17" w:rsidRDefault="006837E2" w:rsidP="000869CB">
      <w:pPr>
        <w:pStyle w:val="aff1"/>
        <w:numPr>
          <w:ilvl w:val="4"/>
          <w:numId w:val="65"/>
        </w:numPr>
        <w:ind w:firstLine="57"/>
        <w:rPr>
          <w:rFonts w:cs="David"/>
          <w:sz w:val="24"/>
          <w:szCs w:val="24"/>
        </w:rPr>
      </w:pPr>
      <w:r w:rsidRPr="00601C17">
        <w:rPr>
          <w:rFonts w:eastAsia="PMingLiU" w:cs="David" w:hint="cs"/>
          <w:sz w:val="24"/>
          <w:szCs w:val="24"/>
          <w:rtl/>
        </w:rPr>
        <w:t>מתכנן</w:t>
      </w:r>
      <w:r w:rsidRPr="00601C17">
        <w:rPr>
          <w:rFonts w:eastAsia="PMingLiU" w:cs="David"/>
          <w:sz w:val="24"/>
          <w:szCs w:val="24"/>
          <w:rtl/>
        </w:rPr>
        <w:t xml:space="preserve"> </w:t>
      </w:r>
      <w:r w:rsidRPr="00601C17">
        <w:rPr>
          <w:rFonts w:eastAsia="PMingLiU" w:cs="David" w:hint="cs"/>
          <w:sz w:val="24"/>
          <w:szCs w:val="24"/>
          <w:rtl/>
        </w:rPr>
        <w:t>מערכות</w:t>
      </w:r>
      <w:r w:rsidRPr="00601C17">
        <w:rPr>
          <w:rFonts w:eastAsia="PMingLiU" w:cs="David"/>
          <w:sz w:val="24"/>
          <w:szCs w:val="24"/>
          <w:rtl/>
        </w:rPr>
        <w:t xml:space="preserve"> </w:t>
      </w:r>
      <w:r w:rsidRPr="00601C17">
        <w:rPr>
          <w:rFonts w:eastAsia="PMingLiU" w:cs="David" w:hint="cs"/>
          <w:sz w:val="24"/>
          <w:szCs w:val="24"/>
          <w:rtl/>
        </w:rPr>
        <w:t>מתח</w:t>
      </w:r>
      <w:r w:rsidRPr="00601C17">
        <w:rPr>
          <w:rFonts w:eastAsia="PMingLiU" w:cs="David"/>
          <w:sz w:val="24"/>
          <w:szCs w:val="24"/>
          <w:rtl/>
        </w:rPr>
        <w:t xml:space="preserve"> </w:t>
      </w:r>
      <w:r w:rsidRPr="00601C17">
        <w:rPr>
          <w:rFonts w:eastAsia="PMingLiU" w:cs="David" w:hint="cs"/>
          <w:sz w:val="24"/>
          <w:szCs w:val="24"/>
          <w:rtl/>
        </w:rPr>
        <w:t>נמוך</w:t>
      </w:r>
      <w:r w:rsidRPr="00601C17">
        <w:rPr>
          <w:rFonts w:eastAsia="PMingLiU" w:cs="David"/>
          <w:sz w:val="24"/>
          <w:szCs w:val="24"/>
          <w:rtl/>
        </w:rPr>
        <w:t xml:space="preserve"> </w:t>
      </w:r>
      <w:r w:rsidRPr="00601C17">
        <w:rPr>
          <w:rFonts w:eastAsia="PMingLiU" w:cs="David" w:hint="cs"/>
          <w:sz w:val="24"/>
          <w:szCs w:val="24"/>
          <w:rtl/>
        </w:rPr>
        <w:t>מאוד</w:t>
      </w:r>
    </w:p>
    <w:p w:rsidR="006837E2" w:rsidRPr="00601C17" w:rsidRDefault="006837E2" w:rsidP="000869CB">
      <w:pPr>
        <w:pStyle w:val="aff1"/>
        <w:numPr>
          <w:ilvl w:val="4"/>
          <w:numId w:val="65"/>
        </w:numPr>
        <w:ind w:firstLine="57"/>
        <w:rPr>
          <w:rFonts w:cs="David"/>
          <w:sz w:val="24"/>
          <w:szCs w:val="24"/>
        </w:rPr>
      </w:pPr>
      <w:r w:rsidRPr="00601C17">
        <w:rPr>
          <w:rFonts w:eastAsia="PMingLiU" w:cs="David" w:hint="cs"/>
          <w:sz w:val="24"/>
          <w:szCs w:val="24"/>
          <w:rtl/>
        </w:rPr>
        <w:t>מתכנן</w:t>
      </w:r>
      <w:r w:rsidRPr="00601C17">
        <w:rPr>
          <w:rFonts w:eastAsia="PMingLiU" w:cs="David"/>
          <w:sz w:val="24"/>
          <w:szCs w:val="24"/>
          <w:rtl/>
        </w:rPr>
        <w:t xml:space="preserve"> </w:t>
      </w:r>
      <w:r w:rsidRPr="00601C17">
        <w:rPr>
          <w:rFonts w:eastAsia="PMingLiU" w:cs="David" w:hint="cs"/>
          <w:sz w:val="24"/>
          <w:szCs w:val="24"/>
          <w:rtl/>
        </w:rPr>
        <w:t>מיזוג</w:t>
      </w:r>
      <w:r w:rsidRPr="00601C17">
        <w:rPr>
          <w:rFonts w:eastAsia="PMingLiU" w:cs="David"/>
          <w:sz w:val="24"/>
          <w:szCs w:val="24"/>
          <w:rtl/>
        </w:rPr>
        <w:t xml:space="preserve"> </w:t>
      </w:r>
      <w:r w:rsidRPr="00601C17">
        <w:rPr>
          <w:rFonts w:eastAsia="PMingLiU" w:cs="David" w:hint="cs"/>
          <w:sz w:val="24"/>
          <w:szCs w:val="24"/>
          <w:rtl/>
        </w:rPr>
        <w:t>אוויר</w:t>
      </w:r>
      <w:r w:rsidRPr="00601C17">
        <w:rPr>
          <w:rFonts w:eastAsia="PMingLiU" w:cs="David"/>
          <w:sz w:val="24"/>
          <w:szCs w:val="24"/>
          <w:rtl/>
        </w:rPr>
        <w:t xml:space="preserve"> *</w:t>
      </w:r>
    </w:p>
    <w:p w:rsidR="006837E2" w:rsidRPr="00601C17" w:rsidRDefault="006837E2" w:rsidP="000869CB">
      <w:pPr>
        <w:pStyle w:val="aff1"/>
        <w:numPr>
          <w:ilvl w:val="4"/>
          <w:numId w:val="65"/>
        </w:numPr>
        <w:ind w:firstLine="57"/>
        <w:rPr>
          <w:rFonts w:cs="David"/>
          <w:sz w:val="24"/>
          <w:szCs w:val="24"/>
        </w:rPr>
      </w:pPr>
      <w:r w:rsidRPr="00601C17">
        <w:rPr>
          <w:rFonts w:eastAsia="PMingLiU" w:cs="David" w:hint="cs"/>
          <w:sz w:val="24"/>
          <w:szCs w:val="24"/>
          <w:rtl/>
        </w:rPr>
        <w:t>מתכנן</w:t>
      </w:r>
      <w:r w:rsidRPr="00601C17">
        <w:rPr>
          <w:rFonts w:eastAsia="PMingLiU" w:cs="David"/>
          <w:sz w:val="24"/>
          <w:szCs w:val="24"/>
          <w:rtl/>
        </w:rPr>
        <w:t xml:space="preserve"> </w:t>
      </w:r>
      <w:r w:rsidRPr="00601C17">
        <w:rPr>
          <w:rFonts w:eastAsia="PMingLiU" w:cs="David" w:hint="cs"/>
          <w:sz w:val="24"/>
          <w:szCs w:val="24"/>
          <w:rtl/>
        </w:rPr>
        <w:t>אינסטלציה</w:t>
      </w:r>
      <w:r w:rsidRPr="00601C17">
        <w:rPr>
          <w:rFonts w:eastAsia="PMingLiU" w:cs="David"/>
          <w:sz w:val="24"/>
          <w:szCs w:val="24"/>
          <w:rtl/>
        </w:rPr>
        <w:t xml:space="preserve"> *</w:t>
      </w:r>
    </w:p>
    <w:p w:rsidR="006837E2" w:rsidRPr="00601C17" w:rsidRDefault="006837E2" w:rsidP="000869CB">
      <w:pPr>
        <w:pStyle w:val="aff1"/>
        <w:numPr>
          <w:ilvl w:val="4"/>
          <w:numId w:val="65"/>
        </w:numPr>
        <w:ind w:firstLine="57"/>
        <w:rPr>
          <w:rFonts w:cs="David"/>
          <w:sz w:val="24"/>
          <w:szCs w:val="24"/>
        </w:rPr>
      </w:pPr>
      <w:r w:rsidRPr="00601C17">
        <w:rPr>
          <w:rFonts w:eastAsia="PMingLiU" w:cs="David" w:hint="cs"/>
          <w:sz w:val="24"/>
          <w:szCs w:val="24"/>
          <w:rtl/>
        </w:rPr>
        <w:t>יועץ</w:t>
      </w:r>
      <w:r w:rsidRPr="00601C17">
        <w:rPr>
          <w:rFonts w:eastAsia="PMingLiU" w:cs="David"/>
          <w:sz w:val="24"/>
          <w:szCs w:val="24"/>
          <w:rtl/>
        </w:rPr>
        <w:t xml:space="preserve"> </w:t>
      </w:r>
      <w:r w:rsidRPr="00601C17">
        <w:rPr>
          <w:rFonts w:eastAsia="PMingLiU" w:cs="David" w:hint="cs"/>
          <w:sz w:val="24"/>
          <w:szCs w:val="24"/>
          <w:rtl/>
        </w:rPr>
        <w:t>בטיחות</w:t>
      </w:r>
      <w:r w:rsidRPr="00601C17">
        <w:rPr>
          <w:rFonts w:eastAsia="PMingLiU" w:cs="David"/>
          <w:sz w:val="24"/>
          <w:szCs w:val="24"/>
          <w:rtl/>
        </w:rPr>
        <w:t xml:space="preserve"> *</w:t>
      </w:r>
    </w:p>
    <w:p w:rsidR="006837E2" w:rsidRPr="00601C17" w:rsidRDefault="006837E2" w:rsidP="000869CB">
      <w:pPr>
        <w:pStyle w:val="aff1"/>
        <w:numPr>
          <w:ilvl w:val="4"/>
          <w:numId w:val="65"/>
        </w:numPr>
        <w:ind w:firstLine="57"/>
        <w:rPr>
          <w:rFonts w:cs="David"/>
          <w:sz w:val="24"/>
          <w:szCs w:val="24"/>
        </w:rPr>
      </w:pPr>
      <w:r w:rsidRPr="00601C17">
        <w:rPr>
          <w:rFonts w:eastAsia="PMingLiU" w:cs="David" w:hint="cs"/>
          <w:sz w:val="24"/>
          <w:szCs w:val="24"/>
          <w:rtl/>
        </w:rPr>
        <w:t>יועץ</w:t>
      </w:r>
      <w:r w:rsidRPr="00601C17">
        <w:rPr>
          <w:rFonts w:eastAsia="PMingLiU" w:cs="David"/>
          <w:sz w:val="24"/>
          <w:szCs w:val="24"/>
          <w:rtl/>
        </w:rPr>
        <w:t xml:space="preserve"> </w:t>
      </w:r>
      <w:r w:rsidRPr="00601C17">
        <w:rPr>
          <w:rFonts w:eastAsia="PMingLiU" w:cs="David" w:hint="cs"/>
          <w:sz w:val="24"/>
          <w:szCs w:val="24"/>
          <w:rtl/>
        </w:rPr>
        <w:t>מערכות</w:t>
      </w:r>
      <w:r w:rsidRPr="00601C17">
        <w:rPr>
          <w:rFonts w:eastAsia="PMingLiU" w:cs="David"/>
          <w:sz w:val="24"/>
          <w:szCs w:val="24"/>
          <w:rtl/>
        </w:rPr>
        <w:t xml:space="preserve"> </w:t>
      </w:r>
      <w:r w:rsidRPr="00601C17">
        <w:rPr>
          <w:rFonts w:eastAsia="PMingLiU" w:cs="David" w:hint="cs"/>
          <w:sz w:val="24"/>
          <w:szCs w:val="24"/>
          <w:rtl/>
        </w:rPr>
        <w:t>אודיו</w:t>
      </w:r>
      <w:r w:rsidRPr="00601C17">
        <w:rPr>
          <w:rFonts w:eastAsia="PMingLiU" w:cs="David"/>
          <w:sz w:val="24"/>
          <w:szCs w:val="24"/>
          <w:rtl/>
        </w:rPr>
        <w:t xml:space="preserve"> </w:t>
      </w:r>
      <w:r w:rsidRPr="00601C17">
        <w:rPr>
          <w:rFonts w:eastAsia="PMingLiU" w:cs="David" w:hint="cs"/>
          <w:sz w:val="24"/>
          <w:szCs w:val="24"/>
          <w:rtl/>
        </w:rPr>
        <w:t>וידיאו</w:t>
      </w:r>
      <w:r w:rsidRPr="00601C17">
        <w:rPr>
          <w:rFonts w:eastAsia="PMingLiU" w:cs="David"/>
          <w:sz w:val="24"/>
          <w:szCs w:val="24"/>
          <w:rtl/>
        </w:rPr>
        <w:t xml:space="preserve"> / </w:t>
      </w:r>
      <w:r w:rsidRPr="00601C17">
        <w:rPr>
          <w:rFonts w:eastAsia="PMingLiU" w:cs="David" w:hint="cs"/>
          <w:sz w:val="24"/>
          <w:szCs w:val="24"/>
          <w:rtl/>
        </w:rPr>
        <w:t>מולטימדיה</w:t>
      </w:r>
    </w:p>
    <w:p w:rsidR="006837E2" w:rsidRPr="00601C17" w:rsidRDefault="00601C17" w:rsidP="000869CB">
      <w:pPr>
        <w:pStyle w:val="aff1"/>
        <w:numPr>
          <w:ilvl w:val="4"/>
          <w:numId w:val="65"/>
        </w:numPr>
        <w:ind w:firstLine="57"/>
        <w:rPr>
          <w:rFonts w:cs="David"/>
          <w:sz w:val="24"/>
          <w:szCs w:val="24"/>
        </w:rPr>
      </w:pPr>
      <w:r w:rsidRPr="00601C17">
        <w:rPr>
          <w:rFonts w:eastAsia="PMingLiU" w:cs="David" w:hint="cs"/>
          <w:sz w:val="24"/>
          <w:szCs w:val="24"/>
          <w:rtl/>
        </w:rPr>
        <w:t xml:space="preserve"> </w:t>
      </w:r>
      <w:r w:rsidR="006837E2" w:rsidRPr="00601C17">
        <w:rPr>
          <w:rFonts w:eastAsia="PMingLiU" w:cs="David" w:hint="cs"/>
          <w:sz w:val="24"/>
          <w:szCs w:val="24"/>
          <w:rtl/>
        </w:rPr>
        <w:t>יועץ</w:t>
      </w:r>
      <w:r w:rsidR="006837E2" w:rsidRPr="00601C17">
        <w:rPr>
          <w:rFonts w:eastAsia="PMingLiU" w:cs="David"/>
          <w:sz w:val="24"/>
          <w:szCs w:val="24"/>
          <w:rtl/>
        </w:rPr>
        <w:t xml:space="preserve"> </w:t>
      </w:r>
      <w:r w:rsidR="006837E2" w:rsidRPr="00601C17">
        <w:rPr>
          <w:rFonts w:eastAsia="PMingLiU" w:cs="David" w:hint="cs"/>
          <w:sz w:val="24"/>
          <w:szCs w:val="24"/>
          <w:rtl/>
        </w:rPr>
        <w:t>תאורה</w:t>
      </w:r>
    </w:p>
    <w:p w:rsidR="006837E2" w:rsidRPr="00601C17" w:rsidRDefault="006837E2" w:rsidP="000869CB">
      <w:pPr>
        <w:pStyle w:val="aff1"/>
        <w:numPr>
          <w:ilvl w:val="4"/>
          <w:numId w:val="65"/>
        </w:numPr>
        <w:ind w:firstLine="57"/>
        <w:rPr>
          <w:rFonts w:cs="David"/>
          <w:sz w:val="24"/>
          <w:szCs w:val="24"/>
        </w:rPr>
      </w:pPr>
      <w:r w:rsidRPr="00601C17">
        <w:rPr>
          <w:rFonts w:eastAsia="PMingLiU" w:cs="David" w:hint="cs"/>
          <w:sz w:val="24"/>
          <w:szCs w:val="24"/>
          <w:rtl/>
        </w:rPr>
        <w:t>יועץ</w:t>
      </w:r>
      <w:r w:rsidRPr="00601C17">
        <w:rPr>
          <w:rFonts w:eastAsia="PMingLiU" w:cs="David"/>
          <w:sz w:val="24"/>
          <w:szCs w:val="24"/>
          <w:rtl/>
        </w:rPr>
        <w:t xml:space="preserve"> </w:t>
      </w:r>
      <w:r w:rsidRPr="00601C17">
        <w:rPr>
          <w:rFonts w:eastAsia="PMingLiU" w:cs="David" w:hint="cs"/>
          <w:sz w:val="24"/>
          <w:szCs w:val="24"/>
          <w:rtl/>
        </w:rPr>
        <w:t>אקוסטיקה</w:t>
      </w:r>
    </w:p>
    <w:p w:rsidR="006837E2" w:rsidRPr="00601C17" w:rsidRDefault="006837E2" w:rsidP="000869CB">
      <w:pPr>
        <w:pStyle w:val="aff1"/>
        <w:numPr>
          <w:ilvl w:val="4"/>
          <w:numId w:val="65"/>
        </w:numPr>
        <w:ind w:firstLine="57"/>
        <w:rPr>
          <w:rFonts w:cs="David"/>
          <w:sz w:val="24"/>
          <w:szCs w:val="24"/>
        </w:rPr>
      </w:pPr>
      <w:r w:rsidRPr="00601C17">
        <w:rPr>
          <w:rFonts w:eastAsia="PMingLiU" w:cs="David" w:hint="cs"/>
          <w:sz w:val="24"/>
          <w:szCs w:val="24"/>
          <w:rtl/>
        </w:rPr>
        <w:t>מורשה</w:t>
      </w:r>
      <w:r w:rsidRPr="00601C17">
        <w:rPr>
          <w:rFonts w:eastAsia="PMingLiU" w:cs="David"/>
          <w:sz w:val="24"/>
          <w:szCs w:val="24"/>
          <w:rtl/>
        </w:rPr>
        <w:t xml:space="preserve"> </w:t>
      </w:r>
      <w:r w:rsidRPr="00601C17">
        <w:rPr>
          <w:rFonts w:eastAsia="PMingLiU" w:cs="David" w:hint="cs"/>
          <w:sz w:val="24"/>
          <w:szCs w:val="24"/>
          <w:rtl/>
        </w:rPr>
        <w:t>נגישות</w:t>
      </w:r>
      <w:r w:rsidRPr="00601C17">
        <w:rPr>
          <w:rFonts w:eastAsia="PMingLiU" w:cs="David"/>
          <w:sz w:val="24"/>
          <w:szCs w:val="24"/>
          <w:rtl/>
        </w:rPr>
        <w:t xml:space="preserve"> </w:t>
      </w:r>
      <w:r w:rsidRPr="00601C17">
        <w:rPr>
          <w:rFonts w:eastAsia="PMingLiU" w:cs="David" w:hint="cs"/>
          <w:sz w:val="24"/>
          <w:szCs w:val="24"/>
          <w:rtl/>
        </w:rPr>
        <w:t>שירות</w:t>
      </w:r>
    </w:p>
    <w:p w:rsidR="006837E2" w:rsidRPr="006837E2" w:rsidRDefault="00601C17" w:rsidP="00601C17">
      <w:pPr>
        <w:spacing w:after="0" w:line="360" w:lineRule="auto"/>
        <w:ind w:left="810" w:firstLine="1407"/>
        <w:rPr>
          <w:rFonts w:ascii="Times New Roman" w:hAnsi="Times New Roman" w:cs="David"/>
          <w:sz w:val="24"/>
          <w:szCs w:val="24"/>
        </w:rPr>
      </w:pPr>
      <w:r>
        <w:rPr>
          <w:rFonts w:eastAsia="PMingLiU" w:cs="David" w:hint="cs"/>
          <w:sz w:val="24"/>
          <w:szCs w:val="24"/>
          <w:rtl/>
        </w:rPr>
        <w:t xml:space="preserve">7.5.2.6.10         </w:t>
      </w:r>
      <w:r w:rsidR="006837E2" w:rsidRPr="00D53AE9">
        <w:rPr>
          <w:rFonts w:eastAsia="PMingLiU" w:cs="David" w:hint="cs"/>
          <w:sz w:val="24"/>
          <w:szCs w:val="24"/>
          <w:rtl/>
        </w:rPr>
        <w:t>מורשה</w:t>
      </w:r>
      <w:r w:rsidR="006837E2" w:rsidRPr="00D53AE9">
        <w:rPr>
          <w:rFonts w:eastAsia="PMingLiU" w:cs="David"/>
          <w:sz w:val="24"/>
          <w:szCs w:val="24"/>
          <w:rtl/>
        </w:rPr>
        <w:t xml:space="preserve"> </w:t>
      </w:r>
      <w:r w:rsidR="006837E2" w:rsidRPr="00D53AE9">
        <w:rPr>
          <w:rFonts w:eastAsia="PMingLiU" w:cs="David" w:hint="cs"/>
          <w:sz w:val="24"/>
          <w:szCs w:val="24"/>
          <w:rtl/>
        </w:rPr>
        <w:t>נגישות</w:t>
      </w:r>
      <w:r w:rsidR="006837E2" w:rsidRPr="00D53AE9">
        <w:rPr>
          <w:rFonts w:eastAsia="PMingLiU" w:cs="David"/>
          <w:sz w:val="24"/>
          <w:szCs w:val="24"/>
          <w:rtl/>
        </w:rPr>
        <w:t xml:space="preserve"> </w:t>
      </w:r>
      <w:r w:rsidR="006837E2" w:rsidRPr="00D53AE9">
        <w:rPr>
          <w:rFonts w:eastAsia="PMingLiU" w:cs="David" w:hint="cs"/>
          <w:sz w:val="24"/>
          <w:szCs w:val="24"/>
          <w:rtl/>
        </w:rPr>
        <w:t>מתו</w:t>
      </w:r>
      <w:r w:rsidR="006837E2" w:rsidRPr="00D53AE9">
        <w:rPr>
          <w:rFonts w:eastAsia="PMingLiU" w:cs="David"/>
          <w:sz w:val="24"/>
          <w:szCs w:val="24"/>
          <w:rtl/>
        </w:rPr>
        <w:t>"</w:t>
      </w:r>
      <w:r w:rsidR="006837E2" w:rsidRPr="00D53AE9">
        <w:rPr>
          <w:rFonts w:eastAsia="PMingLiU" w:cs="David" w:hint="cs"/>
          <w:sz w:val="24"/>
          <w:szCs w:val="24"/>
          <w:rtl/>
        </w:rPr>
        <w:t>ס</w:t>
      </w:r>
      <w:r w:rsidR="00D53AE9" w:rsidRPr="00D53AE9">
        <w:rPr>
          <w:rFonts w:ascii="Times New Roman" w:hAnsi="Times New Roman" w:cs="David"/>
          <w:sz w:val="24"/>
          <w:szCs w:val="24"/>
          <w:rtl/>
        </w:rPr>
        <w:br/>
      </w:r>
    </w:p>
    <w:p w:rsidR="006837E2" w:rsidRPr="00D53AE9" w:rsidRDefault="006837E2" w:rsidP="00D53AE9">
      <w:pPr>
        <w:spacing w:after="0" w:line="360" w:lineRule="auto"/>
        <w:ind w:left="1367" w:hanging="142"/>
        <w:rPr>
          <w:rFonts w:eastAsia="PMingLiU" w:cs="David"/>
          <w:sz w:val="24"/>
          <w:szCs w:val="24"/>
          <w:rtl/>
        </w:rPr>
      </w:pPr>
      <w:r w:rsidRPr="00D53AE9">
        <w:rPr>
          <w:rFonts w:eastAsia="PMingLiU" w:cs="David"/>
          <w:sz w:val="24"/>
          <w:szCs w:val="24"/>
          <w:rtl/>
        </w:rPr>
        <w:lastRenderedPageBreak/>
        <w:t xml:space="preserve">* </w:t>
      </w:r>
      <w:r w:rsidRPr="00D53AE9">
        <w:rPr>
          <w:rFonts w:eastAsia="PMingLiU" w:cs="David" w:hint="cs"/>
          <w:sz w:val="24"/>
          <w:szCs w:val="24"/>
          <w:rtl/>
        </w:rPr>
        <w:t>מתכנני</w:t>
      </w:r>
      <w:r w:rsidRPr="00D53AE9">
        <w:rPr>
          <w:rFonts w:eastAsia="PMingLiU" w:cs="David"/>
          <w:sz w:val="24"/>
          <w:szCs w:val="24"/>
          <w:rtl/>
        </w:rPr>
        <w:t xml:space="preserve"> </w:t>
      </w:r>
      <w:r w:rsidRPr="00D53AE9">
        <w:rPr>
          <w:rFonts w:eastAsia="PMingLiU" w:cs="David" w:hint="cs"/>
          <w:sz w:val="24"/>
          <w:szCs w:val="24"/>
          <w:rtl/>
        </w:rPr>
        <w:t>חשמל</w:t>
      </w:r>
      <w:r w:rsidRPr="00D53AE9">
        <w:rPr>
          <w:rFonts w:eastAsia="PMingLiU" w:cs="David"/>
          <w:sz w:val="24"/>
          <w:szCs w:val="24"/>
          <w:rtl/>
        </w:rPr>
        <w:t xml:space="preserve">, </w:t>
      </w:r>
      <w:r w:rsidRPr="00D53AE9">
        <w:rPr>
          <w:rFonts w:eastAsia="PMingLiU" w:cs="David" w:hint="cs"/>
          <w:sz w:val="24"/>
          <w:szCs w:val="24"/>
          <w:rtl/>
        </w:rPr>
        <w:t>מיזוג</w:t>
      </w:r>
      <w:r w:rsidRPr="00D53AE9">
        <w:rPr>
          <w:rFonts w:eastAsia="PMingLiU" w:cs="David"/>
          <w:sz w:val="24"/>
          <w:szCs w:val="24"/>
          <w:rtl/>
        </w:rPr>
        <w:t xml:space="preserve"> </w:t>
      </w:r>
      <w:r w:rsidRPr="00D53AE9">
        <w:rPr>
          <w:rFonts w:eastAsia="PMingLiU" w:cs="David" w:hint="cs"/>
          <w:sz w:val="24"/>
          <w:szCs w:val="24"/>
          <w:rtl/>
        </w:rPr>
        <w:t>אוויר</w:t>
      </w:r>
      <w:r w:rsidRPr="00D53AE9">
        <w:rPr>
          <w:rFonts w:eastAsia="PMingLiU" w:cs="David"/>
          <w:sz w:val="24"/>
          <w:szCs w:val="24"/>
          <w:rtl/>
        </w:rPr>
        <w:t xml:space="preserve">, </w:t>
      </w:r>
      <w:r w:rsidRPr="00D53AE9">
        <w:rPr>
          <w:rFonts w:eastAsia="PMingLiU" w:cs="David" w:hint="cs"/>
          <w:sz w:val="24"/>
          <w:szCs w:val="24"/>
          <w:rtl/>
        </w:rPr>
        <w:t>אינסטלציה</w:t>
      </w:r>
      <w:r w:rsidRPr="00D53AE9">
        <w:rPr>
          <w:rFonts w:eastAsia="PMingLiU" w:cs="David"/>
          <w:sz w:val="24"/>
          <w:szCs w:val="24"/>
          <w:rtl/>
        </w:rPr>
        <w:t xml:space="preserve"> </w:t>
      </w:r>
      <w:r w:rsidRPr="00D53AE9">
        <w:rPr>
          <w:rFonts w:eastAsia="PMingLiU" w:cs="David" w:hint="cs"/>
          <w:sz w:val="24"/>
          <w:szCs w:val="24"/>
          <w:rtl/>
        </w:rPr>
        <w:t>ובטיחות</w:t>
      </w:r>
      <w:r w:rsidRPr="00D53AE9">
        <w:rPr>
          <w:rFonts w:eastAsia="PMingLiU" w:cs="David"/>
          <w:sz w:val="24"/>
          <w:szCs w:val="24"/>
          <w:rtl/>
        </w:rPr>
        <w:t xml:space="preserve"> –  </w:t>
      </w:r>
      <w:r w:rsidRPr="00D53AE9">
        <w:rPr>
          <w:rFonts w:eastAsia="PMingLiU" w:cs="David" w:hint="cs"/>
          <w:sz w:val="24"/>
          <w:szCs w:val="24"/>
          <w:rtl/>
        </w:rPr>
        <w:t>על</w:t>
      </w:r>
      <w:r w:rsidRPr="00D53AE9">
        <w:rPr>
          <w:rFonts w:eastAsia="PMingLiU" w:cs="David"/>
          <w:sz w:val="24"/>
          <w:szCs w:val="24"/>
          <w:rtl/>
        </w:rPr>
        <w:t xml:space="preserve"> </w:t>
      </w:r>
      <w:r w:rsidRPr="00D53AE9">
        <w:rPr>
          <w:rFonts w:eastAsia="PMingLiU" w:cs="David" w:hint="cs"/>
          <w:sz w:val="24"/>
          <w:szCs w:val="24"/>
          <w:rtl/>
        </w:rPr>
        <w:t>הזוכה</w:t>
      </w:r>
      <w:r w:rsidRPr="00D53AE9">
        <w:rPr>
          <w:rFonts w:eastAsia="PMingLiU" w:cs="David"/>
          <w:sz w:val="24"/>
          <w:szCs w:val="24"/>
          <w:rtl/>
        </w:rPr>
        <w:t xml:space="preserve"> </w:t>
      </w:r>
      <w:r w:rsidRPr="00D53AE9">
        <w:rPr>
          <w:rFonts w:eastAsia="PMingLiU" w:cs="David" w:hint="cs"/>
          <w:sz w:val="24"/>
          <w:szCs w:val="24"/>
          <w:rtl/>
        </w:rPr>
        <w:t>להתקשר</w:t>
      </w:r>
      <w:r w:rsidRPr="00D53AE9">
        <w:rPr>
          <w:rFonts w:eastAsia="PMingLiU" w:cs="David"/>
          <w:sz w:val="24"/>
          <w:szCs w:val="24"/>
          <w:rtl/>
        </w:rPr>
        <w:t xml:space="preserve"> </w:t>
      </w:r>
      <w:r w:rsidRPr="00D53AE9">
        <w:rPr>
          <w:rFonts w:eastAsia="PMingLiU" w:cs="David" w:hint="cs"/>
          <w:sz w:val="24"/>
          <w:szCs w:val="24"/>
          <w:rtl/>
        </w:rPr>
        <w:t>עם</w:t>
      </w:r>
      <w:r w:rsidRPr="00D53AE9">
        <w:rPr>
          <w:rFonts w:eastAsia="PMingLiU" w:cs="David"/>
          <w:sz w:val="24"/>
          <w:szCs w:val="24"/>
          <w:rtl/>
        </w:rPr>
        <w:t xml:space="preserve"> </w:t>
      </w:r>
      <w:r w:rsidRPr="00D53AE9">
        <w:rPr>
          <w:rFonts w:eastAsia="PMingLiU" w:cs="David" w:hint="cs"/>
          <w:sz w:val="24"/>
          <w:szCs w:val="24"/>
          <w:rtl/>
        </w:rPr>
        <w:t>המתכננים</w:t>
      </w:r>
      <w:r w:rsidRPr="00D53AE9">
        <w:rPr>
          <w:rFonts w:eastAsia="PMingLiU" w:cs="David"/>
          <w:sz w:val="24"/>
          <w:szCs w:val="24"/>
          <w:rtl/>
        </w:rPr>
        <w:t xml:space="preserve"> </w:t>
      </w:r>
      <w:r w:rsidRPr="00D53AE9">
        <w:rPr>
          <w:rFonts w:eastAsia="PMingLiU" w:cs="David" w:hint="cs"/>
          <w:sz w:val="24"/>
          <w:szCs w:val="24"/>
          <w:rtl/>
        </w:rPr>
        <w:t>מטעם</w:t>
      </w:r>
      <w:r w:rsidRPr="00D53AE9">
        <w:rPr>
          <w:rFonts w:eastAsia="PMingLiU" w:cs="David"/>
          <w:sz w:val="24"/>
          <w:szCs w:val="24"/>
          <w:rtl/>
        </w:rPr>
        <w:t xml:space="preserve"> </w:t>
      </w:r>
      <w:r w:rsidRPr="00D53AE9">
        <w:rPr>
          <w:rFonts w:eastAsia="PMingLiU" w:cs="David" w:hint="cs"/>
          <w:sz w:val="24"/>
          <w:szCs w:val="24"/>
          <w:rtl/>
        </w:rPr>
        <w:t>האתר בו יוקם מרכז המבקרים</w:t>
      </w:r>
      <w:r w:rsidRPr="00D53AE9">
        <w:rPr>
          <w:rFonts w:eastAsia="PMingLiU" w:cs="David"/>
          <w:sz w:val="24"/>
          <w:szCs w:val="24"/>
          <w:rtl/>
        </w:rPr>
        <w:t xml:space="preserve"> </w:t>
      </w:r>
      <w:r w:rsidRPr="00D53AE9">
        <w:rPr>
          <w:rFonts w:eastAsia="PMingLiU" w:cs="David" w:hint="cs"/>
          <w:sz w:val="24"/>
          <w:szCs w:val="24"/>
          <w:rtl/>
        </w:rPr>
        <w:t>או</w:t>
      </w:r>
      <w:r w:rsidRPr="00D53AE9">
        <w:rPr>
          <w:rFonts w:eastAsia="PMingLiU" w:cs="David"/>
          <w:sz w:val="24"/>
          <w:szCs w:val="24"/>
          <w:rtl/>
        </w:rPr>
        <w:t xml:space="preserve"> </w:t>
      </w:r>
      <w:r w:rsidRPr="00D53AE9">
        <w:rPr>
          <w:rFonts w:eastAsia="PMingLiU" w:cs="David" w:hint="cs"/>
          <w:sz w:val="24"/>
          <w:szCs w:val="24"/>
          <w:rtl/>
        </w:rPr>
        <w:t>לחילופין</w:t>
      </w:r>
      <w:r w:rsidRPr="00D53AE9">
        <w:rPr>
          <w:rFonts w:eastAsia="PMingLiU" w:cs="David"/>
          <w:sz w:val="24"/>
          <w:szCs w:val="24"/>
          <w:rtl/>
        </w:rPr>
        <w:t xml:space="preserve"> </w:t>
      </w:r>
      <w:r w:rsidRPr="00D53AE9">
        <w:rPr>
          <w:rFonts w:eastAsia="PMingLiU" w:cs="David" w:hint="cs"/>
          <w:sz w:val="24"/>
          <w:szCs w:val="24"/>
          <w:rtl/>
        </w:rPr>
        <w:t>לפעול באמצעות עובדים/יועצים מטעמו ולתאם</w:t>
      </w:r>
      <w:r w:rsidRPr="00D53AE9">
        <w:rPr>
          <w:rFonts w:eastAsia="PMingLiU" w:cs="David"/>
          <w:sz w:val="24"/>
          <w:szCs w:val="24"/>
          <w:rtl/>
        </w:rPr>
        <w:t xml:space="preserve"> </w:t>
      </w:r>
      <w:r w:rsidRPr="00D53AE9">
        <w:rPr>
          <w:rFonts w:eastAsia="PMingLiU" w:cs="David" w:hint="cs"/>
          <w:sz w:val="24"/>
          <w:szCs w:val="24"/>
          <w:rtl/>
        </w:rPr>
        <w:t>את</w:t>
      </w:r>
      <w:r w:rsidRPr="00D53AE9">
        <w:rPr>
          <w:rFonts w:eastAsia="PMingLiU" w:cs="David"/>
          <w:sz w:val="24"/>
          <w:szCs w:val="24"/>
          <w:rtl/>
        </w:rPr>
        <w:t xml:space="preserve"> </w:t>
      </w:r>
      <w:r w:rsidRPr="00D53AE9">
        <w:rPr>
          <w:rFonts w:eastAsia="PMingLiU" w:cs="David" w:hint="cs"/>
          <w:sz w:val="24"/>
          <w:szCs w:val="24"/>
          <w:rtl/>
        </w:rPr>
        <w:t>התכנון</w:t>
      </w:r>
      <w:r w:rsidRPr="00D53AE9">
        <w:rPr>
          <w:rFonts w:eastAsia="PMingLiU" w:cs="David"/>
          <w:sz w:val="24"/>
          <w:szCs w:val="24"/>
          <w:rtl/>
        </w:rPr>
        <w:t xml:space="preserve"> </w:t>
      </w:r>
      <w:r w:rsidRPr="00D53AE9">
        <w:rPr>
          <w:rFonts w:eastAsia="PMingLiU" w:cs="David" w:hint="cs"/>
          <w:sz w:val="24"/>
          <w:szCs w:val="24"/>
          <w:rtl/>
        </w:rPr>
        <w:t>וחיבור</w:t>
      </w:r>
      <w:r w:rsidRPr="00D53AE9">
        <w:rPr>
          <w:rFonts w:eastAsia="PMingLiU" w:cs="David"/>
          <w:sz w:val="24"/>
          <w:szCs w:val="24"/>
          <w:rtl/>
        </w:rPr>
        <w:t xml:space="preserve"> </w:t>
      </w:r>
      <w:r w:rsidRPr="00D53AE9">
        <w:rPr>
          <w:rFonts w:eastAsia="PMingLiU" w:cs="David" w:hint="cs"/>
          <w:sz w:val="24"/>
          <w:szCs w:val="24"/>
          <w:rtl/>
        </w:rPr>
        <w:t>המערכות</w:t>
      </w:r>
      <w:r w:rsidRPr="00D53AE9">
        <w:rPr>
          <w:rFonts w:eastAsia="PMingLiU" w:cs="David"/>
          <w:sz w:val="24"/>
          <w:szCs w:val="24"/>
          <w:rtl/>
        </w:rPr>
        <w:t xml:space="preserve"> </w:t>
      </w:r>
      <w:r w:rsidRPr="00D53AE9">
        <w:rPr>
          <w:rFonts w:eastAsia="PMingLiU" w:cs="David" w:hint="cs"/>
          <w:sz w:val="24"/>
          <w:szCs w:val="24"/>
          <w:rtl/>
        </w:rPr>
        <w:t>של האתר הזמני עם הגורמים המוסמכים בכל אתר</w:t>
      </w:r>
      <w:r w:rsidRPr="00D53AE9">
        <w:rPr>
          <w:rFonts w:eastAsia="PMingLiU" w:cs="David"/>
          <w:sz w:val="24"/>
          <w:szCs w:val="24"/>
          <w:rtl/>
        </w:rPr>
        <w:t>.</w:t>
      </w:r>
    </w:p>
    <w:p w:rsidR="006837E2" w:rsidRPr="006837E2" w:rsidRDefault="006837E2" w:rsidP="006837E2">
      <w:pPr>
        <w:spacing w:after="0" w:line="360" w:lineRule="auto"/>
        <w:ind w:left="1728"/>
        <w:rPr>
          <w:rFonts w:ascii="Times New Roman" w:hAnsi="Times New Roman" w:cs="David"/>
          <w:sz w:val="24"/>
          <w:szCs w:val="24"/>
          <w:rtl/>
        </w:rPr>
      </w:pPr>
    </w:p>
    <w:p w:rsidR="006837E2" w:rsidRPr="006837E2" w:rsidRDefault="006837E2" w:rsidP="000869CB">
      <w:pPr>
        <w:numPr>
          <w:ilvl w:val="1"/>
          <w:numId w:val="65"/>
        </w:numPr>
        <w:spacing w:after="0" w:line="360" w:lineRule="auto"/>
        <w:ind w:left="800" w:hanging="425"/>
        <w:rPr>
          <w:rFonts w:ascii="Times New Roman" w:hAnsi="Times New Roman" w:cs="David"/>
          <w:b/>
          <w:bCs/>
          <w:sz w:val="24"/>
          <w:szCs w:val="24"/>
        </w:rPr>
      </w:pPr>
      <w:r w:rsidRPr="006837E2">
        <w:rPr>
          <w:rFonts w:ascii="Arial" w:hAnsi="Arial" w:cs="David"/>
          <w:b/>
          <w:bCs/>
          <w:sz w:val="24"/>
          <w:szCs w:val="24"/>
          <w:u w:val="single"/>
          <w:rtl/>
        </w:rPr>
        <w:t>איתנות פיננסית</w:t>
      </w:r>
    </w:p>
    <w:p w:rsidR="006837E2" w:rsidRPr="006837E2" w:rsidRDefault="006837E2" w:rsidP="000869CB">
      <w:pPr>
        <w:numPr>
          <w:ilvl w:val="2"/>
          <w:numId w:val="65"/>
        </w:numPr>
        <w:spacing w:after="0" w:line="360" w:lineRule="auto"/>
        <w:ind w:left="1509" w:hanging="709"/>
        <w:rPr>
          <w:rFonts w:ascii="Times New Roman" w:hAnsi="Times New Roman" w:cs="David"/>
          <w:b/>
          <w:bCs/>
          <w:sz w:val="24"/>
          <w:szCs w:val="24"/>
        </w:rPr>
      </w:pPr>
      <w:r w:rsidRPr="006837E2">
        <w:rPr>
          <w:rFonts w:ascii="Times New Roman" w:hAnsi="Times New Roman" w:cs="David" w:hint="cs"/>
          <w:sz w:val="24"/>
          <w:szCs w:val="24"/>
          <w:rtl/>
        </w:rPr>
        <w:t xml:space="preserve">המציע הינו בעל ציון </w:t>
      </w:r>
      <w:r w:rsidR="00D53AE9">
        <w:rPr>
          <w:rFonts w:ascii="Times New Roman" w:hAnsi="Times New Roman" w:cs="David" w:hint="cs"/>
          <w:sz w:val="24"/>
          <w:szCs w:val="24"/>
          <w:rtl/>
        </w:rPr>
        <w:t>1.23</w:t>
      </w:r>
      <w:r w:rsidRPr="006837E2">
        <w:rPr>
          <w:rFonts w:ascii="Times New Roman" w:hAnsi="Times New Roman" w:cs="David" w:hint="cs"/>
          <w:sz w:val="24"/>
          <w:szCs w:val="24"/>
          <w:rtl/>
        </w:rPr>
        <w:t xml:space="preserve"> ומעלה בהתאם</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ל</w:t>
      </w:r>
      <w:r w:rsidRPr="006837E2">
        <w:rPr>
          <w:rFonts w:ascii="Times New Roman" w:hAnsi="Times New Roman" w:cs="David"/>
          <w:sz w:val="24"/>
          <w:szCs w:val="24"/>
          <w:rtl/>
        </w:rPr>
        <w:t xml:space="preserve">פרמטרים לבחינת איתנות פיננסית - מדד </w:t>
      </w:r>
      <w:r w:rsidR="009C7380">
        <w:rPr>
          <w:rFonts w:ascii="Times New Roman" w:hAnsi="Times New Roman" w:cs="David" w:hint="cs"/>
          <w:sz w:val="24"/>
          <w:szCs w:val="24"/>
          <w:rtl/>
        </w:rPr>
        <w:t>אלטמן</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המצורף </w:t>
      </w:r>
      <w:r w:rsidRPr="006837E2">
        <w:rPr>
          <w:rFonts w:ascii="Times New Roman" w:hAnsi="Times New Roman" w:cs="David"/>
          <w:b/>
          <w:bCs/>
          <w:sz w:val="24"/>
          <w:szCs w:val="24"/>
          <w:rtl/>
        </w:rPr>
        <w:t>כנספח י</w:t>
      </w:r>
      <w:r w:rsidR="009C7380">
        <w:rPr>
          <w:rFonts w:ascii="Times New Roman" w:hAnsi="Times New Roman" w:cs="David" w:hint="cs"/>
          <w:b/>
          <w:bCs/>
          <w:sz w:val="24"/>
          <w:szCs w:val="24"/>
          <w:rtl/>
        </w:rPr>
        <w:t>ב</w:t>
      </w:r>
      <w:r w:rsidRPr="006837E2">
        <w:rPr>
          <w:rFonts w:ascii="Times New Roman" w:hAnsi="Times New Roman" w:cs="David"/>
          <w:b/>
          <w:bCs/>
          <w:sz w:val="24"/>
          <w:szCs w:val="24"/>
          <w:rtl/>
        </w:rPr>
        <w:t>'</w:t>
      </w:r>
      <w:r w:rsidRPr="006837E2">
        <w:rPr>
          <w:rFonts w:ascii="Times New Roman" w:hAnsi="Times New Roman" w:cs="David"/>
          <w:sz w:val="24"/>
          <w:szCs w:val="24"/>
          <w:rtl/>
        </w:rPr>
        <w:t xml:space="preserve"> למפרט המכרז</w:t>
      </w:r>
      <w:r w:rsidRPr="006837E2">
        <w:rPr>
          <w:rFonts w:ascii="Times New Roman" w:hAnsi="Times New Roman" w:cs="David" w:hint="cs"/>
          <w:sz w:val="24"/>
          <w:szCs w:val="24"/>
          <w:rtl/>
        </w:rPr>
        <w:t>)</w:t>
      </w:r>
      <w:r w:rsidRPr="006837E2">
        <w:rPr>
          <w:rFonts w:ascii="Times New Roman" w:hAnsi="Times New Roman" w:cs="David"/>
          <w:sz w:val="24"/>
          <w:szCs w:val="24"/>
          <w:rtl/>
        </w:rPr>
        <w:t>.</w:t>
      </w:r>
    </w:p>
    <w:p w:rsidR="009C7380" w:rsidRPr="009C7380" w:rsidRDefault="006837E2" w:rsidP="000869CB">
      <w:pPr>
        <w:numPr>
          <w:ilvl w:val="2"/>
          <w:numId w:val="65"/>
        </w:numPr>
        <w:spacing w:after="0" w:line="360" w:lineRule="auto"/>
        <w:ind w:left="1509" w:hanging="709"/>
        <w:rPr>
          <w:rFonts w:ascii="Times New Roman" w:hAnsi="Times New Roman" w:cs="David"/>
          <w:b/>
          <w:bCs/>
          <w:sz w:val="24"/>
          <w:szCs w:val="24"/>
        </w:rPr>
      </w:pPr>
      <w:r w:rsidRPr="006837E2">
        <w:rPr>
          <w:rFonts w:ascii="Times New Roman" w:hAnsi="Times New Roman" w:cs="David"/>
          <w:sz w:val="24"/>
          <w:szCs w:val="24"/>
          <w:rtl/>
        </w:rPr>
        <w:t>לצורך הוכחת עמידה בתנאי הנ"ל לא תותר הסתמכות על גופים אחרים לרבות חברה בעלת זיקה למציע.</w:t>
      </w:r>
    </w:p>
    <w:p w:rsidR="006837E2" w:rsidRPr="006837E2" w:rsidRDefault="006837E2" w:rsidP="000869CB">
      <w:pPr>
        <w:numPr>
          <w:ilvl w:val="2"/>
          <w:numId w:val="65"/>
        </w:numPr>
        <w:spacing w:after="0" w:line="360" w:lineRule="auto"/>
        <w:ind w:left="1509" w:hanging="709"/>
        <w:rPr>
          <w:rFonts w:ascii="Times New Roman" w:hAnsi="Times New Roman" w:cs="David"/>
          <w:b/>
          <w:bCs/>
          <w:sz w:val="24"/>
          <w:szCs w:val="24"/>
        </w:rPr>
      </w:pPr>
      <w:r w:rsidRPr="006837E2">
        <w:rPr>
          <w:rFonts w:ascii="Times New Roman" w:hAnsi="Times New Roman" w:cs="David"/>
          <w:sz w:val="24"/>
          <w:szCs w:val="24"/>
          <w:rtl/>
        </w:rPr>
        <w:t>מתקיים לגבי המציע האמור בחוות דעת רו"ח כמפורט בנספח ח</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למכרז בנוגע להמשך קיומו כ"עסק חי".</w:t>
      </w:r>
      <w:r w:rsidR="00F50E7D">
        <w:rPr>
          <w:rFonts w:ascii="Times New Roman" w:hAnsi="Times New Roman" w:cs="David"/>
          <w:b/>
          <w:bCs/>
          <w:sz w:val="24"/>
          <w:szCs w:val="24"/>
          <w:rtl/>
        </w:rPr>
        <w:br/>
      </w:r>
    </w:p>
    <w:p w:rsidR="006837E2" w:rsidRPr="009C7380" w:rsidRDefault="006837E2" w:rsidP="000869CB">
      <w:pPr>
        <w:numPr>
          <w:ilvl w:val="1"/>
          <w:numId w:val="65"/>
        </w:numPr>
        <w:spacing w:after="0" w:line="360" w:lineRule="auto"/>
        <w:rPr>
          <w:rFonts w:ascii="Times New Roman" w:hAnsi="Times New Roman" w:cs="David"/>
          <w:sz w:val="24"/>
          <w:szCs w:val="24"/>
        </w:rPr>
      </w:pPr>
      <w:r w:rsidRPr="009C7380">
        <w:rPr>
          <w:rFonts w:ascii="Arial" w:hAnsi="Arial" w:cs="David" w:hint="cs"/>
          <w:sz w:val="24"/>
          <w:szCs w:val="24"/>
          <w:rtl/>
        </w:rPr>
        <w:t>המציע השתתף בסיור מציעים כמפורט בסעיף  14.</w:t>
      </w:r>
      <w:r w:rsidR="00F50E7D">
        <w:rPr>
          <w:rFonts w:ascii="Times New Roman" w:hAnsi="Times New Roman" w:cs="David"/>
          <w:sz w:val="24"/>
          <w:szCs w:val="24"/>
          <w:rtl/>
        </w:rPr>
        <w:br/>
      </w:r>
    </w:p>
    <w:p w:rsidR="006837E2" w:rsidRPr="006837E2" w:rsidRDefault="006837E2" w:rsidP="002E6E84">
      <w:pPr>
        <w:pStyle w:val="1"/>
        <w:numPr>
          <w:ilvl w:val="0"/>
          <w:numId w:val="25"/>
        </w:numPr>
      </w:pPr>
      <w:bookmarkStart w:id="8" w:name="_Toc401682731"/>
      <w:r w:rsidRPr="006837E2">
        <w:rPr>
          <w:rFonts w:hint="cs"/>
          <w:rtl/>
        </w:rPr>
        <w:t>אמות מידה ומשקלות לבחירת ההצעה הזוכה</w:t>
      </w:r>
      <w:bookmarkEnd w:id="8"/>
    </w:p>
    <w:p w:rsidR="006837E2" w:rsidRPr="006837E2" w:rsidRDefault="006837E2" w:rsidP="001915BC">
      <w:pPr>
        <w:numPr>
          <w:ilvl w:val="0"/>
          <w:numId w:val="27"/>
        </w:numPr>
        <w:spacing w:after="0" w:line="360" w:lineRule="auto"/>
        <w:ind w:hanging="204"/>
        <w:jc w:val="both"/>
        <w:rPr>
          <w:rFonts w:ascii="Times New Roman" w:hAnsi="Times New Roman" w:cs="David"/>
          <w:sz w:val="24"/>
          <w:szCs w:val="24"/>
        </w:rPr>
      </w:pPr>
      <w:r w:rsidRPr="006837E2">
        <w:rPr>
          <w:rFonts w:ascii="Times New Roman" w:hAnsi="Times New Roman" w:cs="David" w:hint="cs"/>
          <w:sz w:val="24"/>
          <w:szCs w:val="24"/>
          <w:rtl/>
        </w:rPr>
        <w:t>הצעות ינוקדו בהתאם לאמות המידה ולמשקלות המפורטות להלן:</w:t>
      </w:r>
    </w:p>
    <w:p w:rsidR="006837E2" w:rsidRPr="005E0456" w:rsidRDefault="006837E2" w:rsidP="000869CB">
      <w:pPr>
        <w:pStyle w:val="aff1"/>
        <w:numPr>
          <w:ilvl w:val="1"/>
          <w:numId w:val="66"/>
        </w:numPr>
        <w:ind w:firstLine="170"/>
        <w:rPr>
          <w:rFonts w:cs="David"/>
          <w:b/>
          <w:bCs/>
          <w:sz w:val="24"/>
          <w:szCs w:val="24"/>
        </w:rPr>
      </w:pPr>
      <w:r w:rsidRPr="005E0456">
        <w:rPr>
          <w:rFonts w:cs="David" w:hint="cs"/>
          <w:b/>
          <w:bCs/>
          <w:sz w:val="24"/>
          <w:szCs w:val="24"/>
          <w:rtl/>
        </w:rPr>
        <w:t>בחינת מדדי איכות מתוך מסמכי ההצעה (35%):</w:t>
      </w:r>
    </w:p>
    <w:p w:rsidR="006837E2" w:rsidRPr="006837E2" w:rsidRDefault="006837E2" w:rsidP="000869CB">
      <w:pPr>
        <w:numPr>
          <w:ilvl w:val="2"/>
          <w:numId w:val="66"/>
        </w:numPr>
        <w:spacing w:after="0" w:line="360" w:lineRule="auto"/>
        <w:ind w:left="2217" w:hanging="708"/>
        <w:jc w:val="both"/>
        <w:rPr>
          <w:rFonts w:ascii="Times New Roman" w:hAnsi="Times New Roman" w:cs="David"/>
          <w:b/>
          <w:bCs/>
          <w:sz w:val="24"/>
          <w:szCs w:val="24"/>
        </w:rPr>
      </w:pPr>
      <w:r w:rsidRPr="006837E2">
        <w:rPr>
          <w:rFonts w:ascii="Times New Roman" w:hAnsi="Times New Roman" w:cs="David" w:hint="cs"/>
          <w:sz w:val="24"/>
          <w:szCs w:val="24"/>
          <w:rtl/>
        </w:rPr>
        <w:t>היקף, איכות ורלוונטיות הניסיון המוכח של המציע</w:t>
      </w:r>
      <w:r w:rsidRPr="006837E2">
        <w:rPr>
          <w:rFonts w:ascii="Times New Roman" w:hAnsi="Times New Roman" w:cs="David" w:hint="cs"/>
          <w:b/>
          <w:bCs/>
          <w:sz w:val="24"/>
          <w:szCs w:val="24"/>
          <w:rtl/>
        </w:rPr>
        <w:t xml:space="preserve"> </w:t>
      </w:r>
      <w:r w:rsidRPr="006837E2">
        <w:rPr>
          <w:rFonts w:ascii="Times New Roman" w:hAnsi="Times New Roman" w:cs="David" w:hint="cs"/>
          <w:sz w:val="24"/>
          <w:szCs w:val="24"/>
          <w:rtl/>
        </w:rPr>
        <w:t>-  14%.</w:t>
      </w:r>
    </w:p>
    <w:p w:rsidR="006837E2" w:rsidRPr="006837E2" w:rsidRDefault="006837E2" w:rsidP="000869CB">
      <w:pPr>
        <w:numPr>
          <w:ilvl w:val="2"/>
          <w:numId w:val="66"/>
        </w:numPr>
        <w:spacing w:after="0" w:line="360" w:lineRule="auto"/>
        <w:ind w:left="2217" w:hanging="708"/>
        <w:jc w:val="both"/>
        <w:rPr>
          <w:rFonts w:ascii="Times New Roman" w:hAnsi="Times New Roman" w:cs="David"/>
          <w:b/>
          <w:bCs/>
          <w:sz w:val="24"/>
          <w:szCs w:val="24"/>
        </w:rPr>
      </w:pPr>
      <w:r w:rsidRPr="006837E2">
        <w:rPr>
          <w:rFonts w:ascii="Times New Roman" w:hAnsi="Times New Roman" w:cs="David" w:hint="cs"/>
          <w:sz w:val="24"/>
          <w:szCs w:val="24"/>
          <w:rtl/>
        </w:rPr>
        <w:t>טיב ההמלצות שקיבל המציע (המלצות שצורפו להצעה ו/או המלצות שהתקבלו במהלך שיחות שיזם עורך המכרז) - 3%.</w:t>
      </w:r>
    </w:p>
    <w:p w:rsidR="006837E2" w:rsidRPr="006837E2" w:rsidRDefault="006837E2" w:rsidP="000869CB">
      <w:pPr>
        <w:numPr>
          <w:ilvl w:val="2"/>
          <w:numId w:val="66"/>
        </w:numPr>
        <w:spacing w:after="0" w:line="360" w:lineRule="auto"/>
        <w:ind w:left="2217" w:hanging="708"/>
        <w:jc w:val="both"/>
        <w:rPr>
          <w:rFonts w:ascii="Times New Roman" w:hAnsi="Times New Roman" w:cs="David"/>
          <w:b/>
          <w:bCs/>
          <w:sz w:val="24"/>
          <w:szCs w:val="24"/>
        </w:rPr>
      </w:pPr>
      <w:r w:rsidRPr="006837E2">
        <w:rPr>
          <w:rFonts w:ascii="Times New Roman" w:hAnsi="Times New Roman" w:cs="David" w:hint="cs"/>
          <w:sz w:val="24"/>
          <w:szCs w:val="24"/>
          <w:rtl/>
        </w:rPr>
        <w:t>היקף, איכות ורלוונטיות הניסיון המוכח של מנהל הפרויקט - 8%. התרשמות מהמלצות שקיבל מנהל הפרויקט (המלצות שצורפו להצעה ו/או המלצות שהתקבלו במהלך שיחות שיזם עורך המכרז) - 2%.</w:t>
      </w:r>
    </w:p>
    <w:p w:rsidR="006837E2" w:rsidRPr="006837E2" w:rsidRDefault="006837E2" w:rsidP="000869CB">
      <w:pPr>
        <w:numPr>
          <w:ilvl w:val="2"/>
          <w:numId w:val="66"/>
        </w:numPr>
        <w:spacing w:after="0" w:line="360" w:lineRule="auto"/>
        <w:ind w:left="2217" w:hanging="708"/>
        <w:jc w:val="both"/>
        <w:rPr>
          <w:rFonts w:ascii="Times New Roman" w:hAnsi="Times New Roman" w:cs="David"/>
          <w:b/>
          <w:bCs/>
          <w:sz w:val="24"/>
          <w:szCs w:val="24"/>
        </w:rPr>
      </w:pPr>
      <w:r w:rsidRPr="006837E2">
        <w:rPr>
          <w:rFonts w:ascii="Times New Roman" w:hAnsi="Times New Roman" w:cs="David" w:hint="cs"/>
          <w:sz w:val="24"/>
          <w:szCs w:val="24"/>
          <w:rtl/>
        </w:rPr>
        <w:t xml:space="preserve">היקף, איכות ורלוונטיות הניסיון המוכח של המבצעים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6%.</w:t>
      </w:r>
    </w:p>
    <w:p w:rsidR="006837E2" w:rsidRPr="006837E2" w:rsidRDefault="006837E2" w:rsidP="000869CB">
      <w:pPr>
        <w:numPr>
          <w:ilvl w:val="2"/>
          <w:numId w:val="66"/>
        </w:numPr>
        <w:spacing w:after="0" w:line="360" w:lineRule="auto"/>
        <w:ind w:left="2217" w:hanging="708"/>
        <w:jc w:val="both"/>
        <w:rPr>
          <w:rFonts w:ascii="Times New Roman" w:hAnsi="Times New Roman" w:cs="David"/>
          <w:b/>
          <w:bCs/>
          <w:sz w:val="24"/>
          <w:szCs w:val="24"/>
        </w:rPr>
      </w:pPr>
      <w:r w:rsidRPr="006837E2">
        <w:rPr>
          <w:rFonts w:ascii="Times New Roman" w:hAnsi="Times New Roman" w:cs="David" w:hint="cs"/>
          <w:sz w:val="24"/>
          <w:szCs w:val="24"/>
          <w:rtl/>
        </w:rPr>
        <w:t>התרשמות מההמלצות שקיבלו המבצעים (המלצות שצורפו להצעה ו/או המלצות שהתקבלו במהלך שיחות שיזם עורך המכרז) - 2%.</w:t>
      </w:r>
    </w:p>
    <w:p w:rsidR="006837E2" w:rsidRPr="006837E2" w:rsidRDefault="006837E2" w:rsidP="001915BC">
      <w:pPr>
        <w:numPr>
          <w:ilvl w:val="0"/>
          <w:numId w:val="27"/>
        </w:numPr>
        <w:spacing w:after="0" w:line="360" w:lineRule="auto"/>
        <w:ind w:hanging="204"/>
        <w:jc w:val="both"/>
        <w:rPr>
          <w:rFonts w:ascii="Times New Roman" w:hAnsi="Times New Roman" w:cs="David"/>
          <w:b/>
          <w:bCs/>
          <w:sz w:val="24"/>
          <w:szCs w:val="24"/>
        </w:rPr>
      </w:pPr>
      <w:r w:rsidRPr="006837E2">
        <w:rPr>
          <w:rFonts w:ascii="Times New Roman" w:hAnsi="Times New Roman" w:cs="David" w:hint="cs"/>
          <w:sz w:val="24"/>
          <w:szCs w:val="24"/>
          <w:rtl/>
        </w:rPr>
        <w:t>קביעת הניקוד לפי אמות המידה לעיל, לרבות הערכת טיב ההמלצות, רלוונטיות ואיכות הניסיון תהא לפי שיקול דעתה הבלעדי של ועדת המכרזים.</w:t>
      </w:r>
    </w:p>
    <w:p w:rsidR="00F50E7D" w:rsidRDefault="006837E2" w:rsidP="001915BC">
      <w:pPr>
        <w:numPr>
          <w:ilvl w:val="0"/>
          <w:numId w:val="27"/>
        </w:numPr>
        <w:spacing w:after="0" w:line="360" w:lineRule="auto"/>
        <w:ind w:hanging="204"/>
        <w:rPr>
          <w:rFonts w:ascii="Times New Roman" w:hAnsi="Times New Roman" w:cs="David"/>
          <w:b/>
          <w:bCs/>
          <w:sz w:val="24"/>
          <w:szCs w:val="24"/>
        </w:rPr>
      </w:pPr>
      <w:r w:rsidRPr="006837E2">
        <w:rPr>
          <w:rFonts w:ascii="Times New Roman" w:hAnsi="Times New Roman" w:cs="David"/>
          <w:sz w:val="24"/>
          <w:szCs w:val="24"/>
          <w:rtl/>
        </w:rPr>
        <w:t>המשרד יהיה רשאי, לפי שיקול דעתו הבלעדי, לפנות לממליצים של</w:t>
      </w:r>
      <w:r w:rsidRPr="006837E2">
        <w:rPr>
          <w:rFonts w:ascii="Times New Roman" w:hAnsi="Times New Roman" w:cs="David" w:hint="cs"/>
          <w:sz w:val="24"/>
          <w:szCs w:val="24"/>
          <w:rtl/>
        </w:rPr>
        <w:t xml:space="preserve"> המציע ו/או המבצעים</w:t>
      </w:r>
      <w:r w:rsidRPr="006837E2">
        <w:rPr>
          <w:rFonts w:ascii="Times New Roman" w:hAnsi="Times New Roman" w:cs="David"/>
          <w:sz w:val="24"/>
          <w:szCs w:val="24"/>
          <w:rtl/>
        </w:rPr>
        <w:t>, חלקם או כולם, וכן לגורמים אחרים שקיבלו שירותים מ</w:t>
      </w:r>
      <w:r w:rsidRPr="006837E2">
        <w:rPr>
          <w:rFonts w:ascii="Times New Roman" w:hAnsi="Times New Roman" w:cs="David" w:hint="cs"/>
          <w:sz w:val="24"/>
          <w:szCs w:val="24"/>
          <w:rtl/>
        </w:rPr>
        <w:t>המציע או מ</w:t>
      </w:r>
      <w:r w:rsidRPr="006837E2">
        <w:rPr>
          <w:rFonts w:ascii="Times New Roman" w:hAnsi="Times New Roman" w:cs="David"/>
          <w:sz w:val="24"/>
          <w:szCs w:val="24"/>
          <w:rtl/>
        </w:rPr>
        <w:t>מי מחברי הצוות המוצעים, לשם קבלת פרטים אודות השירות שקיבלו ושביעות רצונם ממנו.</w:t>
      </w:r>
    </w:p>
    <w:p w:rsidR="00F50E7D" w:rsidRDefault="00F50E7D">
      <w:pPr>
        <w:bidi w:val="0"/>
        <w:rPr>
          <w:rFonts w:ascii="Times New Roman" w:hAnsi="Times New Roman" w:cs="David"/>
          <w:b/>
          <w:bCs/>
          <w:sz w:val="24"/>
          <w:szCs w:val="24"/>
        </w:rPr>
      </w:pPr>
      <w:r>
        <w:rPr>
          <w:rFonts w:ascii="Times New Roman" w:hAnsi="Times New Roman" w:cs="David"/>
          <w:b/>
          <w:bCs/>
          <w:sz w:val="24"/>
          <w:szCs w:val="24"/>
        </w:rPr>
        <w:br w:type="page"/>
      </w:r>
    </w:p>
    <w:p w:rsidR="006837E2" w:rsidRPr="006837E2" w:rsidRDefault="006837E2" w:rsidP="00F50E7D">
      <w:pPr>
        <w:spacing w:after="0" w:line="360" w:lineRule="auto"/>
        <w:ind w:left="720"/>
        <w:rPr>
          <w:rFonts w:ascii="Times New Roman" w:hAnsi="Times New Roman" w:cs="David"/>
          <w:b/>
          <w:bCs/>
          <w:sz w:val="24"/>
          <w:szCs w:val="24"/>
        </w:rPr>
      </w:pPr>
    </w:p>
    <w:p w:rsidR="006837E2" w:rsidRPr="006837E2" w:rsidRDefault="006837E2" w:rsidP="001915BC">
      <w:pPr>
        <w:numPr>
          <w:ilvl w:val="0"/>
          <w:numId w:val="27"/>
        </w:numPr>
        <w:spacing w:after="0" w:line="360" w:lineRule="auto"/>
        <w:ind w:hanging="204"/>
        <w:rPr>
          <w:rFonts w:ascii="Times New Roman" w:hAnsi="Times New Roman" w:cs="David"/>
          <w:b/>
          <w:bCs/>
          <w:sz w:val="24"/>
          <w:szCs w:val="24"/>
        </w:rPr>
      </w:pPr>
      <w:r w:rsidRPr="006837E2">
        <w:rPr>
          <w:rFonts w:ascii="Times New Roman" w:hAnsi="Times New Roman" w:cs="David"/>
          <w:sz w:val="24"/>
          <w:szCs w:val="24"/>
          <w:rtl/>
        </w:rPr>
        <w:t xml:space="preserve">המשרד רשאי להתחשב בניסיון קודם של </w:t>
      </w:r>
      <w:r w:rsidRPr="006837E2">
        <w:rPr>
          <w:rFonts w:ascii="Times New Roman" w:hAnsi="Times New Roman" w:cs="David" w:hint="cs"/>
          <w:sz w:val="24"/>
          <w:szCs w:val="24"/>
          <w:rtl/>
        </w:rPr>
        <w:t xml:space="preserve">המציע ו/או </w:t>
      </w:r>
      <w:r w:rsidRPr="006837E2">
        <w:rPr>
          <w:rFonts w:ascii="Times New Roman" w:hAnsi="Times New Roman" w:cs="David"/>
          <w:sz w:val="24"/>
          <w:szCs w:val="24"/>
          <w:rtl/>
        </w:rPr>
        <w:t>מי מחברי הצוות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המוצע</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עם המשרד או עם גורמים אחרים ככל שידוע למשרד על ניסיון זה, לטוב ולרע.</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ככל שלמשרד ניסיון קודם עם </w:t>
      </w:r>
      <w:r w:rsidRPr="006837E2">
        <w:rPr>
          <w:rFonts w:ascii="Times New Roman" w:hAnsi="Times New Roman" w:cs="David" w:hint="cs"/>
          <w:sz w:val="24"/>
          <w:szCs w:val="24"/>
          <w:rtl/>
        </w:rPr>
        <w:t xml:space="preserve">המציע ו/או </w:t>
      </w:r>
      <w:r w:rsidRPr="006837E2">
        <w:rPr>
          <w:rFonts w:ascii="Times New Roman" w:hAnsi="Times New Roman" w:cs="David"/>
          <w:sz w:val="24"/>
          <w:szCs w:val="24"/>
          <w:rtl/>
        </w:rPr>
        <w:t>המבצע, חוות הדעת של המשרד תקבל משקל מכריע בעת מתן הניקוד ביחס ליתר</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ההמלצות</w:t>
      </w:r>
      <w:r w:rsidRPr="006837E2">
        <w:rPr>
          <w:rFonts w:ascii="Times New Roman" w:hAnsi="Times New Roman" w:cs="David" w:hint="cs"/>
          <w:sz w:val="24"/>
          <w:szCs w:val="24"/>
          <w:rtl/>
        </w:rPr>
        <w:t>.</w:t>
      </w:r>
    </w:p>
    <w:p w:rsidR="006837E2" w:rsidRPr="006837E2" w:rsidRDefault="006837E2" w:rsidP="006837E2">
      <w:pPr>
        <w:spacing w:after="0" w:line="360" w:lineRule="auto"/>
        <w:ind w:left="720"/>
        <w:jc w:val="both"/>
        <w:rPr>
          <w:rFonts w:ascii="Times New Roman" w:hAnsi="Times New Roman" w:cs="David"/>
          <w:b/>
          <w:bCs/>
          <w:sz w:val="24"/>
          <w:szCs w:val="24"/>
        </w:rPr>
      </w:pPr>
    </w:p>
    <w:p w:rsidR="006837E2" w:rsidRPr="006837E2" w:rsidRDefault="006837E2" w:rsidP="000869CB">
      <w:pPr>
        <w:numPr>
          <w:ilvl w:val="1"/>
          <w:numId w:val="66"/>
        </w:numPr>
        <w:overflowPunct w:val="0"/>
        <w:autoSpaceDE w:val="0"/>
        <w:autoSpaceDN w:val="0"/>
        <w:adjustRightInd w:val="0"/>
        <w:spacing w:after="0" w:line="360" w:lineRule="auto"/>
        <w:ind w:left="800"/>
        <w:textAlignment w:val="baseline"/>
        <w:rPr>
          <w:rFonts w:ascii="Times New Roman" w:hAnsi="Times New Roman" w:cs="David"/>
          <w:sz w:val="24"/>
          <w:szCs w:val="24"/>
        </w:rPr>
      </w:pPr>
      <w:r w:rsidRPr="006837E2">
        <w:rPr>
          <w:rFonts w:ascii="Times New Roman" w:hAnsi="Times New Roman" w:cs="David" w:hint="cs"/>
          <w:b/>
          <w:bCs/>
          <w:sz w:val="24"/>
          <w:szCs w:val="24"/>
          <w:rtl/>
        </w:rPr>
        <w:t>ריאיון התרשמות והצגת הקונספט התכנוני עיצובי (35%)</w:t>
      </w:r>
    </w:p>
    <w:p w:rsidR="006837E2" w:rsidRPr="006837E2" w:rsidRDefault="006837E2" w:rsidP="000869CB">
      <w:pPr>
        <w:numPr>
          <w:ilvl w:val="2"/>
          <w:numId w:val="66"/>
        </w:numPr>
        <w:overflowPunct w:val="0"/>
        <w:autoSpaceDE w:val="0"/>
        <w:autoSpaceDN w:val="0"/>
        <w:adjustRightInd w:val="0"/>
        <w:spacing w:after="0" w:line="360" w:lineRule="auto"/>
        <w:ind w:left="1509" w:hanging="709"/>
        <w:textAlignment w:val="baseline"/>
        <w:rPr>
          <w:rFonts w:ascii="Times New Roman" w:hAnsi="Times New Roman" w:cs="David"/>
          <w:sz w:val="24"/>
          <w:szCs w:val="24"/>
        </w:rPr>
      </w:pPr>
      <w:r w:rsidRPr="006837E2">
        <w:rPr>
          <w:rFonts w:ascii="Times New Roman" w:hAnsi="Times New Roman" w:cs="David" w:hint="cs"/>
          <w:sz w:val="24"/>
          <w:szCs w:val="24"/>
          <w:rtl/>
        </w:rPr>
        <w:t>בשלב זה יקבע המזמין את התרשמותו הכללית מהמציע ו/או מהמבצעים לגבי מידת יכולתו, התאמתו, ניסיונ</w:t>
      </w:r>
      <w:r w:rsidRPr="006837E2">
        <w:rPr>
          <w:rFonts w:ascii="Times New Roman" w:hAnsi="Times New Roman" w:cs="David" w:hint="eastAsia"/>
          <w:sz w:val="24"/>
          <w:szCs w:val="24"/>
          <w:rtl/>
        </w:rPr>
        <w:t>ו</w:t>
      </w:r>
      <w:r w:rsidRPr="006837E2">
        <w:rPr>
          <w:rFonts w:ascii="Times New Roman" w:hAnsi="Times New Roman" w:cs="David" w:hint="cs"/>
          <w:sz w:val="24"/>
          <w:szCs w:val="24"/>
          <w:rtl/>
        </w:rPr>
        <w:t xml:space="preserve"> וכישוריו לביצוע המשימות נשוא מכרז זה בצורה הטובה ביותר </w:t>
      </w:r>
      <w:r w:rsidRPr="006837E2">
        <w:rPr>
          <w:rFonts w:ascii="Times New Roman" w:hAnsi="Times New Roman" w:cs="David"/>
          <w:sz w:val="24"/>
          <w:szCs w:val="24"/>
        </w:rPr>
        <w:t>(17%)</w:t>
      </w:r>
      <w:r w:rsidRPr="006837E2">
        <w:rPr>
          <w:rFonts w:ascii="Times New Roman" w:hAnsi="Times New Roman" w:cs="David" w:hint="cs"/>
          <w:sz w:val="24"/>
          <w:szCs w:val="24"/>
          <w:rtl/>
        </w:rPr>
        <w:t>. וכן יקבע את התרשמותו מהקונספט הקריאטיבי שהגיש המציע לגבי מרכז המבקרים והאלמנטים השונים בו (18%). בנושא זה יתחשב המזמין במידת ההתאמה של הפתרונות הקריאטיביים לעקרונות המנחים שבנספח 1 , ישימותו של הפתרון, שימושו באמצעים חדשניים ומעוררי השראה,  ועוד.</w:t>
      </w:r>
    </w:p>
    <w:p w:rsidR="006837E2" w:rsidRPr="006837E2" w:rsidRDefault="006837E2" w:rsidP="004735C7">
      <w:pPr>
        <w:overflowPunct w:val="0"/>
        <w:autoSpaceDE w:val="0"/>
        <w:autoSpaceDN w:val="0"/>
        <w:adjustRightInd w:val="0"/>
        <w:spacing w:after="0" w:line="360" w:lineRule="auto"/>
        <w:ind w:left="1509"/>
        <w:jc w:val="both"/>
        <w:textAlignment w:val="baseline"/>
        <w:rPr>
          <w:rFonts w:ascii="Times New Roman" w:hAnsi="Times New Roman" w:cs="David"/>
          <w:sz w:val="24"/>
          <w:szCs w:val="24"/>
          <w:rtl/>
        </w:rPr>
      </w:pPr>
      <w:r w:rsidRPr="006837E2">
        <w:rPr>
          <w:rFonts w:ascii="Times New Roman" w:hAnsi="Times New Roman" w:cs="David" w:hint="cs"/>
          <w:sz w:val="24"/>
          <w:szCs w:val="24"/>
          <w:rtl/>
        </w:rPr>
        <w:t>המשרד יזמין לשם כך את המציע וחברי הצוות המוצע (או חלק מהם) לריאיון שיתקיים אצל מי מטעם עורך המכרז ובו יידרש המציג גם להציג את הקונספט התכנוני-עיצובי שהגיש. הראיון יארך כשעה ועל כל המוזמנים להגיע לריאיון.</w:t>
      </w:r>
    </w:p>
    <w:p w:rsidR="006837E2" w:rsidRPr="006837E2" w:rsidRDefault="006837E2" w:rsidP="000869CB">
      <w:pPr>
        <w:numPr>
          <w:ilvl w:val="1"/>
          <w:numId w:val="66"/>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6837E2">
        <w:rPr>
          <w:rFonts w:ascii="Times New Roman" w:hAnsi="Times New Roman" w:cs="David" w:hint="cs"/>
          <w:b/>
          <w:bCs/>
          <w:sz w:val="24"/>
          <w:szCs w:val="24"/>
          <w:rtl/>
        </w:rPr>
        <w:t>הצעת המחיר ( 30%ֵ)</w:t>
      </w:r>
    </w:p>
    <w:p w:rsidR="006837E2" w:rsidRPr="006837E2" w:rsidRDefault="006837E2" w:rsidP="000869CB">
      <w:pPr>
        <w:numPr>
          <w:ilvl w:val="2"/>
          <w:numId w:val="66"/>
        </w:numPr>
        <w:overflowPunct w:val="0"/>
        <w:autoSpaceDE w:val="0"/>
        <w:autoSpaceDN w:val="0"/>
        <w:adjustRightInd w:val="0"/>
        <w:spacing w:after="0" w:line="360" w:lineRule="auto"/>
        <w:ind w:hanging="424"/>
        <w:contextualSpacing/>
        <w:textAlignment w:val="baseline"/>
        <w:rPr>
          <w:rFonts w:ascii="Times New Roman" w:hAnsi="Times New Roman" w:cs="David"/>
          <w:b/>
          <w:bCs/>
          <w:sz w:val="24"/>
          <w:szCs w:val="24"/>
          <w:u w:val="single"/>
        </w:rPr>
      </w:pPr>
      <w:r w:rsidRPr="006837E2">
        <w:rPr>
          <w:rFonts w:ascii="Times New Roman" w:hAnsi="Times New Roman" w:cs="David"/>
          <w:sz w:val="24"/>
          <w:szCs w:val="24"/>
          <w:rtl/>
        </w:rPr>
        <w:t xml:space="preserve">על המציע להציע </w:t>
      </w:r>
      <w:r w:rsidRPr="006837E2">
        <w:rPr>
          <w:rFonts w:ascii="Times New Roman" w:hAnsi="Times New Roman" w:cs="David"/>
          <w:b/>
          <w:bCs/>
          <w:sz w:val="24"/>
          <w:szCs w:val="24"/>
          <w:u w:val="single"/>
          <w:rtl/>
        </w:rPr>
        <w:t>הצעת מחיר</w:t>
      </w:r>
      <w:r w:rsidRPr="006837E2">
        <w:rPr>
          <w:rFonts w:ascii="Times New Roman" w:hAnsi="Times New Roman" w:cs="David" w:hint="cs"/>
          <w:b/>
          <w:bCs/>
          <w:sz w:val="24"/>
          <w:szCs w:val="24"/>
          <w:u w:val="single"/>
          <w:rtl/>
        </w:rPr>
        <w:t xml:space="preserve"> כוללת</w:t>
      </w:r>
      <w:r w:rsidRPr="006837E2">
        <w:rPr>
          <w:rFonts w:ascii="Times New Roman" w:hAnsi="Times New Roman" w:cs="David" w:hint="cs"/>
          <w:sz w:val="24"/>
          <w:szCs w:val="24"/>
          <w:rtl/>
        </w:rPr>
        <w:t xml:space="preserve"> לכל אחד מהשלבים שלהלן: </w:t>
      </w:r>
    </w:p>
    <w:p w:rsidR="006837E2" w:rsidRPr="006837E2" w:rsidRDefault="006837E2" w:rsidP="000869CB">
      <w:pPr>
        <w:numPr>
          <w:ilvl w:val="3"/>
          <w:numId w:val="66"/>
        </w:numPr>
        <w:overflowPunct w:val="0"/>
        <w:autoSpaceDE w:val="0"/>
        <w:autoSpaceDN w:val="0"/>
        <w:adjustRightInd w:val="0"/>
        <w:spacing w:after="0" w:line="360" w:lineRule="auto"/>
        <w:ind w:hanging="163"/>
        <w:contextualSpacing/>
        <w:textAlignment w:val="baseline"/>
        <w:rPr>
          <w:rFonts w:ascii="Times New Roman" w:hAnsi="Times New Roman" w:cs="David"/>
          <w:sz w:val="24"/>
          <w:szCs w:val="24"/>
        </w:rPr>
      </w:pPr>
      <w:r w:rsidRPr="006837E2">
        <w:rPr>
          <w:rFonts w:ascii="Times New Roman" w:hAnsi="Times New Roman" w:cs="David" w:hint="cs"/>
          <w:sz w:val="24"/>
          <w:szCs w:val="24"/>
          <w:rtl/>
        </w:rPr>
        <w:t>שלב ההקמה של מרכז המבקרים באתר הזמני ;</w:t>
      </w:r>
    </w:p>
    <w:p w:rsidR="006837E2" w:rsidRPr="006837E2" w:rsidRDefault="006837E2" w:rsidP="000869CB">
      <w:pPr>
        <w:numPr>
          <w:ilvl w:val="3"/>
          <w:numId w:val="66"/>
        </w:numPr>
        <w:overflowPunct w:val="0"/>
        <w:autoSpaceDE w:val="0"/>
        <w:autoSpaceDN w:val="0"/>
        <w:adjustRightInd w:val="0"/>
        <w:spacing w:after="0" w:line="360" w:lineRule="auto"/>
        <w:ind w:hanging="163"/>
        <w:contextualSpacing/>
        <w:textAlignment w:val="baseline"/>
        <w:rPr>
          <w:rFonts w:ascii="Times New Roman" w:hAnsi="Times New Roman" w:cs="David"/>
          <w:b/>
          <w:bCs/>
          <w:sz w:val="24"/>
          <w:szCs w:val="24"/>
          <w:u w:val="single"/>
        </w:rPr>
      </w:pPr>
      <w:r w:rsidRPr="006837E2">
        <w:rPr>
          <w:rFonts w:ascii="Times New Roman" w:hAnsi="Times New Roman" w:cs="David" w:hint="cs"/>
          <w:sz w:val="24"/>
          <w:szCs w:val="24"/>
          <w:rtl/>
        </w:rPr>
        <w:t>שלב  העברת המרכז לאתר הקבוע;</w:t>
      </w:r>
    </w:p>
    <w:p w:rsidR="006837E2" w:rsidRPr="006837E2" w:rsidRDefault="006837E2" w:rsidP="000869CB">
      <w:pPr>
        <w:numPr>
          <w:ilvl w:val="3"/>
          <w:numId w:val="66"/>
        </w:numPr>
        <w:overflowPunct w:val="0"/>
        <w:autoSpaceDE w:val="0"/>
        <w:autoSpaceDN w:val="0"/>
        <w:adjustRightInd w:val="0"/>
        <w:spacing w:after="0" w:line="360" w:lineRule="auto"/>
        <w:ind w:left="2217" w:hanging="850"/>
        <w:contextualSpacing/>
        <w:textAlignment w:val="baseline"/>
        <w:rPr>
          <w:rFonts w:ascii="Times New Roman" w:hAnsi="Times New Roman" w:cs="David"/>
          <w:b/>
          <w:bCs/>
          <w:sz w:val="24"/>
          <w:szCs w:val="24"/>
          <w:u w:val="single"/>
        </w:rPr>
      </w:pPr>
      <w:r w:rsidRPr="006837E2">
        <w:rPr>
          <w:rFonts w:ascii="Times New Roman" w:hAnsi="Times New Roman" w:cs="David" w:hint="cs"/>
          <w:sz w:val="24"/>
          <w:szCs w:val="24"/>
          <w:rtl/>
        </w:rPr>
        <w:t xml:space="preserve">שלב התחזוקה לאחר תום תקופת האחריות ועד תום תקופת ההתקשרות. </w:t>
      </w:r>
    </w:p>
    <w:p w:rsidR="006837E2" w:rsidRPr="006837E2" w:rsidRDefault="006837E2" w:rsidP="00C652AA">
      <w:pPr>
        <w:overflowPunct w:val="0"/>
        <w:autoSpaceDE w:val="0"/>
        <w:autoSpaceDN w:val="0"/>
        <w:adjustRightInd w:val="0"/>
        <w:spacing w:after="0" w:line="360" w:lineRule="auto"/>
        <w:ind w:left="1440" w:hanging="640"/>
        <w:contextualSpacing/>
        <w:textAlignment w:val="baseline"/>
        <w:rPr>
          <w:rFonts w:ascii="Times New Roman" w:hAnsi="Times New Roman" w:cs="David"/>
          <w:b/>
          <w:bCs/>
          <w:sz w:val="24"/>
          <w:szCs w:val="24"/>
          <w:u w:val="single"/>
          <w:rtl/>
        </w:rPr>
      </w:pPr>
      <w:r w:rsidRPr="006837E2">
        <w:rPr>
          <w:rFonts w:ascii="Times New Roman" w:hAnsi="Times New Roman" w:cs="David" w:hint="cs"/>
          <w:sz w:val="24"/>
          <w:szCs w:val="24"/>
          <w:rtl/>
        </w:rPr>
        <w:t>8.3.2</w:t>
      </w:r>
      <w:r w:rsidRPr="006837E2">
        <w:rPr>
          <w:rFonts w:ascii="Times New Roman" w:hAnsi="Times New Roman" w:cs="David" w:hint="cs"/>
          <w:sz w:val="24"/>
          <w:szCs w:val="24"/>
          <w:rtl/>
        </w:rPr>
        <w:tab/>
        <w:t>הצעת המחיר הכוללת בכל שלב תהיה סיכום כלל הרכיבים שהוגדרו לכל שלב בטבלת העלויות המצורפת למכרז כנספח כ</w:t>
      </w:r>
      <w:r w:rsidRPr="006837E2">
        <w:rPr>
          <w:rFonts w:ascii="Times New Roman" w:hAnsi="Times New Roman" w:cs="David"/>
          <w:sz w:val="24"/>
          <w:szCs w:val="24"/>
          <w:rtl/>
        </w:rPr>
        <w:t>נספח ו</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"טופס הצעת מחיר"</w:t>
      </w:r>
      <w:r w:rsidRPr="006837E2">
        <w:rPr>
          <w:rFonts w:ascii="Times New Roman" w:hAnsi="Times New Roman" w:cs="David" w:hint="cs"/>
          <w:b/>
          <w:bCs/>
          <w:sz w:val="24"/>
          <w:szCs w:val="24"/>
          <w:u w:val="single"/>
          <w:rtl/>
        </w:rPr>
        <w:t>:</w:t>
      </w:r>
    </w:p>
    <w:p w:rsidR="006837E2" w:rsidRPr="006837E2" w:rsidRDefault="006837E2" w:rsidP="00844766">
      <w:pPr>
        <w:overflowPunct w:val="0"/>
        <w:autoSpaceDE w:val="0"/>
        <w:autoSpaceDN w:val="0"/>
        <w:adjustRightInd w:val="0"/>
        <w:spacing w:after="0" w:line="360" w:lineRule="auto"/>
        <w:ind w:left="1440" w:hanging="1440"/>
        <w:contextualSpacing/>
        <w:textAlignment w:val="baseline"/>
        <w:rPr>
          <w:rFonts w:ascii="Times New Roman" w:hAnsi="Times New Roman" w:cs="David"/>
          <w:sz w:val="24"/>
          <w:szCs w:val="24"/>
          <w:u w:val="single"/>
          <w:rtl/>
        </w:rPr>
      </w:pPr>
      <w:r w:rsidRPr="006837E2">
        <w:rPr>
          <w:rFonts w:ascii="Times New Roman" w:hAnsi="Times New Roman" w:cs="David" w:hint="cs"/>
          <w:sz w:val="24"/>
          <w:szCs w:val="24"/>
          <w:rtl/>
        </w:rPr>
        <w:tab/>
        <w:t>עבור שלב ההקמה של המרכז הזמני</w:t>
      </w:r>
      <w:r w:rsidRPr="006837E2">
        <w:rPr>
          <w:rFonts w:ascii="Times New Roman" w:hAnsi="Times New Roman" w:cs="David" w:hint="cs"/>
          <w:sz w:val="24"/>
          <w:szCs w:val="24"/>
          <w:u w:val="single"/>
          <w:rtl/>
        </w:rPr>
        <w:t xml:space="preserve">: רכיבים 1-4 בהצעת המחיר, עבור שלב העברת המרכז לאתר הקבוע </w:t>
      </w:r>
      <w:r w:rsidRPr="006837E2">
        <w:rPr>
          <w:rFonts w:ascii="Times New Roman" w:hAnsi="Times New Roman" w:cs="David"/>
          <w:sz w:val="24"/>
          <w:szCs w:val="24"/>
          <w:u w:val="single"/>
          <w:rtl/>
        </w:rPr>
        <w:t>–</w:t>
      </w:r>
      <w:r w:rsidRPr="006837E2">
        <w:rPr>
          <w:rFonts w:ascii="Times New Roman" w:hAnsi="Times New Roman" w:cs="David" w:hint="cs"/>
          <w:sz w:val="24"/>
          <w:szCs w:val="24"/>
          <w:u w:val="single"/>
          <w:rtl/>
        </w:rPr>
        <w:t xml:space="preserve"> רכיב 5 להצעת המחיר ועבור שלב התחזוקה </w:t>
      </w:r>
      <w:r w:rsidRPr="006837E2">
        <w:rPr>
          <w:rFonts w:ascii="Times New Roman" w:hAnsi="Times New Roman" w:cs="David"/>
          <w:sz w:val="24"/>
          <w:szCs w:val="24"/>
          <w:u w:val="single"/>
          <w:rtl/>
        </w:rPr>
        <w:t>–</w:t>
      </w:r>
      <w:r w:rsidRPr="006837E2">
        <w:rPr>
          <w:rFonts w:ascii="Times New Roman" w:hAnsi="Times New Roman" w:cs="David" w:hint="cs"/>
          <w:sz w:val="24"/>
          <w:szCs w:val="24"/>
          <w:u w:val="single"/>
          <w:rtl/>
        </w:rPr>
        <w:t xml:space="preserve"> רכיב 6 להצעת המחיר.</w:t>
      </w:r>
    </w:p>
    <w:p w:rsidR="006837E2" w:rsidRPr="006837E2" w:rsidRDefault="006837E2" w:rsidP="00844766">
      <w:pPr>
        <w:overflowPunct w:val="0"/>
        <w:autoSpaceDE w:val="0"/>
        <w:autoSpaceDN w:val="0"/>
        <w:adjustRightInd w:val="0"/>
        <w:spacing w:after="0" w:line="360" w:lineRule="auto"/>
        <w:ind w:left="1440" w:hanging="720"/>
        <w:contextualSpacing/>
        <w:textAlignment w:val="baseline"/>
        <w:rPr>
          <w:rFonts w:ascii="Times New Roman" w:hAnsi="Times New Roman" w:cs="David"/>
          <w:sz w:val="24"/>
          <w:szCs w:val="24"/>
          <w:u w:val="single"/>
        </w:rPr>
      </w:pPr>
      <w:r w:rsidRPr="00844766">
        <w:rPr>
          <w:rFonts w:ascii="Times New Roman" w:hAnsi="Times New Roman" w:cs="David" w:hint="cs"/>
          <w:sz w:val="24"/>
          <w:szCs w:val="24"/>
          <w:rtl/>
        </w:rPr>
        <w:t>8.3.3</w:t>
      </w:r>
      <w:r w:rsidRPr="00844766">
        <w:rPr>
          <w:rFonts w:ascii="Times New Roman" w:hAnsi="Times New Roman" w:cs="David" w:hint="cs"/>
          <w:sz w:val="24"/>
          <w:szCs w:val="24"/>
          <w:rtl/>
        </w:rPr>
        <w:tab/>
      </w:r>
      <w:r w:rsidRPr="006837E2">
        <w:rPr>
          <w:rFonts w:ascii="Times New Roman" w:hAnsi="Times New Roman" w:cs="David" w:hint="cs"/>
          <w:sz w:val="24"/>
          <w:szCs w:val="24"/>
          <w:rtl/>
        </w:rPr>
        <w:t xml:space="preserve">יודגש כי ניקוד הצעות המחיר לצורך בחירת זוכה במכרז זה ייעשה אך ורק ביחס </w:t>
      </w:r>
      <w:r w:rsidRPr="006837E2">
        <w:rPr>
          <w:rFonts w:ascii="Times New Roman" w:hAnsi="Times New Roman" w:cs="David" w:hint="cs"/>
          <w:b/>
          <w:bCs/>
          <w:sz w:val="24"/>
          <w:szCs w:val="24"/>
          <w:u w:val="single"/>
          <w:rtl/>
        </w:rPr>
        <w:t>להצעת המחיר הכוללת</w:t>
      </w:r>
      <w:r w:rsidRPr="006837E2">
        <w:rPr>
          <w:rFonts w:ascii="Times New Roman" w:hAnsi="Times New Roman" w:cs="David" w:hint="cs"/>
          <w:sz w:val="24"/>
          <w:szCs w:val="24"/>
          <w:rtl/>
        </w:rPr>
        <w:t xml:space="preserve"> בכל אחד מן השלבים </w:t>
      </w:r>
      <w:r w:rsidRPr="006837E2">
        <w:rPr>
          <w:rFonts w:ascii="Times New Roman" w:hAnsi="Times New Roman" w:cs="David" w:hint="cs"/>
          <w:sz w:val="24"/>
          <w:szCs w:val="24"/>
          <w:u w:val="single"/>
          <w:rtl/>
        </w:rPr>
        <w:t xml:space="preserve">ולא ביחס לעלויות שצוינו בטבלת העלויות אשר מופיעה בהצעת המחיר. </w:t>
      </w:r>
      <w:r w:rsidRPr="006837E2">
        <w:rPr>
          <w:rFonts w:ascii="Times New Roman" w:hAnsi="Times New Roman" w:cs="David" w:hint="cs"/>
          <w:sz w:val="24"/>
          <w:szCs w:val="24"/>
          <w:rtl/>
        </w:rPr>
        <w:t>פירוט העלויות נועד למקרה שבו יקום צורך לבצע שינויים בהיקף השירותים, כי אז יהוו מרכיבי  העלות שצויינו בטבלת העלויות  מחירון מוסכם, ולא לצורך ניקודן לקראת בחירת זוכה.</w:t>
      </w:r>
    </w:p>
    <w:p w:rsidR="006837E2" w:rsidRPr="00C652AA" w:rsidRDefault="006837E2" w:rsidP="001915BC">
      <w:pPr>
        <w:pStyle w:val="aff1"/>
        <w:numPr>
          <w:ilvl w:val="2"/>
          <w:numId w:val="53"/>
        </w:numPr>
        <w:tabs>
          <w:tab w:val="left" w:pos="1509"/>
        </w:tabs>
        <w:overflowPunct w:val="0"/>
        <w:autoSpaceDE w:val="0"/>
        <w:autoSpaceDN w:val="0"/>
        <w:adjustRightInd w:val="0"/>
        <w:jc w:val="left"/>
        <w:textAlignment w:val="baseline"/>
        <w:rPr>
          <w:rFonts w:cs="David"/>
          <w:b/>
          <w:bCs/>
          <w:sz w:val="24"/>
          <w:szCs w:val="24"/>
          <w:u w:val="single"/>
        </w:rPr>
      </w:pPr>
      <w:r w:rsidRPr="00C652AA">
        <w:rPr>
          <w:rFonts w:cs="David" w:hint="cs"/>
          <w:sz w:val="24"/>
          <w:szCs w:val="24"/>
          <w:rtl/>
        </w:rPr>
        <w:t xml:space="preserve">על המציע להגיש את הצעת המחיר על גבי טופס הצעת המחיר שבנספח ו' למכרז. הצעה אשר תוגש שלא במבנה זה, תפסל. חובה על המציע לענות על כל הסעיפים המפורטים בטבלה ולפי המבנה והפירוט שבכל סעיף.   </w:t>
      </w:r>
    </w:p>
    <w:p w:rsidR="006837E2" w:rsidRPr="00C652AA" w:rsidRDefault="006837E2" w:rsidP="001915BC">
      <w:pPr>
        <w:pStyle w:val="aff1"/>
        <w:numPr>
          <w:ilvl w:val="2"/>
          <w:numId w:val="53"/>
        </w:numPr>
        <w:overflowPunct w:val="0"/>
        <w:autoSpaceDE w:val="0"/>
        <w:autoSpaceDN w:val="0"/>
        <w:adjustRightInd w:val="0"/>
        <w:jc w:val="left"/>
        <w:textAlignment w:val="baseline"/>
        <w:rPr>
          <w:rFonts w:cs="David"/>
          <w:b/>
          <w:bCs/>
          <w:sz w:val="24"/>
          <w:szCs w:val="24"/>
          <w:u w:val="single"/>
        </w:rPr>
      </w:pPr>
      <w:r w:rsidRPr="00C652AA">
        <w:rPr>
          <w:rFonts w:cs="David" w:hint="cs"/>
          <w:sz w:val="24"/>
          <w:szCs w:val="24"/>
          <w:rtl/>
        </w:rPr>
        <w:lastRenderedPageBreak/>
        <w:t>במקרה שעד לבחירת זוכה  יחליט המשרד לוותר על  רכיב מהרכיבים שצוינו בטבלת העלויות, תופחת עלותו מכל הצעות המחיר של כלל המציעים, והציון של ההצעות יעודכן בהתאם.</w:t>
      </w:r>
    </w:p>
    <w:p w:rsidR="006837E2" w:rsidRPr="006837E2" w:rsidRDefault="006837E2" w:rsidP="001915BC">
      <w:pPr>
        <w:numPr>
          <w:ilvl w:val="2"/>
          <w:numId w:val="53"/>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6837E2">
        <w:rPr>
          <w:rFonts w:ascii="Times New Roman" w:hAnsi="Times New Roman" w:cs="David" w:hint="cs"/>
          <w:sz w:val="24"/>
          <w:szCs w:val="24"/>
          <w:rtl/>
        </w:rPr>
        <w:t xml:space="preserve">הצעת המחיר תצוין בשקלים חדשים (כולל מע"מ ו/או כל מס אחר שעל עורך המכרז לשלם לזוכה), </w:t>
      </w:r>
      <w:r w:rsidRPr="006837E2">
        <w:rPr>
          <w:rFonts w:ascii="Times New Roman" w:hAnsi="Times New Roman" w:cs="David"/>
          <w:sz w:val="24"/>
          <w:szCs w:val="24"/>
          <w:rtl/>
        </w:rPr>
        <w:t xml:space="preserve">ההצעה תהיה מלאה, </w:t>
      </w:r>
      <w:r w:rsidRPr="006837E2">
        <w:rPr>
          <w:rFonts w:ascii="Times New Roman" w:hAnsi="Times New Roman" w:cs="David" w:hint="cs"/>
          <w:sz w:val="24"/>
          <w:szCs w:val="24"/>
          <w:rtl/>
        </w:rPr>
        <w:t>ס</w:t>
      </w:r>
      <w:r w:rsidRPr="006837E2">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6837E2">
        <w:rPr>
          <w:rFonts w:ascii="Times New Roman" w:hAnsi="Times New Roman" w:cs="David" w:hint="cs"/>
          <w:sz w:val="24"/>
          <w:szCs w:val="24"/>
          <w:rtl/>
        </w:rPr>
        <w:t>כולל תשלומים</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 xml:space="preserve">בגין העסקת כוח אדם, תשלומים </w:t>
      </w:r>
      <w:r w:rsidRPr="006837E2">
        <w:rPr>
          <w:rFonts w:ascii="Times New Roman" w:hAnsi="Times New Roman" w:cs="David"/>
          <w:sz w:val="24"/>
          <w:szCs w:val="24"/>
          <w:rtl/>
        </w:rPr>
        <w:t>לביטוח לאומי ותשלומים נוספים בגין זכויות סוציאליות</w:t>
      </w:r>
      <w:r w:rsidRPr="006837E2">
        <w:rPr>
          <w:rFonts w:ascii="Times New Roman" w:hAnsi="Times New Roman" w:cs="David" w:hint="cs"/>
          <w:sz w:val="24"/>
          <w:szCs w:val="24"/>
          <w:rtl/>
        </w:rPr>
        <w:t>, הוצאות משרדיות, נסיעות וכו'</w:t>
      </w:r>
      <w:r w:rsidRPr="006837E2">
        <w:rPr>
          <w:rFonts w:ascii="Times New Roman" w:hAnsi="Times New Roman" w:cs="David"/>
          <w:sz w:val="24"/>
          <w:szCs w:val="24"/>
          <w:rtl/>
        </w:rPr>
        <w:t>.</w:t>
      </w:r>
    </w:p>
    <w:p w:rsidR="006837E2" w:rsidRPr="006837E2" w:rsidRDefault="006837E2" w:rsidP="001915BC">
      <w:pPr>
        <w:numPr>
          <w:ilvl w:val="2"/>
          <w:numId w:val="5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6837E2">
        <w:rPr>
          <w:rFonts w:ascii="Times New Roman" w:hAnsi="Times New Roman" w:cs="David" w:hint="cs"/>
          <w:sz w:val="24"/>
          <w:szCs w:val="24"/>
          <w:rtl/>
        </w:rPr>
        <w:t>אין להתנות את הצעת המחיר בשום תנאי.</w:t>
      </w:r>
      <w:r w:rsidRPr="006837E2">
        <w:rPr>
          <w:rFonts w:ascii="Times New Roman" w:hAnsi="Times New Roman" w:cs="David" w:hint="cs"/>
          <w:sz w:val="24"/>
          <w:szCs w:val="24"/>
          <w:u w:val="single"/>
          <w:rtl/>
        </w:rPr>
        <w:t xml:space="preserve"> אין להוסיף הערות או הסתייגויות להצעת המחיר. הצעה הכוללת התניות או השגות תפסל.</w:t>
      </w:r>
    </w:p>
    <w:p w:rsidR="006837E2" w:rsidRPr="006837E2" w:rsidRDefault="006837E2" w:rsidP="001915BC">
      <w:pPr>
        <w:numPr>
          <w:ilvl w:val="2"/>
          <w:numId w:val="5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6837E2">
        <w:rPr>
          <w:rFonts w:ascii="Times New Roman" w:hAnsi="Times New Roman" w:cs="David" w:hint="cs"/>
          <w:sz w:val="24"/>
          <w:szCs w:val="24"/>
          <w:rtl/>
        </w:rPr>
        <w:t>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w:t>
      </w:r>
    </w:p>
    <w:p w:rsidR="006837E2" w:rsidRPr="006837E2" w:rsidRDefault="006837E2" w:rsidP="001915BC">
      <w:pPr>
        <w:numPr>
          <w:ilvl w:val="2"/>
          <w:numId w:val="5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6837E2">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6837E2" w:rsidRPr="006837E2" w:rsidRDefault="006837E2" w:rsidP="001915BC">
      <w:pPr>
        <w:numPr>
          <w:ilvl w:val="2"/>
          <w:numId w:val="5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6837E2">
        <w:rPr>
          <w:rFonts w:ascii="Times New Roman" w:hAnsi="Times New Roman" w:cs="David" w:hint="cs"/>
          <w:b/>
          <w:bCs/>
          <w:sz w:val="24"/>
          <w:szCs w:val="24"/>
          <w:u w:val="single"/>
          <w:rtl/>
        </w:rPr>
        <w:t xml:space="preserve">הציון </w:t>
      </w:r>
      <w:r w:rsidRPr="006837E2">
        <w:rPr>
          <w:rFonts w:ascii="Times New Roman" w:hAnsi="Times New Roman" w:cs="David" w:hint="cs"/>
          <w:sz w:val="24"/>
          <w:szCs w:val="24"/>
          <w:u w:val="single"/>
          <w:rtl/>
        </w:rPr>
        <w:t>בגין המחיר יינתן כדלקמן</w:t>
      </w:r>
      <w:r w:rsidRPr="006837E2">
        <w:rPr>
          <w:rFonts w:ascii="Times New Roman" w:hAnsi="Times New Roman" w:cs="David" w:hint="cs"/>
          <w:sz w:val="24"/>
          <w:szCs w:val="24"/>
          <w:rtl/>
        </w:rPr>
        <w:t xml:space="preserve">: </w:t>
      </w:r>
    </w:p>
    <w:p w:rsidR="006837E2" w:rsidRPr="006837E2" w:rsidRDefault="000516B3" w:rsidP="000516B3">
      <w:pPr>
        <w:overflowPunct w:val="0"/>
        <w:autoSpaceDE w:val="0"/>
        <w:autoSpaceDN w:val="0"/>
        <w:adjustRightInd w:val="0"/>
        <w:spacing w:after="0" w:line="360" w:lineRule="auto"/>
        <w:ind w:left="1367"/>
        <w:contextualSpacing/>
        <w:textAlignment w:val="baseline"/>
        <w:rPr>
          <w:rFonts w:ascii="Times New Roman" w:hAnsi="Times New Roman" w:cs="David"/>
          <w:b/>
          <w:bCs/>
          <w:sz w:val="24"/>
          <w:szCs w:val="24"/>
          <w:u w:val="single"/>
        </w:rPr>
      </w:pPr>
      <w:r>
        <w:rPr>
          <w:rFonts w:ascii="Times New Roman" w:hAnsi="Times New Roman" w:cs="David" w:hint="cs"/>
          <w:sz w:val="24"/>
          <w:szCs w:val="24"/>
          <w:rtl/>
        </w:rPr>
        <w:t xml:space="preserve"> </w:t>
      </w:r>
      <w:r w:rsidR="006837E2" w:rsidRPr="006837E2">
        <w:rPr>
          <w:rFonts w:ascii="Times New Roman" w:hAnsi="Times New Roman" w:cs="David" w:hint="cs"/>
          <w:sz w:val="24"/>
          <w:szCs w:val="24"/>
          <w:u w:val="single"/>
          <w:rtl/>
        </w:rPr>
        <w:t xml:space="preserve">הניקוד להצעת המחיר </w:t>
      </w:r>
      <w:r w:rsidR="006837E2" w:rsidRPr="006837E2">
        <w:rPr>
          <w:rFonts w:ascii="Times New Roman" w:hAnsi="Times New Roman" w:cs="David" w:hint="cs"/>
          <w:b/>
          <w:bCs/>
          <w:sz w:val="24"/>
          <w:szCs w:val="24"/>
          <w:rtl/>
        </w:rPr>
        <w:t>הכוללת</w:t>
      </w:r>
      <w:r w:rsidR="006837E2" w:rsidRPr="000516B3">
        <w:rPr>
          <w:rFonts w:ascii="Times New Roman" w:hAnsi="Times New Roman" w:cs="David" w:hint="cs"/>
          <w:sz w:val="24"/>
          <w:szCs w:val="24"/>
          <w:rtl/>
        </w:rPr>
        <w:t xml:space="preserve"> </w:t>
      </w:r>
      <w:r w:rsidR="006837E2" w:rsidRPr="006837E2">
        <w:rPr>
          <w:rFonts w:ascii="Times New Roman" w:hAnsi="Times New Roman" w:cs="David" w:hint="cs"/>
          <w:sz w:val="24"/>
          <w:szCs w:val="24"/>
          <w:rtl/>
        </w:rPr>
        <w:t>ביחס ל</w:t>
      </w:r>
      <w:r>
        <w:rPr>
          <w:rFonts w:ascii="Times New Roman" w:hAnsi="Times New Roman" w:cs="David" w:hint="cs"/>
          <w:sz w:val="24"/>
          <w:szCs w:val="24"/>
          <w:rtl/>
        </w:rPr>
        <w:t xml:space="preserve">שלושת השלבים שצוינו בהצעת המחיר    </w:t>
      </w:r>
      <w:r>
        <w:rPr>
          <w:rFonts w:ascii="Times New Roman" w:hAnsi="Times New Roman" w:cs="David"/>
          <w:sz w:val="24"/>
          <w:szCs w:val="24"/>
          <w:rtl/>
        </w:rPr>
        <w:br/>
      </w:r>
      <w:r>
        <w:rPr>
          <w:rFonts w:ascii="Times New Roman" w:hAnsi="Times New Roman" w:cs="David" w:hint="cs"/>
          <w:sz w:val="24"/>
          <w:szCs w:val="24"/>
          <w:rtl/>
        </w:rPr>
        <w:t xml:space="preserve"> </w:t>
      </w:r>
      <w:r w:rsidR="006837E2" w:rsidRPr="006837E2">
        <w:rPr>
          <w:rFonts w:ascii="Times New Roman" w:hAnsi="Times New Roman" w:cs="David" w:hint="cs"/>
          <w:sz w:val="24"/>
          <w:szCs w:val="24"/>
          <w:rtl/>
        </w:rPr>
        <w:t xml:space="preserve">יחושב בהתאם לשיעורים הבאים: </w:t>
      </w:r>
    </w:p>
    <w:p w:rsidR="006837E2" w:rsidRPr="006837E2" w:rsidRDefault="006837E2" w:rsidP="00C652AA">
      <w:pPr>
        <w:overflowPunct w:val="0"/>
        <w:autoSpaceDE w:val="0"/>
        <w:autoSpaceDN w:val="0"/>
        <w:adjustRightInd w:val="0"/>
        <w:spacing w:after="0" w:line="360" w:lineRule="auto"/>
        <w:ind w:left="2880" w:hanging="804"/>
        <w:contextualSpacing/>
        <w:textAlignment w:val="baseline"/>
        <w:rPr>
          <w:rFonts w:ascii="Times New Roman" w:hAnsi="Times New Roman" w:cs="David"/>
          <w:sz w:val="24"/>
          <w:szCs w:val="24"/>
        </w:rPr>
      </w:pPr>
      <w:r w:rsidRPr="006837E2">
        <w:rPr>
          <w:rFonts w:ascii="Times New Roman" w:hAnsi="Times New Roman" w:cs="David" w:hint="cs"/>
          <w:sz w:val="24"/>
          <w:szCs w:val="24"/>
          <w:rtl/>
        </w:rPr>
        <w:t>50% -</w:t>
      </w:r>
      <w:r w:rsidRPr="006837E2">
        <w:rPr>
          <w:rFonts w:ascii="Times New Roman" w:hAnsi="Times New Roman" w:cs="David" w:hint="cs"/>
          <w:sz w:val="24"/>
          <w:szCs w:val="24"/>
          <w:rtl/>
        </w:rPr>
        <w:tab/>
        <w:t>עבור  הצעת המחיר הכוללת לשלב ההקמה של מרכז המבקרים באתר הזמני;</w:t>
      </w:r>
    </w:p>
    <w:p w:rsidR="006837E2" w:rsidRPr="006837E2" w:rsidRDefault="006837E2" w:rsidP="00C652AA">
      <w:pPr>
        <w:overflowPunct w:val="0"/>
        <w:autoSpaceDE w:val="0"/>
        <w:autoSpaceDN w:val="0"/>
        <w:adjustRightInd w:val="0"/>
        <w:spacing w:after="0" w:line="360" w:lineRule="auto"/>
        <w:ind w:left="1080" w:firstLine="996"/>
        <w:contextualSpacing/>
        <w:textAlignment w:val="baseline"/>
        <w:rPr>
          <w:rFonts w:ascii="Times New Roman" w:hAnsi="Times New Roman" w:cs="David"/>
          <w:b/>
          <w:bCs/>
          <w:sz w:val="24"/>
          <w:szCs w:val="24"/>
          <w:u w:val="single"/>
        </w:rPr>
      </w:pPr>
      <w:r w:rsidRPr="006837E2">
        <w:rPr>
          <w:rFonts w:ascii="Times New Roman" w:hAnsi="Times New Roman" w:cs="David" w:hint="cs"/>
          <w:sz w:val="24"/>
          <w:szCs w:val="24"/>
          <w:rtl/>
        </w:rPr>
        <w:t xml:space="preserve">35%- </w:t>
      </w:r>
      <w:r w:rsidRPr="006837E2">
        <w:rPr>
          <w:rFonts w:ascii="Times New Roman" w:hAnsi="Times New Roman" w:cs="David" w:hint="cs"/>
          <w:sz w:val="24"/>
          <w:szCs w:val="24"/>
          <w:rtl/>
        </w:rPr>
        <w:tab/>
        <w:t xml:space="preserve">עבור הצעת המחיר הכוללת לשלב  העברת המרכז לאתר הקבוע </w:t>
      </w:r>
    </w:p>
    <w:p w:rsidR="006837E2" w:rsidRPr="006837E2" w:rsidRDefault="006837E2" w:rsidP="00C652AA">
      <w:pPr>
        <w:overflowPunct w:val="0"/>
        <w:autoSpaceDE w:val="0"/>
        <w:autoSpaceDN w:val="0"/>
        <w:adjustRightInd w:val="0"/>
        <w:spacing w:after="0" w:line="360" w:lineRule="auto"/>
        <w:ind w:left="1224" w:firstLine="852"/>
        <w:contextualSpacing/>
        <w:textAlignment w:val="baseline"/>
        <w:rPr>
          <w:rFonts w:ascii="Times New Roman" w:hAnsi="Times New Roman" w:cs="David"/>
          <w:b/>
          <w:bCs/>
          <w:sz w:val="24"/>
          <w:szCs w:val="24"/>
          <w:u w:val="single"/>
          <w:rtl/>
        </w:rPr>
      </w:pPr>
      <w:r w:rsidRPr="006837E2">
        <w:rPr>
          <w:rFonts w:ascii="Times New Roman" w:hAnsi="Times New Roman" w:cs="David" w:hint="cs"/>
          <w:sz w:val="24"/>
          <w:szCs w:val="24"/>
          <w:rtl/>
        </w:rPr>
        <w:t xml:space="preserve">15% - </w:t>
      </w:r>
      <w:r w:rsidR="00C652AA">
        <w:rPr>
          <w:rFonts w:ascii="Times New Roman" w:hAnsi="Times New Roman" w:cs="David" w:hint="cs"/>
          <w:sz w:val="24"/>
          <w:szCs w:val="24"/>
          <w:rtl/>
        </w:rPr>
        <w:t xml:space="preserve">    </w:t>
      </w:r>
      <w:r w:rsidRPr="006837E2">
        <w:rPr>
          <w:rFonts w:ascii="Times New Roman" w:hAnsi="Times New Roman" w:cs="David" w:hint="cs"/>
          <w:sz w:val="24"/>
          <w:szCs w:val="24"/>
          <w:rtl/>
        </w:rPr>
        <w:t>עבור הצעת המחיר הכוללת עבור שירותי התחזוקה .</w:t>
      </w:r>
      <w:r w:rsidRPr="006837E2">
        <w:rPr>
          <w:rFonts w:ascii="Times New Roman" w:hAnsi="Times New Roman" w:cs="David" w:hint="cs"/>
          <w:b/>
          <w:bCs/>
          <w:sz w:val="24"/>
          <w:szCs w:val="24"/>
          <w:u w:val="single"/>
          <w:rtl/>
        </w:rPr>
        <w:t xml:space="preserve">  </w:t>
      </w:r>
    </w:p>
    <w:p w:rsidR="006837E2" w:rsidRPr="006837E2" w:rsidRDefault="006837E2" w:rsidP="004735C7">
      <w:pPr>
        <w:overflowPunct w:val="0"/>
        <w:autoSpaceDE w:val="0"/>
        <w:autoSpaceDN w:val="0"/>
        <w:adjustRightInd w:val="0"/>
        <w:spacing w:after="0" w:line="360" w:lineRule="auto"/>
        <w:ind w:left="1367"/>
        <w:contextualSpacing/>
        <w:textAlignment w:val="baseline"/>
        <w:rPr>
          <w:rFonts w:ascii="Times New Roman" w:hAnsi="Times New Roman" w:cs="David"/>
          <w:sz w:val="24"/>
          <w:szCs w:val="24"/>
        </w:rPr>
      </w:pPr>
      <w:r w:rsidRPr="006837E2">
        <w:rPr>
          <w:rFonts w:ascii="Times New Roman" w:hAnsi="Times New Roman" w:cs="David" w:hint="cs"/>
          <w:sz w:val="24"/>
          <w:szCs w:val="24"/>
          <w:rtl/>
        </w:rPr>
        <w:t xml:space="preserve">המציע אשר הצעתו </w:t>
      </w:r>
      <w:r w:rsidRPr="006837E2">
        <w:rPr>
          <w:rFonts w:ascii="Times New Roman" w:hAnsi="Times New Roman" w:cs="David" w:hint="cs"/>
          <w:b/>
          <w:bCs/>
          <w:sz w:val="24"/>
          <w:szCs w:val="24"/>
          <w:rtl/>
        </w:rPr>
        <w:t>הכוללת</w:t>
      </w:r>
      <w:r w:rsidRPr="006837E2">
        <w:rPr>
          <w:rFonts w:ascii="Times New Roman" w:hAnsi="Times New Roman" w:cs="David" w:hint="cs"/>
          <w:sz w:val="24"/>
          <w:szCs w:val="24"/>
          <w:rtl/>
        </w:rPr>
        <w:t xml:space="preserve"> ביחס לשלב מסוים היא ההצעה הנמוכה ביותר מבין כל  המציעים יקבל את הניקוד המקסימאלי לאותו שלב וציוני יתר המציעים לאותו שלב ייקבעו ביחס להצעת המחיר הנמוכה ביותר לפי הנוסחה שלהלן:</w:t>
      </w:r>
    </w:p>
    <w:p w:rsidR="006837E2" w:rsidRPr="006837E2" w:rsidRDefault="00C652AA" w:rsidP="000516B3">
      <w:pPr>
        <w:overflowPunct w:val="0"/>
        <w:autoSpaceDE w:val="0"/>
        <w:autoSpaceDN w:val="0"/>
        <w:adjustRightInd w:val="0"/>
        <w:spacing w:after="0" w:line="360" w:lineRule="auto"/>
        <w:ind w:left="1224"/>
        <w:contextualSpacing/>
        <w:textAlignment w:val="baseline"/>
        <w:rPr>
          <w:rFonts w:ascii="Times New Roman" w:hAnsi="Times New Roman" w:cs="David"/>
          <w:sz w:val="24"/>
          <w:szCs w:val="24"/>
        </w:rPr>
      </w:pPr>
      <w:r w:rsidRPr="00C652AA">
        <w:rPr>
          <w:rFonts w:ascii="Times New Roman" w:hAnsi="Times New Roman" w:cs="David" w:hint="cs"/>
          <w:sz w:val="24"/>
          <w:szCs w:val="24"/>
          <w:rtl/>
        </w:rPr>
        <w:t xml:space="preserve">   </w:t>
      </w:r>
      <w:r w:rsidR="000516B3" w:rsidRPr="000516B3">
        <w:rPr>
          <w:rFonts w:ascii="Times New Roman" w:hAnsi="Times New Roman" w:cs="David" w:hint="cs"/>
          <w:sz w:val="24"/>
          <w:szCs w:val="24"/>
          <w:rtl/>
        </w:rPr>
        <w:t xml:space="preserve">             </w:t>
      </w:r>
      <w:r w:rsidR="006837E2" w:rsidRPr="006837E2">
        <w:rPr>
          <w:rFonts w:ascii="Times New Roman" w:hAnsi="Times New Roman" w:cs="David"/>
          <w:sz w:val="24"/>
          <w:szCs w:val="24"/>
          <w:u w:val="single"/>
          <w:rtl/>
        </w:rPr>
        <w:t>הצעת המחיר הזולה ביותר</w:t>
      </w:r>
      <w:r w:rsidR="006837E2" w:rsidRPr="006837E2">
        <w:rPr>
          <w:rFonts w:ascii="Times New Roman" w:hAnsi="Times New Roman" w:cs="David" w:hint="cs"/>
          <w:sz w:val="24"/>
          <w:szCs w:val="24"/>
          <w:u w:val="single"/>
          <w:rtl/>
        </w:rPr>
        <w:t xml:space="preserve"> </w:t>
      </w:r>
      <w:r w:rsidR="006837E2" w:rsidRPr="006837E2">
        <w:rPr>
          <w:rFonts w:ascii="Times New Roman" w:hAnsi="Times New Roman" w:cs="David"/>
          <w:sz w:val="24"/>
          <w:szCs w:val="24"/>
          <w:u w:val="single"/>
        </w:rPr>
        <w:t>X</w:t>
      </w:r>
      <w:r w:rsidR="006837E2" w:rsidRPr="006837E2">
        <w:rPr>
          <w:rFonts w:ascii="Times New Roman" w:hAnsi="Times New Roman" w:cs="David"/>
          <w:sz w:val="24"/>
          <w:szCs w:val="24"/>
          <w:u w:val="single"/>
          <w:rtl/>
        </w:rPr>
        <w:t xml:space="preserve"> </w:t>
      </w:r>
      <w:r w:rsidR="006837E2" w:rsidRPr="006837E2">
        <w:rPr>
          <w:rFonts w:ascii="Times New Roman" w:hAnsi="Times New Roman" w:cs="David" w:hint="cs"/>
          <w:sz w:val="24"/>
          <w:szCs w:val="24"/>
          <w:u w:val="single"/>
          <w:rtl/>
        </w:rPr>
        <w:t>משקל השלב הרלבנטי</w:t>
      </w:r>
      <w:r>
        <w:rPr>
          <w:rFonts w:ascii="Times New Roman" w:hAnsi="Times New Roman" w:cs="David" w:hint="cs"/>
          <w:sz w:val="24"/>
          <w:szCs w:val="24"/>
          <w:rtl/>
        </w:rPr>
        <w:t xml:space="preserve">     </w:t>
      </w:r>
      <w:r w:rsidR="006837E2" w:rsidRPr="006837E2">
        <w:rPr>
          <w:rFonts w:ascii="Times New Roman" w:hAnsi="Times New Roman" w:cs="David" w:hint="cs"/>
          <w:sz w:val="24"/>
          <w:szCs w:val="24"/>
          <w:rtl/>
        </w:rPr>
        <w:t xml:space="preserve"> </w:t>
      </w:r>
      <w:r w:rsidR="000516B3">
        <w:rPr>
          <w:rFonts w:ascii="Times New Roman" w:hAnsi="Times New Roman" w:cs="David"/>
          <w:sz w:val="24"/>
          <w:szCs w:val="24"/>
          <w:rtl/>
        </w:rPr>
        <w:br/>
      </w:r>
      <w:r w:rsidR="000516B3">
        <w:rPr>
          <w:rFonts w:ascii="Times New Roman" w:hAnsi="Times New Roman" w:cs="David" w:hint="cs"/>
          <w:sz w:val="24"/>
          <w:szCs w:val="24"/>
          <w:rtl/>
        </w:rPr>
        <w:t xml:space="preserve">                                       </w:t>
      </w:r>
      <w:r w:rsidR="006837E2" w:rsidRPr="006837E2">
        <w:rPr>
          <w:rFonts w:ascii="Times New Roman" w:hAnsi="Times New Roman" w:cs="David" w:hint="cs"/>
          <w:sz w:val="24"/>
          <w:szCs w:val="24"/>
          <w:rtl/>
        </w:rPr>
        <w:t xml:space="preserve">הצעת המחיר </w:t>
      </w:r>
      <w:r w:rsidR="000516B3">
        <w:rPr>
          <w:rFonts w:ascii="Times New Roman" w:hAnsi="Times New Roman" w:cs="David" w:hint="cs"/>
          <w:sz w:val="24"/>
          <w:szCs w:val="24"/>
          <w:rtl/>
        </w:rPr>
        <w:t xml:space="preserve"> </w:t>
      </w:r>
      <w:r w:rsidR="006837E2" w:rsidRPr="006837E2">
        <w:rPr>
          <w:rFonts w:ascii="Times New Roman" w:hAnsi="Times New Roman" w:cs="David" w:hint="cs"/>
          <w:sz w:val="24"/>
          <w:szCs w:val="24"/>
          <w:rtl/>
        </w:rPr>
        <w:t>המוצעת.</w:t>
      </w:r>
    </w:p>
    <w:p w:rsidR="004735C7" w:rsidRDefault="006837E2" w:rsidP="001915BC">
      <w:pPr>
        <w:numPr>
          <w:ilvl w:val="2"/>
          <w:numId w:val="53"/>
        </w:numPr>
        <w:spacing w:after="0" w:line="360" w:lineRule="auto"/>
        <w:rPr>
          <w:rFonts w:ascii="Times New Roman" w:hAnsi="Times New Roman" w:cs="David"/>
          <w:b/>
          <w:bCs/>
          <w:sz w:val="24"/>
          <w:szCs w:val="24"/>
        </w:rPr>
      </w:pPr>
      <w:r w:rsidRPr="006837E2">
        <w:rPr>
          <w:rFonts w:ascii="Times New Roman" w:hAnsi="Times New Roman" w:cs="David" w:hint="cs"/>
          <w:b/>
          <w:bCs/>
          <w:sz w:val="24"/>
          <w:szCs w:val="24"/>
          <w:rtl/>
        </w:rPr>
        <w:t>העדפת תוצרת הארץ</w:t>
      </w:r>
      <w:r w:rsidRPr="006837E2">
        <w:rPr>
          <w:rFonts w:ascii="Times New Roman" w:hAnsi="Times New Roman" w:cs="David" w:hint="cs"/>
          <w:sz w:val="24"/>
          <w:szCs w:val="24"/>
          <w:rtl/>
        </w:rPr>
        <w:t>-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כפי נוסחן מעת לעת.</w:t>
      </w:r>
    </w:p>
    <w:p w:rsidR="004735C7" w:rsidRDefault="004735C7">
      <w:pPr>
        <w:bidi w:val="0"/>
        <w:rPr>
          <w:rFonts w:ascii="Times New Roman" w:hAnsi="Times New Roman" w:cs="David"/>
          <w:b/>
          <w:bCs/>
          <w:sz w:val="24"/>
          <w:szCs w:val="24"/>
        </w:rPr>
      </w:pPr>
      <w:r>
        <w:rPr>
          <w:rFonts w:ascii="Times New Roman" w:hAnsi="Times New Roman" w:cs="David"/>
          <w:b/>
          <w:bCs/>
          <w:sz w:val="24"/>
          <w:szCs w:val="24"/>
        </w:rPr>
        <w:br w:type="page"/>
      </w:r>
    </w:p>
    <w:p w:rsidR="006837E2" w:rsidRPr="006837E2" w:rsidRDefault="006837E2" w:rsidP="004735C7">
      <w:pPr>
        <w:spacing w:after="0" w:line="360" w:lineRule="auto"/>
        <w:ind w:left="1440"/>
        <w:rPr>
          <w:rFonts w:ascii="Times New Roman" w:hAnsi="Times New Roman" w:cs="David"/>
          <w:b/>
          <w:bCs/>
          <w:sz w:val="24"/>
          <w:szCs w:val="24"/>
        </w:rPr>
      </w:pPr>
    </w:p>
    <w:p w:rsidR="006837E2" w:rsidRPr="00C652AA" w:rsidRDefault="006837E2" w:rsidP="001915BC">
      <w:pPr>
        <w:pStyle w:val="aff1"/>
        <w:keepNext/>
        <w:numPr>
          <w:ilvl w:val="0"/>
          <w:numId w:val="53"/>
        </w:numPr>
        <w:overflowPunct w:val="0"/>
        <w:autoSpaceDE w:val="0"/>
        <w:autoSpaceDN w:val="0"/>
        <w:adjustRightInd w:val="0"/>
        <w:spacing w:before="240" w:after="240"/>
        <w:textAlignment w:val="baseline"/>
        <w:outlineLvl w:val="0"/>
        <w:rPr>
          <w:rFonts w:cs="David"/>
          <w:bCs/>
          <w:sz w:val="24"/>
          <w:rtl/>
        </w:rPr>
      </w:pPr>
      <w:bookmarkStart w:id="9" w:name="_Toc401682732"/>
      <w:r w:rsidRPr="00C652AA">
        <w:rPr>
          <w:rFonts w:cs="David" w:hint="cs"/>
          <w:bCs/>
          <w:sz w:val="24"/>
          <w:rtl/>
        </w:rPr>
        <w:t>הוראות בדבר הגשת ההצעה</w:t>
      </w:r>
      <w:bookmarkEnd w:id="9"/>
    </w:p>
    <w:p w:rsidR="006837E2" w:rsidRPr="00C652AA" w:rsidRDefault="006837E2" w:rsidP="001915BC">
      <w:pPr>
        <w:pStyle w:val="aff1"/>
        <w:numPr>
          <w:ilvl w:val="1"/>
          <w:numId w:val="54"/>
        </w:numPr>
        <w:jc w:val="left"/>
        <w:rPr>
          <w:rFonts w:cs="David"/>
          <w:b/>
          <w:bCs/>
          <w:sz w:val="24"/>
          <w:szCs w:val="24"/>
        </w:rPr>
      </w:pPr>
      <w:r w:rsidRPr="00C652AA">
        <w:rPr>
          <w:rFonts w:cs="David" w:hint="cs"/>
          <w:b/>
          <w:bCs/>
          <w:sz w:val="24"/>
          <w:szCs w:val="24"/>
          <w:rtl/>
        </w:rPr>
        <w:t>מסמך ההצעה</w:t>
      </w:r>
    </w:p>
    <w:p w:rsidR="006837E2" w:rsidRPr="006837E2" w:rsidRDefault="006837E2" w:rsidP="001915BC">
      <w:pPr>
        <w:numPr>
          <w:ilvl w:val="2"/>
          <w:numId w:val="54"/>
        </w:numPr>
        <w:spacing w:after="0" w:line="360" w:lineRule="auto"/>
        <w:rPr>
          <w:rFonts w:ascii="Times New Roman" w:hAnsi="Times New Roman" w:cs="David"/>
          <w:b/>
          <w:bCs/>
          <w:sz w:val="24"/>
          <w:szCs w:val="24"/>
        </w:rPr>
      </w:pPr>
      <w:r w:rsidRPr="006837E2">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6837E2">
        <w:rPr>
          <w:rFonts w:ascii="Times New Roman" w:hAnsi="Times New Roman" w:cs="David"/>
          <w:sz w:val="24"/>
          <w:szCs w:val="24"/>
          <w:rtl/>
        </w:rPr>
        <w:t>צירוף כל המסמכים הנדרשים על-פי</w:t>
      </w:r>
      <w:r w:rsidRPr="006837E2">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6837E2" w:rsidRPr="006837E2" w:rsidRDefault="006837E2" w:rsidP="001915BC">
      <w:pPr>
        <w:numPr>
          <w:ilvl w:val="2"/>
          <w:numId w:val="54"/>
        </w:numPr>
        <w:spacing w:after="0" w:line="360" w:lineRule="auto"/>
        <w:rPr>
          <w:rFonts w:ascii="Times New Roman" w:hAnsi="Times New Roman" w:cs="David"/>
          <w:b/>
          <w:bCs/>
          <w:sz w:val="24"/>
          <w:szCs w:val="24"/>
        </w:rPr>
      </w:pPr>
      <w:r w:rsidRPr="006837E2">
        <w:rPr>
          <w:rFonts w:ascii="Times New Roman" w:hAnsi="Times New Roman" w:cs="David"/>
          <w:sz w:val="24"/>
          <w:szCs w:val="24"/>
          <w:rtl/>
        </w:rPr>
        <w:t>כל שינוי או תוספת שייעשו על ידי המציע במסמכי המכרז, או כל הסתייגות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לגביהם, בין אם ע"י תוספת בגוף המסמכים ובין במכתב לוואי או בכל דרך</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אחרת, עלולים לגרום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המשרד לא חייב להודיע למציע הודעה בנוסף על האמור בסעיף זה. קיבל</w:t>
      </w:r>
      <w:r w:rsidRPr="006837E2">
        <w:rPr>
          <w:rFonts w:ascii="Times New Roman" w:hAnsi="Times New Roman" w:cs="Times New Roman" w:hint="cs"/>
          <w:sz w:val="16"/>
          <w:szCs w:val="16"/>
          <w:rtl/>
        </w:rPr>
        <w:t xml:space="preserve"> </w:t>
      </w:r>
      <w:r w:rsidRPr="006837E2">
        <w:rPr>
          <w:rFonts w:ascii="Times New Roman" w:hAnsi="Times New Roman" w:cs="David"/>
          <w:sz w:val="24"/>
          <w:szCs w:val="24"/>
          <w:rtl/>
        </w:rPr>
        <w:t>המשרד את הצעת המציע, יראו את השינויים האמורים כאילו לא נעשו כלל.</w:t>
      </w:r>
    </w:p>
    <w:p w:rsidR="006837E2" w:rsidRPr="006837E2" w:rsidRDefault="006837E2" w:rsidP="001915BC">
      <w:pPr>
        <w:numPr>
          <w:ilvl w:val="2"/>
          <w:numId w:val="54"/>
        </w:numPr>
        <w:spacing w:after="0" w:line="360" w:lineRule="auto"/>
        <w:jc w:val="both"/>
        <w:rPr>
          <w:rFonts w:ascii="Times New Roman" w:hAnsi="Times New Roman" w:cs="David"/>
          <w:b/>
          <w:bCs/>
          <w:sz w:val="24"/>
          <w:szCs w:val="24"/>
        </w:rPr>
      </w:pPr>
      <w:r w:rsidRPr="006837E2">
        <w:rPr>
          <w:rFonts w:ascii="Times New Roman" w:hAnsi="Times New Roman" w:cs="David"/>
          <w:sz w:val="24"/>
          <w:szCs w:val="24"/>
          <w:rtl/>
        </w:rPr>
        <w:t>הגשת ההצעה חתומה מהווה ראיה חלוטה לכך שהמציע קרא את כל האמור במסמכי המכרז וההסכם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המצורף לו על נספחיו, הבין את האמור במסמכים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אלה ונתן לכך את הסכמתו הבלתי מסויגת</w:t>
      </w:r>
      <w:r w:rsidRPr="006837E2">
        <w:rPr>
          <w:rFonts w:ascii="Times New Roman" w:hAnsi="Times New Roman" w:cs="David" w:hint="cs"/>
          <w:sz w:val="24"/>
          <w:szCs w:val="24"/>
          <w:rtl/>
        </w:rPr>
        <w:t xml:space="preserve"> וכי הוא מתחייב</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לספק את השירותים</w:t>
      </w:r>
      <w:r w:rsidRPr="006837E2">
        <w:rPr>
          <w:rFonts w:ascii="Times New Roman" w:hAnsi="Times New Roman" w:cs="David"/>
          <w:sz w:val="24"/>
          <w:szCs w:val="24"/>
          <w:rtl/>
        </w:rPr>
        <w:t xml:space="preserve"> בהתאם </w:t>
      </w:r>
      <w:r w:rsidRPr="006837E2">
        <w:rPr>
          <w:rFonts w:ascii="Times New Roman" w:hAnsi="Times New Roman" w:cs="David" w:hint="cs"/>
          <w:sz w:val="24"/>
          <w:szCs w:val="24"/>
          <w:rtl/>
        </w:rPr>
        <w:t>ל</w:t>
      </w:r>
      <w:r w:rsidRPr="006837E2">
        <w:rPr>
          <w:rFonts w:ascii="Times New Roman" w:hAnsi="Times New Roman" w:cs="David"/>
          <w:sz w:val="24"/>
          <w:szCs w:val="24"/>
          <w:rtl/>
        </w:rPr>
        <w:t>הוראות מ</w:t>
      </w:r>
      <w:r w:rsidRPr="006837E2">
        <w:rPr>
          <w:rFonts w:ascii="Times New Roman" w:hAnsi="Times New Roman" w:cs="David" w:hint="cs"/>
          <w:sz w:val="24"/>
          <w:szCs w:val="24"/>
          <w:rtl/>
        </w:rPr>
        <w:t>כרז</w:t>
      </w:r>
      <w:r w:rsidRPr="006837E2">
        <w:rPr>
          <w:rFonts w:ascii="Times New Roman" w:hAnsi="Times New Roman" w:cs="David"/>
          <w:sz w:val="24"/>
          <w:szCs w:val="24"/>
          <w:rtl/>
        </w:rPr>
        <w:t xml:space="preserve"> זה ל</w:t>
      </w:r>
      <w:r w:rsidRPr="006837E2">
        <w:rPr>
          <w:rFonts w:ascii="Times New Roman" w:hAnsi="Times New Roman" w:cs="David" w:hint="cs"/>
          <w:sz w:val="24"/>
          <w:szCs w:val="24"/>
          <w:rtl/>
        </w:rPr>
        <w:t>רבות בהתאם ל</w:t>
      </w:r>
      <w:r w:rsidRPr="006837E2">
        <w:rPr>
          <w:rFonts w:ascii="Times New Roman" w:hAnsi="Times New Roman" w:cs="David"/>
          <w:sz w:val="24"/>
          <w:szCs w:val="24"/>
          <w:rtl/>
        </w:rPr>
        <w:t>הוראות ההסכם שייחתם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עימו</w:t>
      </w:r>
      <w:r w:rsidRPr="006837E2">
        <w:rPr>
          <w:rFonts w:ascii="Times New Roman" w:hAnsi="Times New Roman" w:cs="David" w:hint="cs"/>
          <w:sz w:val="24"/>
          <w:szCs w:val="24"/>
          <w:rtl/>
        </w:rPr>
        <w:t xml:space="preserve"> על נספחיו, בדייקנות, ביעילות ובמומחיות.</w:t>
      </w:r>
    </w:p>
    <w:p w:rsidR="006837E2" w:rsidRPr="006837E2" w:rsidRDefault="006837E2" w:rsidP="001915BC">
      <w:pPr>
        <w:numPr>
          <w:ilvl w:val="1"/>
          <w:numId w:val="54"/>
        </w:numPr>
        <w:spacing w:after="0" w:line="360" w:lineRule="auto"/>
        <w:rPr>
          <w:rFonts w:ascii="Times New Roman" w:hAnsi="Times New Roman" w:cs="David"/>
          <w:b/>
          <w:bCs/>
          <w:sz w:val="24"/>
          <w:szCs w:val="24"/>
        </w:rPr>
      </w:pPr>
      <w:r w:rsidRPr="006837E2">
        <w:rPr>
          <w:rFonts w:ascii="Times New Roman" w:hAnsi="Times New Roman" w:cs="David" w:hint="cs"/>
          <w:b/>
          <w:bCs/>
          <w:sz w:val="24"/>
          <w:szCs w:val="24"/>
          <w:rtl/>
        </w:rPr>
        <w:t>אופן הגשת ההצעה</w:t>
      </w:r>
    </w:p>
    <w:p w:rsidR="006837E2" w:rsidRPr="006837E2" w:rsidRDefault="006837E2" w:rsidP="001915BC">
      <w:pPr>
        <w:numPr>
          <w:ilvl w:val="2"/>
          <w:numId w:val="54"/>
        </w:numPr>
        <w:spacing w:after="0" w:line="360" w:lineRule="auto"/>
        <w:rPr>
          <w:rFonts w:ascii="Times New Roman" w:hAnsi="Times New Roman" w:cs="David"/>
          <w:b/>
          <w:bCs/>
          <w:sz w:val="24"/>
          <w:szCs w:val="24"/>
        </w:rPr>
      </w:pPr>
      <w:r w:rsidRPr="006837E2">
        <w:rPr>
          <w:rFonts w:ascii="Times New Roman" w:hAnsi="Times New Roman" w:cs="David"/>
          <w:sz w:val="24"/>
          <w:szCs w:val="24"/>
          <w:rtl/>
        </w:rPr>
        <w:t xml:space="preserve">הגשת הצעה </w:t>
      </w:r>
      <w:r w:rsidRPr="006837E2">
        <w:rPr>
          <w:rFonts w:ascii="Times New Roman" w:hAnsi="Times New Roman" w:cs="David" w:hint="cs"/>
          <w:sz w:val="24"/>
          <w:szCs w:val="24"/>
          <w:rtl/>
        </w:rPr>
        <w:t xml:space="preserve">למכרז חייבת בתשלום בסך </w:t>
      </w:r>
      <w:r w:rsidRPr="006837E2">
        <w:rPr>
          <w:rFonts w:ascii="Times New Roman" w:hAnsi="Times New Roman" w:cs="David"/>
          <w:sz w:val="24"/>
          <w:szCs w:val="24"/>
          <w:rtl/>
        </w:rPr>
        <w:t xml:space="preserve">500 ₪ </w:t>
      </w:r>
      <w:r w:rsidRPr="006837E2">
        <w:rPr>
          <w:rFonts w:ascii="Times New Roman" w:hAnsi="Times New Roman" w:cs="David" w:hint="cs"/>
          <w:sz w:val="24"/>
          <w:szCs w:val="24"/>
          <w:rtl/>
        </w:rPr>
        <w:t xml:space="preserve">(שלא יוחזרו), עבור מסמכי המכרז. התשלום יבוצע </w:t>
      </w:r>
      <w:r w:rsidRPr="006837E2">
        <w:rPr>
          <w:rFonts w:ascii="Times New Roman" w:hAnsi="Times New Roman" w:cs="David"/>
          <w:sz w:val="24"/>
          <w:szCs w:val="24"/>
          <w:rtl/>
        </w:rPr>
        <w:t xml:space="preserve">באמצעות אתר האינטרנט </w:t>
      </w:r>
      <w:r w:rsidRPr="006837E2">
        <w:rPr>
          <w:rFonts w:ascii="Times New Roman" w:hAnsi="Times New Roman" w:cs="David" w:hint="cs"/>
          <w:sz w:val="24"/>
          <w:szCs w:val="24"/>
          <w:rtl/>
        </w:rPr>
        <w:t xml:space="preserve">של המשרד, בכתובת </w:t>
      </w:r>
      <w:hyperlink r:id="rId9" w:history="1">
        <w:r w:rsidRPr="006837E2">
          <w:rPr>
            <w:rFonts w:ascii="Times New Roman" w:hAnsi="Times New Roman" w:cs="David"/>
            <w:sz w:val="24"/>
            <w:szCs w:val="24"/>
            <w:u w:val="single"/>
          </w:rPr>
          <w:t>www.economy.gov.il</w:t>
        </w:r>
      </w:hyperlink>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או ב</w:t>
      </w:r>
      <w:r w:rsidRPr="006837E2">
        <w:rPr>
          <w:rFonts w:ascii="Times New Roman" w:hAnsi="Times New Roman" w:cs="David" w:hint="cs"/>
          <w:sz w:val="24"/>
          <w:szCs w:val="24"/>
          <w:rtl/>
        </w:rPr>
        <w:t xml:space="preserve">דרך של </w:t>
      </w:r>
      <w:r w:rsidRPr="006837E2">
        <w:rPr>
          <w:rFonts w:ascii="Times New Roman" w:hAnsi="Times New Roman" w:cs="David"/>
          <w:sz w:val="24"/>
          <w:szCs w:val="24"/>
          <w:rtl/>
        </w:rPr>
        <w:t>הפקדה לבנק הדואר</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סניף</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001,</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לחשבון מס' 31514 לטובת משרד </w:t>
      </w:r>
      <w:r w:rsidRPr="006837E2">
        <w:rPr>
          <w:rFonts w:ascii="Times New Roman" w:hAnsi="Times New Roman" w:cs="David" w:hint="cs"/>
          <w:sz w:val="24"/>
          <w:szCs w:val="24"/>
          <w:rtl/>
        </w:rPr>
        <w:t>הכלכלה.</w:t>
      </w:r>
    </w:p>
    <w:p w:rsidR="006837E2" w:rsidRPr="006837E2" w:rsidRDefault="006837E2" w:rsidP="001915BC">
      <w:pPr>
        <w:numPr>
          <w:ilvl w:val="2"/>
          <w:numId w:val="54"/>
        </w:numPr>
        <w:spacing w:after="0" w:line="360" w:lineRule="auto"/>
        <w:rPr>
          <w:rFonts w:ascii="Times New Roman" w:hAnsi="Times New Roman" w:cs="David"/>
          <w:b/>
          <w:bCs/>
          <w:sz w:val="24"/>
          <w:szCs w:val="24"/>
        </w:rPr>
      </w:pPr>
      <w:r w:rsidRPr="006837E2">
        <w:rPr>
          <w:rFonts w:ascii="Times New Roman" w:hAnsi="Times New Roman" w:cs="David" w:hint="cs"/>
          <w:sz w:val="24"/>
          <w:szCs w:val="24"/>
          <w:rtl/>
        </w:rPr>
        <w:t>על המציע להגיש הצעתו בשתי מעטפות נפרדות כדלקמן:</w:t>
      </w:r>
    </w:p>
    <w:p w:rsidR="006837E2" w:rsidRPr="006837E2" w:rsidRDefault="006837E2" w:rsidP="001915BC">
      <w:pPr>
        <w:numPr>
          <w:ilvl w:val="3"/>
          <w:numId w:val="54"/>
        </w:numPr>
        <w:spacing w:after="0" w:line="360" w:lineRule="auto"/>
        <w:ind w:left="2217" w:hanging="850"/>
        <w:rPr>
          <w:rFonts w:ascii="Times New Roman" w:hAnsi="Times New Roman" w:cs="David"/>
          <w:b/>
          <w:bCs/>
          <w:sz w:val="24"/>
          <w:szCs w:val="24"/>
        </w:rPr>
      </w:pPr>
      <w:r w:rsidRPr="006837E2">
        <w:rPr>
          <w:rFonts w:ascii="Times New Roman" w:hAnsi="Times New Roman" w:cs="David" w:hint="cs"/>
          <w:b/>
          <w:bCs/>
          <w:sz w:val="24"/>
          <w:szCs w:val="24"/>
          <w:rtl/>
        </w:rPr>
        <w:t>מעטפה 1</w:t>
      </w:r>
      <w:r w:rsidRPr="006837E2">
        <w:rPr>
          <w:rFonts w:ascii="Times New Roman" w:hAnsi="Times New Roman" w:cs="David" w:hint="cs"/>
          <w:sz w:val="24"/>
          <w:szCs w:val="24"/>
          <w:rtl/>
        </w:rPr>
        <w:t>- על גביה יירשם "מעטפה 1- תכנון מסמכים ואישורים" בלבד (להלן: "מעטפה 1").</w:t>
      </w:r>
    </w:p>
    <w:p w:rsidR="006837E2" w:rsidRPr="006837E2" w:rsidRDefault="006837E2" w:rsidP="004735C7">
      <w:pPr>
        <w:spacing w:after="0" w:line="360" w:lineRule="auto"/>
        <w:ind w:left="2217"/>
        <w:rPr>
          <w:rFonts w:ascii="Times New Roman" w:hAnsi="Times New Roman" w:cs="David"/>
          <w:b/>
          <w:bCs/>
          <w:sz w:val="24"/>
          <w:szCs w:val="24"/>
          <w:rtl/>
        </w:rPr>
      </w:pPr>
      <w:r w:rsidRPr="006837E2">
        <w:rPr>
          <w:rFonts w:ascii="Times New Roman" w:hAnsi="Times New Roman" w:cs="David" w:hint="cs"/>
          <w:sz w:val="24"/>
          <w:szCs w:val="24"/>
          <w:rtl/>
        </w:rPr>
        <w:t xml:space="preserve">במעטפה זו יגיש המציע את הצעתו החתומה ויצרף </w:t>
      </w:r>
      <w:r w:rsidRPr="006837E2">
        <w:rPr>
          <w:rFonts w:ascii="Times New Roman" w:hAnsi="Times New Roman" w:cs="David"/>
          <w:sz w:val="24"/>
          <w:szCs w:val="24"/>
          <w:rtl/>
        </w:rPr>
        <w:t xml:space="preserve">את </w:t>
      </w:r>
      <w:r w:rsidRPr="006837E2">
        <w:rPr>
          <w:rFonts w:ascii="Times New Roman" w:hAnsi="Times New Roman" w:cs="David" w:hint="cs"/>
          <w:sz w:val="24"/>
          <w:szCs w:val="24"/>
          <w:rtl/>
        </w:rPr>
        <w:t xml:space="preserve">כל </w:t>
      </w:r>
      <w:r w:rsidRPr="006837E2">
        <w:rPr>
          <w:rFonts w:ascii="Times New Roman" w:hAnsi="Times New Roman" w:cs="David"/>
          <w:sz w:val="24"/>
          <w:szCs w:val="24"/>
          <w:rtl/>
        </w:rPr>
        <w:t>המסמכים</w:t>
      </w:r>
      <w:r w:rsidRPr="006837E2">
        <w:rPr>
          <w:rFonts w:ascii="Times New Roman" w:hAnsi="Times New Roman" w:cs="David" w:hint="cs"/>
          <w:sz w:val="24"/>
          <w:szCs w:val="24"/>
          <w:rtl/>
        </w:rPr>
        <w:t>, הנספחים</w:t>
      </w:r>
      <w:r w:rsidRPr="006837E2">
        <w:rPr>
          <w:rFonts w:ascii="Times New Roman" w:hAnsi="Times New Roman" w:cs="David"/>
          <w:sz w:val="24"/>
          <w:szCs w:val="24"/>
          <w:rtl/>
        </w:rPr>
        <w:t xml:space="preserve"> והאישורים כנדרש במפרט מכרז זה</w:t>
      </w:r>
      <w:r w:rsidRPr="006837E2">
        <w:rPr>
          <w:rFonts w:ascii="Times New Roman" w:hAnsi="Times New Roman" w:cs="David" w:hint="cs"/>
          <w:sz w:val="24"/>
          <w:szCs w:val="24"/>
          <w:rtl/>
        </w:rPr>
        <w:t xml:space="preserve"> ובכלל זה כל מסמכי העמידה בתנאי הסף, קונספט קריאטיב</w:t>
      </w:r>
      <w:r w:rsidRPr="006837E2">
        <w:rPr>
          <w:rFonts w:ascii="Times New Roman" w:hAnsi="Times New Roman" w:cs="David" w:hint="eastAsia"/>
          <w:sz w:val="24"/>
          <w:szCs w:val="24"/>
          <w:rtl/>
        </w:rPr>
        <w:t>י</w:t>
      </w:r>
      <w:r w:rsidRPr="006837E2">
        <w:rPr>
          <w:rFonts w:ascii="Times New Roman" w:hAnsi="Times New Roman" w:cs="David" w:hint="cs"/>
          <w:sz w:val="24"/>
          <w:szCs w:val="24"/>
          <w:rtl/>
        </w:rPr>
        <w:t>, לו"ז וכו'</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 xml:space="preserve">(ראה ס' 9.4) </w:t>
      </w:r>
      <w:r w:rsidRPr="006837E2">
        <w:rPr>
          <w:rFonts w:ascii="Times New Roman" w:hAnsi="Times New Roman" w:cs="David"/>
          <w:sz w:val="24"/>
          <w:szCs w:val="24"/>
          <w:rtl/>
        </w:rPr>
        <w:t>בשלושה עותקים</w:t>
      </w:r>
      <w:r w:rsidRPr="006837E2">
        <w:rPr>
          <w:rFonts w:ascii="Times New Roman" w:hAnsi="Times New Roman" w:cs="David" w:hint="cs"/>
          <w:sz w:val="24"/>
          <w:szCs w:val="24"/>
          <w:rtl/>
        </w:rPr>
        <w:t xml:space="preserve"> (מקור+ 2 עותקים)</w:t>
      </w:r>
      <w:r w:rsidRPr="006837E2">
        <w:rPr>
          <w:rFonts w:ascii="Times New Roman" w:hAnsi="Times New Roman" w:cs="David"/>
          <w:b/>
          <w:bCs/>
          <w:sz w:val="24"/>
          <w:szCs w:val="24"/>
          <w:rtl/>
        </w:rPr>
        <w:t xml:space="preserve">, </w:t>
      </w:r>
      <w:r w:rsidRPr="006837E2">
        <w:rPr>
          <w:rFonts w:ascii="Times New Roman" w:hAnsi="Times New Roman" w:cs="David" w:hint="eastAsia"/>
          <w:b/>
          <w:bCs/>
          <w:sz w:val="24"/>
          <w:szCs w:val="24"/>
          <w:rtl/>
        </w:rPr>
        <w:t>למעט</w:t>
      </w:r>
      <w:r w:rsidRPr="006837E2">
        <w:rPr>
          <w:rFonts w:ascii="Times New Roman" w:hAnsi="Times New Roman" w:cs="David"/>
          <w:b/>
          <w:bCs/>
          <w:sz w:val="24"/>
          <w:szCs w:val="24"/>
          <w:rtl/>
        </w:rPr>
        <w:t xml:space="preserve"> הצעת המחיר</w:t>
      </w:r>
      <w:r w:rsidRPr="006837E2">
        <w:rPr>
          <w:rFonts w:ascii="Times New Roman" w:hAnsi="Times New Roman" w:cs="David" w:hint="cs"/>
          <w:sz w:val="24"/>
          <w:szCs w:val="24"/>
          <w:rtl/>
        </w:rPr>
        <w:t xml:space="preserve">. </w:t>
      </w:r>
      <w:r w:rsidRPr="006837E2">
        <w:rPr>
          <w:rFonts w:ascii="Times New Roman" w:hAnsi="Times New Roman" w:cs="David" w:hint="cs"/>
          <w:b/>
          <w:bCs/>
          <w:sz w:val="24"/>
          <w:szCs w:val="24"/>
          <w:rtl/>
        </w:rPr>
        <w:t>כמו כן, אין צורך לצרף להצעה את נוסח המכרז.</w:t>
      </w:r>
    </w:p>
    <w:p w:rsidR="006837E2" w:rsidRPr="006837E2" w:rsidRDefault="006837E2" w:rsidP="004735C7">
      <w:pPr>
        <w:spacing w:after="0" w:line="360" w:lineRule="auto"/>
        <w:ind w:left="2217"/>
        <w:jc w:val="both"/>
        <w:rPr>
          <w:rFonts w:ascii="Times New Roman" w:hAnsi="Times New Roman" w:cs="David"/>
          <w:sz w:val="24"/>
          <w:szCs w:val="24"/>
          <w:rtl/>
        </w:rPr>
      </w:pPr>
      <w:r w:rsidRPr="006837E2">
        <w:rPr>
          <w:rFonts w:ascii="Times New Roman" w:hAnsi="Times New Roman" w:cs="David" w:hint="cs"/>
          <w:b/>
          <w:bCs/>
          <w:sz w:val="24"/>
          <w:szCs w:val="24"/>
          <w:rtl/>
        </w:rPr>
        <w:t>מעטפה 2-</w:t>
      </w:r>
      <w:r w:rsidRPr="006837E2">
        <w:rPr>
          <w:rFonts w:ascii="Times New Roman" w:hAnsi="Times New Roman" w:cs="David" w:hint="cs"/>
          <w:sz w:val="24"/>
          <w:szCs w:val="24"/>
          <w:rtl/>
        </w:rPr>
        <w:t xml:space="preserve"> על גביה יירשם "מעטפה 2- הצעת מחיר" בלבד (להלן: "מעטפה 2"). על המעטפה להיות סגורה וחתומה.</w:t>
      </w:r>
    </w:p>
    <w:p w:rsidR="004735C7" w:rsidRDefault="006837E2" w:rsidP="004735C7">
      <w:pPr>
        <w:spacing w:after="0" w:line="360" w:lineRule="auto"/>
        <w:ind w:left="2217"/>
        <w:jc w:val="both"/>
        <w:rPr>
          <w:rFonts w:ascii="Times New Roman" w:hAnsi="Times New Roman" w:cs="David"/>
          <w:b/>
          <w:bCs/>
          <w:sz w:val="24"/>
          <w:szCs w:val="24"/>
          <w:rtl/>
        </w:rPr>
      </w:pPr>
      <w:r w:rsidRPr="006837E2">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4735C7" w:rsidRDefault="004735C7">
      <w:pPr>
        <w:bidi w:val="0"/>
        <w:rPr>
          <w:rFonts w:ascii="Times New Roman" w:hAnsi="Times New Roman" w:cs="David"/>
          <w:b/>
          <w:bCs/>
          <w:sz w:val="24"/>
          <w:szCs w:val="24"/>
          <w:rtl/>
        </w:rPr>
      </w:pPr>
      <w:r>
        <w:rPr>
          <w:rFonts w:ascii="Times New Roman" w:hAnsi="Times New Roman" w:cs="David"/>
          <w:b/>
          <w:bCs/>
          <w:sz w:val="24"/>
          <w:szCs w:val="24"/>
          <w:rtl/>
        </w:rPr>
        <w:br w:type="page"/>
      </w:r>
    </w:p>
    <w:p w:rsidR="006837E2" w:rsidRPr="006837E2" w:rsidRDefault="006837E2" w:rsidP="004735C7">
      <w:pPr>
        <w:spacing w:after="0" w:line="360" w:lineRule="auto"/>
        <w:ind w:left="2217"/>
        <w:jc w:val="both"/>
        <w:rPr>
          <w:rFonts w:ascii="Times New Roman" w:hAnsi="Times New Roman" w:cs="David"/>
          <w:b/>
          <w:bCs/>
          <w:sz w:val="24"/>
          <w:szCs w:val="24"/>
          <w:rtl/>
        </w:rPr>
      </w:pPr>
    </w:p>
    <w:p w:rsidR="006837E2" w:rsidRPr="006837E2" w:rsidRDefault="006837E2" w:rsidP="001915BC">
      <w:pPr>
        <w:numPr>
          <w:ilvl w:val="3"/>
          <w:numId w:val="54"/>
        </w:numPr>
        <w:spacing w:after="0" w:line="360" w:lineRule="auto"/>
        <w:ind w:left="2217" w:hanging="850"/>
        <w:jc w:val="both"/>
        <w:rPr>
          <w:rFonts w:ascii="Times New Roman" w:hAnsi="Times New Roman" w:cs="David"/>
          <w:b/>
          <w:bCs/>
          <w:sz w:val="24"/>
          <w:szCs w:val="24"/>
        </w:rPr>
      </w:pPr>
      <w:r w:rsidRPr="006837E2">
        <w:rPr>
          <w:rFonts w:ascii="Times New Roman" w:hAnsi="Times New Roman" w:cs="David" w:hint="cs"/>
          <w:sz w:val="24"/>
          <w:szCs w:val="24"/>
          <w:rtl/>
        </w:rPr>
        <w:t>שתי המעטפות הנ"ל (מעטפה 1 + מעטפה 2) יונחו בתוך מעטפה סגורה וחתומה (להלן: "מעטפה 3").</w:t>
      </w:r>
    </w:p>
    <w:p w:rsidR="006837E2" w:rsidRPr="006837E2" w:rsidRDefault="006837E2" w:rsidP="004735C7">
      <w:pPr>
        <w:spacing w:after="0" w:line="360" w:lineRule="auto"/>
        <w:ind w:left="2217"/>
        <w:jc w:val="both"/>
        <w:rPr>
          <w:rFonts w:ascii="Times New Roman" w:hAnsi="Times New Roman" w:cs="David"/>
          <w:b/>
          <w:bCs/>
          <w:sz w:val="24"/>
          <w:szCs w:val="24"/>
          <w:rtl/>
        </w:rPr>
      </w:pPr>
      <w:r w:rsidRPr="006837E2">
        <w:rPr>
          <w:rFonts w:ascii="Times New Roman" w:hAnsi="Times New Roman" w:cs="David" w:hint="cs"/>
          <w:sz w:val="24"/>
          <w:szCs w:val="24"/>
          <w:rtl/>
        </w:rPr>
        <w:t>על גבי מעטפה 3 לא יהיה כל ציון וסימן מלבד ציון ברור של שם המכרז ומספרו, כדלקמן:</w:t>
      </w:r>
    </w:p>
    <w:p w:rsidR="006837E2" w:rsidRPr="006837E2" w:rsidRDefault="006837E2" w:rsidP="004735C7">
      <w:pPr>
        <w:spacing w:after="0" w:line="360" w:lineRule="auto"/>
        <w:ind w:left="2217"/>
        <w:rPr>
          <w:rFonts w:ascii="Times New Roman" w:hAnsi="Times New Roman" w:cs="David"/>
          <w:b/>
          <w:bCs/>
          <w:sz w:val="24"/>
          <w:szCs w:val="24"/>
          <w:rtl/>
        </w:rPr>
      </w:pPr>
      <w:r w:rsidRPr="006837E2">
        <w:rPr>
          <w:rFonts w:ascii="Times New Roman" w:hAnsi="Times New Roman" w:cs="David" w:hint="cs"/>
          <w:sz w:val="24"/>
          <w:szCs w:val="24"/>
          <w:rtl/>
        </w:rPr>
        <w:t xml:space="preserve">"מכרז פומבי </w:t>
      </w:r>
      <w:r w:rsidR="000516B3">
        <w:rPr>
          <w:rFonts w:ascii="Times New Roman" w:hAnsi="Times New Roman" w:cs="David" w:hint="cs"/>
          <w:sz w:val="24"/>
          <w:szCs w:val="24"/>
          <w:rtl/>
        </w:rPr>
        <w:t xml:space="preserve">57/14 הקמה ותחזוקה של </w:t>
      </w:r>
      <w:r w:rsidRPr="006837E2">
        <w:rPr>
          <w:rFonts w:ascii="Times New Roman" w:hAnsi="Times New Roman" w:cs="David" w:hint="cs"/>
          <w:sz w:val="24"/>
          <w:szCs w:val="24"/>
          <w:rtl/>
        </w:rPr>
        <w:t xml:space="preserve"> מרכז מבקרים </w:t>
      </w:r>
      <w:r w:rsidR="000516B3">
        <w:rPr>
          <w:rFonts w:ascii="Times New Roman" w:hAnsi="Times New Roman" w:cs="David" w:hint="cs"/>
          <w:sz w:val="24"/>
          <w:szCs w:val="24"/>
          <w:rtl/>
        </w:rPr>
        <w:t xml:space="preserve">חוויתי לקידום וחשיפת </w:t>
      </w:r>
      <w:r w:rsidRPr="006837E2">
        <w:rPr>
          <w:rFonts w:ascii="Times New Roman" w:hAnsi="Times New Roman" w:cs="David" w:hint="cs"/>
          <w:sz w:val="24"/>
          <w:szCs w:val="24"/>
          <w:rtl/>
        </w:rPr>
        <w:t>החדשנות הישראלית"</w:t>
      </w:r>
      <w:r w:rsidR="000516B3">
        <w:rPr>
          <w:rFonts w:ascii="Times New Roman" w:hAnsi="Times New Roman" w:cs="David" w:hint="cs"/>
          <w:sz w:val="24"/>
          <w:szCs w:val="24"/>
          <w:rtl/>
        </w:rPr>
        <w:t>.</w:t>
      </w:r>
    </w:p>
    <w:p w:rsidR="006837E2" w:rsidRPr="006837E2" w:rsidRDefault="006837E2" w:rsidP="001915BC">
      <w:pPr>
        <w:numPr>
          <w:ilvl w:val="2"/>
          <w:numId w:val="54"/>
        </w:numPr>
        <w:spacing w:after="0" w:line="360" w:lineRule="auto"/>
        <w:jc w:val="both"/>
        <w:rPr>
          <w:rFonts w:ascii="Times New Roman" w:hAnsi="Times New Roman" w:cs="David"/>
          <w:b/>
          <w:bCs/>
          <w:sz w:val="24"/>
          <w:szCs w:val="24"/>
        </w:rPr>
      </w:pPr>
      <w:r w:rsidRPr="006837E2">
        <w:rPr>
          <w:rFonts w:ascii="Times New Roman" w:hAnsi="Times New Roman" w:cs="David"/>
          <w:sz w:val="24"/>
          <w:szCs w:val="24"/>
          <w:rtl/>
        </w:rPr>
        <w:t xml:space="preserve">את ההצעות </w:t>
      </w:r>
      <w:r w:rsidRPr="006837E2">
        <w:rPr>
          <w:rFonts w:ascii="Times New Roman" w:hAnsi="Times New Roman" w:cs="David" w:hint="cs"/>
          <w:sz w:val="24"/>
          <w:szCs w:val="24"/>
          <w:rtl/>
        </w:rPr>
        <w:t xml:space="preserve">המלאות (מעטפה 3) </w:t>
      </w:r>
      <w:r w:rsidRPr="006837E2">
        <w:rPr>
          <w:rFonts w:ascii="Times New Roman" w:hAnsi="Times New Roman" w:cs="David"/>
          <w:sz w:val="24"/>
          <w:szCs w:val="24"/>
          <w:rtl/>
        </w:rPr>
        <w:t xml:space="preserve">יש להגיש לתיבת המכרזים של משרד </w:t>
      </w:r>
      <w:r w:rsidRPr="006837E2">
        <w:rPr>
          <w:rFonts w:ascii="Times New Roman" w:hAnsi="Times New Roman" w:cs="David" w:hint="cs"/>
          <w:sz w:val="24"/>
          <w:szCs w:val="24"/>
          <w:rtl/>
        </w:rPr>
        <w:t>הכלכלה</w:t>
      </w:r>
      <w:r w:rsidRPr="006837E2">
        <w:rPr>
          <w:rFonts w:ascii="Times New Roman" w:hAnsi="Times New Roman" w:cs="David"/>
          <w:sz w:val="24"/>
          <w:szCs w:val="24"/>
          <w:rtl/>
        </w:rPr>
        <w:t>, רחוב בנק ישראל</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5, קריית הממשלה, ירושלים בקומת הכניסה, ליד המעליות.</w:t>
      </w:r>
    </w:p>
    <w:p w:rsidR="006837E2" w:rsidRPr="006837E2" w:rsidRDefault="006837E2" w:rsidP="001915BC">
      <w:pPr>
        <w:numPr>
          <w:ilvl w:val="2"/>
          <w:numId w:val="54"/>
        </w:numPr>
        <w:spacing w:after="0" w:line="360" w:lineRule="auto"/>
        <w:rPr>
          <w:rFonts w:ascii="Times New Roman" w:hAnsi="Times New Roman" w:cs="David"/>
          <w:b/>
          <w:bCs/>
          <w:sz w:val="24"/>
          <w:szCs w:val="24"/>
        </w:rPr>
      </w:pPr>
      <w:r w:rsidRPr="006837E2">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r w:rsidR="004735C7">
        <w:rPr>
          <w:rFonts w:ascii="Times New Roman" w:hAnsi="Times New Roman" w:cs="David"/>
          <w:b/>
          <w:bCs/>
          <w:sz w:val="24"/>
          <w:szCs w:val="24"/>
          <w:rtl/>
        </w:rPr>
        <w:br/>
      </w:r>
    </w:p>
    <w:p w:rsidR="006837E2" w:rsidRPr="006837E2" w:rsidRDefault="006837E2" w:rsidP="001915BC">
      <w:pPr>
        <w:numPr>
          <w:ilvl w:val="1"/>
          <w:numId w:val="54"/>
        </w:numPr>
        <w:spacing w:after="0" w:line="360" w:lineRule="auto"/>
        <w:jc w:val="both"/>
        <w:rPr>
          <w:rFonts w:ascii="Times New Roman" w:hAnsi="Times New Roman" w:cs="David"/>
          <w:b/>
          <w:bCs/>
          <w:sz w:val="24"/>
          <w:szCs w:val="24"/>
        </w:rPr>
      </w:pPr>
      <w:r w:rsidRPr="006837E2">
        <w:rPr>
          <w:rFonts w:ascii="Times New Roman" w:hAnsi="Times New Roman" w:cs="David" w:hint="cs"/>
          <w:b/>
          <w:bCs/>
          <w:sz w:val="24"/>
          <w:szCs w:val="24"/>
          <w:rtl/>
        </w:rPr>
        <w:t xml:space="preserve">הצעה הכוללת מתן שירותים באמצעות קבלני משנה </w:t>
      </w:r>
    </w:p>
    <w:p w:rsidR="006837E2" w:rsidRPr="006837E2" w:rsidRDefault="006837E2" w:rsidP="006837E2">
      <w:pPr>
        <w:spacing w:after="0" w:line="360" w:lineRule="auto"/>
        <w:ind w:left="792"/>
        <w:jc w:val="both"/>
        <w:rPr>
          <w:rFonts w:ascii="Times New Roman" w:hAnsi="Times New Roman" w:cs="David"/>
          <w:b/>
          <w:bCs/>
          <w:sz w:val="24"/>
          <w:szCs w:val="24"/>
          <w:rtl/>
        </w:rPr>
      </w:pPr>
      <w:r w:rsidRPr="006837E2">
        <w:rPr>
          <w:rFonts w:ascii="Arial" w:hAnsi="Arial" w:cs="David" w:hint="cs"/>
          <w:sz w:val="24"/>
          <w:szCs w:val="24"/>
          <w:rtl/>
        </w:rPr>
        <w:tab/>
      </w:r>
    </w:p>
    <w:p w:rsidR="006837E2" w:rsidRPr="006837E2" w:rsidRDefault="006837E2" w:rsidP="004735C7">
      <w:pPr>
        <w:spacing w:after="0" w:line="360" w:lineRule="auto"/>
        <w:ind w:left="1367" w:hanging="709"/>
        <w:jc w:val="both"/>
        <w:rPr>
          <w:rFonts w:ascii="Times New Roman" w:hAnsi="Times New Roman" w:cs="David"/>
          <w:sz w:val="24"/>
          <w:szCs w:val="24"/>
          <w:rtl/>
        </w:rPr>
      </w:pPr>
      <w:r w:rsidRPr="006837E2">
        <w:rPr>
          <w:rFonts w:ascii="Times New Roman" w:hAnsi="Times New Roman" w:cs="David" w:hint="cs"/>
          <w:sz w:val="24"/>
          <w:szCs w:val="24"/>
          <w:rtl/>
        </w:rPr>
        <w:t>9.3.1</w:t>
      </w:r>
      <w:r w:rsidRPr="006837E2">
        <w:rPr>
          <w:rFonts w:ascii="Times New Roman" w:hAnsi="Times New Roman" w:cs="David" w:hint="cs"/>
          <w:sz w:val="24"/>
          <w:szCs w:val="24"/>
          <w:rtl/>
        </w:rPr>
        <w:tab/>
        <w:t>בכפוף לכל האמור במכרז זה, המציע יהיה רשאי להפעיל קבלני משנה לצורך מימוש הצעתו תוך קיום התנאים הבאים:</w:t>
      </w:r>
    </w:p>
    <w:p w:rsidR="006837E2" w:rsidRPr="006837E2" w:rsidRDefault="006837E2" w:rsidP="004735C7">
      <w:pPr>
        <w:spacing w:after="0" w:line="360" w:lineRule="auto"/>
        <w:ind w:firstLine="1367"/>
        <w:jc w:val="both"/>
        <w:rPr>
          <w:rFonts w:ascii="Times New Roman" w:hAnsi="Times New Roman" w:cs="David"/>
          <w:sz w:val="24"/>
          <w:szCs w:val="24"/>
          <w:rtl/>
        </w:rPr>
      </w:pPr>
      <w:r w:rsidRPr="006837E2">
        <w:rPr>
          <w:rFonts w:ascii="Times New Roman" w:hAnsi="Times New Roman" w:cs="David" w:hint="cs"/>
          <w:sz w:val="24"/>
          <w:szCs w:val="24"/>
          <w:rtl/>
        </w:rPr>
        <w:t xml:space="preserve">9.3.1.1. על כל התנאים המוקדמים להתקיים במציע עצמו. </w:t>
      </w:r>
    </w:p>
    <w:p w:rsidR="006837E2" w:rsidRPr="006837E2" w:rsidRDefault="006837E2" w:rsidP="004735C7">
      <w:pPr>
        <w:spacing w:after="0" w:line="360" w:lineRule="auto"/>
        <w:ind w:left="2217" w:hanging="850"/>
        <w:jc w:val="both"/>
        <w:rPr>
          <w:rFonts w:ascii="Times New Roman" w:hAnsi="Times New Roman" w:cs="David"/>
          <w:sz w:val="24"/>
          <w:szCs w:val="24"/>
          <w:rtl/>
        </w:rPr>
      </w:pPr>
      <w:r w:rsidRPr="006837E2">
        <w:rPr>
          <w:rFonts w:ascii="Times New Roman" w:hAnsi="Times New Roman" w:cs="David" w:hint="cs"/>
          <w:sz w:val="24"/>
          <w:szCs w:val="24"/>
          <w:rtl/>
        </w:rPr>
        <w:t>9.3.1.2</w:t>
      </w:r>
      <w:r w:rsidRPr="006837E2">
        <w:rPr>
          <w:rFonts w:ascii="Times New Roman" w:hAnsi="Times New Roman" w:cs="David" w:hint="cs"/>
          <w:sz w:val="24"/>
          <w:szCs w:val="24"/>
          <w:rtl/>
        </w:rPr>
        <w:tab/>
        <w:t>המציע ייחשב לקבלן הראשי ויהיה אחראי בלעדית כלפי המשרד על כל ההתחייבויות לפי מכרז זה לכל הפעילויות והתוצרים של קבלני המשנה שישולבו מטעמו בפרויקט.</w:t>
      </w:r>
    </w:p>
    <w:p w:rsidR="006837E2" w:rsidRPr="006837E2" w:rsidRDefault="006837E2" w:rsidP="004735C7">
      <w:pPr>
        <w:spacing w:after="0" w:line="360" w:lineRule="auto"/>
        <w:ind w:left="2217" w:hanging="850"/>
        <w:jc w:val="both"/>
        <w:rPr>
          <w:rFonts w:ascii="Times New Roman" w:hAnsi="Times New Roman" w:cs="David"/>
          <w:sz w:val="24"/>
          <w:szCs w:val="24"/>
          <w:rtl/>
        </w:rPr>
      </w:pPr>
      <w:r w:rsidRPr="006837E2">
        <w:rPr>
          <w:rFonts w:ascii="Times New Roman" w:hAnsi="Times New Roman" w:cs="David" w:hint="cs"/>
          <w:sz w:val="24"/>
          <w:szCs w:val="24"/>
          <w:rtl/>
        </w:rPr>
        <w:t>9.3.1.3</w:t>
      </w:r>
      <w:r w:rsidRPr="006837E2">
        <w:rPr>
          <w:rFonts w:ascii="Times New Roman" w:hAnsi="Times New Roman" w:cs="David" w:hint="cs"/>
          <w:sz w:val="24"/>
          <w:szCs w:val="24"/>
          <w:rtl/>
        </w:rPr>
        <w:tab/>
        <w:t>הזוכה אינו רשאי להפעיל קבלן משנה לצורך מימוש ההצעה ללא אישור מראש ובכתב מאת עורך המכרז. אישור כאמור יהא נתון באופן מוחלט לשיקול דעתו הבלעדי של עורך המכרז. הזוכה אינו רשאי להחליף קבלן משנה שאושר, ללא קבלת אישור מראש ובכתב מאת המזמין.</w:t>
      </w:r>
    </w:p>
    <w:p w:rsidR="006837E2" w:rsidRPr="006837E2" w:rsidRDefault="006837E2" w:rsidP="004735C7">
      <w:pPr>
        <w:spacing w:after="0" w:line="360" w:lineRule="auto"/>
        <w:ind w:left="2217" w:hanging="850"/>
        <w:jc w:val="both"/>
        <w:rPr>
          <w:rFonts w:ascii="Times New Roman" w:hAnsi="Times New Roman" w:cs="David"/>
          <w:sz w:val="24"/>
          <w:szCs w:val="24"/>
          <w:rtl/>
        </w:rPr>
      </w:pPr>
      <w:r w:rsidRPr="006837E2">
        <w:rPr>
          <w:rFonts w:ascii="Times New Roman" w:hAnsi="Times New Roman" w:cs="David" w:hint="cs"/>
          <w:sz w:val="24"/>
          <w:szCs w:val="24"/>
          <w:rtl/>
        </w:rPr>
        <w:t>9.3.1.4</w:t>
      </w:r>
      <w:r w:rsidRPr="006837E2">
        <w:rPr>
          <w:rFonts w:ascii="Times New Roman" w:hAnsi="Times New Roman" w:cs="David" w:hint="cs"/>
          <w:sz w:val="24"/>
          <w:szCs w:val="24"/>
          <w:rtl/>
        </w:rPr>
        <w:tab/>
        <w:t>התקשרות לקבלת השירות תהיה מול המציע בלבד. הוא שיחתום על ההסכם עם המשרד בעקבות זכייתו במכרז  והוא אשר יפנה אל קבלן המשנה, באם אושר, לביצוע השירותים.</w:t>
      </w:r>
    </w:p>
    <w:p w:rsidR="006837E2" w:rsidRPr="006837E2" w:rsidRDefault="006837E2" w:rsidP="004735C7">
      <w:pPr>
        <w:spacing w:after="0" w:line="360" w:lineRule="auto"/>
        <w:ind w:left="1367" w:hanging="709"/>
        <w:jc w:val="both"/>
        <w:rPr>
          <w:rFonts w:ascii="Times New Roman" w:hAnsi="Times New Roman" w:cs="David"/>
          <w:sz w:val="24"/>
          <w:szCs w:val="24"/>
          <w:rtl/>
        </w:rPr>
      </w:pPr>
      <w:r w:rsidRPr="006837E2">
        <w:rPr>
          <w:rFonts w:ascii="Times New Roman" w:hAnsi="Times New Roman" w:cs="David" w:hint="cs"/>
          <w:sz w:val="24"/>
          <w:szCs w:val="24"/>
          <w:rtl/>
        </w:rPr>
        <w:t>9.3.2</w:t>
      </w:r>
      <w:r w:rsidRPr="006837E2">
        <w:rPr>
          <w:rFonts w:ascii="Times New Roman" w:hAnsi="Times New Roman" w:cs="David" w:hint="cs"/>
          <w:sz w:val="24"/>
          <w:szCs w:val="24"/>
          <w:rtl/>
        </w:rPr>
        <w:tab/>
        <w:t>במידה והמציע עובד עם קבלני משנה, יגיש המציע הצהרה כאמור בנספח .. המצורף למכרז זה, לפיו הוא עובד עם קבלני משנה ויצרף את פרטיהם ויכולותיהם בהתאם למפורט להלן:</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ab/>
      </w:r>
      <w:r w:rsidR="004735C7">
        <w:rPr>
          <w:rFonts w:ascii="Times New Roman" w:hAnsi="Times New Roman" w:cs="David" w:hint="cs"/>
          <w:sz w:val="24"/>
          <w:szCs w:val="24"/>
          <w:rtl/>
        </w:rPr>
        <w:t xml:space="preserve">           </w:t>
      </w:r>
      <w:r w:rsidRPr="006837E2">
        <w:rPr>
          <w:rFonts w:ascii="Times New Roman" w:hAnsi="Times New Roman" w:cs="David" w:hint="cs"/>
          <w:sz w:val="24"/>
          <w:szCs w:val="24"/>
          <w:rtl/>
        </w:rPr>
        <w:t>9.3.2.1</w:t>
      </w:r>
      <w:r w:rsidRPr="006837E2">
        <w:rPr>
          <w:rFonts w:ascii="Times New Roman" w:hAnsi="Times New Roman" w:cs="David" w:hint="cs"/>
          <w:sz w:val="24"/>
          <w:szCs w:val="24"/>
          <w:rtl/>
        </w:rPr>
        <w:tab/>
        <w:t xml:space="preserve">  המציע יפרט את חלוקת התפקידים בינו לבין קבלן המשנה;</w:t>
      </w:r>
    </w:p>
    <w:p w:rsidR="006837E2" w:rsidRPr="006837E2" w:rsidRDefault="006837E2" w:rsidP="004735C7">
      <w:pPr>
        <w:spacing w:after="0" w:line="360" w:lineRule="auto"/>
        <w:ind w:left="1440" w:hanging="73"/>
        <w:rPr>
          <w:rFonts w:ascii="Times New Roman" w:hAnsi="Times New Roman" w:cs="David"/>
          <w:sz w:val="24"/>
          <w:szCs w:val="24"/>
          <w:rtl/>
        </w:rPr>
      </w:pPr>
      <w:r w:rsidRPr="006837E2">
        <w:rPr>
          <w:rFonts w:ascii="Times New Roman" w:hAnsi="Times New Roman" w:cs="David" w:hint="cs"/>
          <w:sz w:val="24"/>
          <w:szCs w:val="24"/>
          <w:rtl/>
        </w:rPr>
        <w:t xml:space="preserve">9.3.2.2 </w:t>
      </w:r>
      <w:r w:rsidRPr="006837E2">
        <w:rPr>
          <w:rFonts w:ascii="Times New Roman" w:hAnsi="Times New Roman" w:cs="David" w:hint="cs"/>
          <w:sz w:val="24"/>
          <w:szCs w:val="24"/>
          <w:rtl/>
        </w:rPr>
        <w:tab/>
        <w:t xml:space="preserve"> המציע יצרף מכתב התחייבות מכל קבלן משנה בו קבלן המשנה מבהיר </w:t>
      </w:r>
      <w:r w:rsidR="004735C7">
        <w:rPr>
          <w:rFonts w:ascii="Times New Roman" w:hAnsi="Times New Roman" w:cs="David" w:hint="cs"/>
          <w:sz w:val="24"/>
          <w:szCs w:val="24"/>
          <w:rtl/>
        </w:rPr>
        <w:t xml:space="preserve"> </w:t>
      </w:r>
      <w:r w:rsidR="004735C7">
        <w:rPr>
          <w:rFonts w:ascii="Times New Roman" w:hAnsi="Times New Roman" w:cs="David"/>
          <w:sz w:val="24"/>
          <w:szCs w:val="24"/>
          <w:rtl/>
        </w:rPr>
        <w:br/>
      </w:r>
      <w:r w:rsidR="004735C7">
        <w:rPr>
          <w:rFonts w:ascii="Times New Roman" w:hAnsi="Times New Roman" w:cs="David" w:hint="cs"/>
          <w:sz w:val="24"/>
          <w:szCs w:val="24"/>
          <w:rtl/>
        </w:rPr>
        <w:t xml:space="preserve">               </w:t>
      </w:r>
      <w:r w:rsidRPr="006837E2">
        <w:rPr>
          <w:rFonts w:ascii="Times New Roman" w:hAnsi="Times New Roman" w:cs="David" w:hint="cs"/>
          <w:sz w:val="24"/>
          <w:szCs w:val="24"/>
          <w:rtl/>
        </w:rPr>
        <w:t xml:space="preserve">כי קרא את כל מסמכי המכרז, וכי הוא מבין ומקבל את כל האמור בהם </w:t>
      </w:r>
      <w:r w:rsidR="004735C7">
        <w:rPr>
          <w:rFonts w:ascii="Times New Roman" w:hAnsi="Times New Roman" w:cs="David"/>
          <w:sz w:val="24"/>
          <w:szCs w:val="24"/>
          <w:rtl/>
        </w:rPr>
        <w:br/>
      </w:r>
      <w:r w:rsidR="004735C7">
        <w:rPr>
          <w:rFonts w:ascii="Times New Roman" w:hAnsi="Times New Roman" w:cs="David" w:hint="cs"/>
          <w:sz w:val="24"/>
          <w:szCs w:val="24"/>
          <w:rtl/>
        </w:rPr>
        <w:t xml:space="preserve">               </w:t>
      </w:r>
      <w:r w:rsidRPr="006837E2">
        <w:rPr>
          <w:rFonts w:ascii="Times New Roman" w:hAnsi="Times New Roman" w:cs="David" w:hint="cs"/>
          <w:sz w:val="24"/>
          <w:szCs w:val="24"/>
          <w:rtl/>
        </w:rPr>
        <w:t>בחתימתו.</w:t>
      </w:r>
    </w:p>
    <w:p w:rsidR="006837E2" w:rsidRPr="006837E2" w:rsidRDefault="006837E2" w:rsidP="004735C7">
      <w:pPr>
        <w:spacing w:after="0" w:line="360" w:lineRule="auto"/>
        <w:ind w:left="2217" w:hanging="850"/>
        <w:jc w:val="both"/>
        <w:rPr>
          <w:rFonts w:ascii="Times New Roman" w:hAnsi="Times New Roman" w:cs="David"/>
          <w:sz w:val="24"/>
          <w:szCs w:val="24"/>
          <w:rtl/>
        </w:rPr>
      </w:pPr>
      <w:r w:rsidRPr="006837E2">
        <w:rPr>
          <w:rFonts w:ascii="Times New Roman" w:hAnsi="Times New Roman" w:cs="David" w:hint="cs"/>
          <w:sz w:val="24"/>
          <w:szCs w:val="24"/>
          <w:rtl/>
        </w:rPr>
        <w:t xml:space="preserve">9.3.2.3 </w:t>
      </w:r>
      <w:r w:rsidR="004735C7">
        <w:rPr>
          <w:rFonts w:ascii="Times New Roman" w:hAnsi="Times New Roman" w:cs="David" w:hint="cs"/>
          <w:sz w:val="24"/>
          <w:szCs w:val="24"/>
          <w:rtl/>
        </w:rPr>
        <w:t xml:space="preserve">    </w:t>
      </w:r>
      <w:r w:rsidRPr="006837E2">
        <w:rPr>
          <w:rFonts w:ascii="Times New Roman" w:hAnsi="Times New Roman" w:cs="David" w:hint="cs"/>
          <w:sz w:val="24"/>
          <w:szCs w:val="24"/>
          <w:rtl/>
        </w:rPr>
        <w:t>על המציע להצהיר ולהתחייב שההצעה המוגשת שלמה ומוצעת כיחידה אינטגרטיבית ותפעולית אחת.</w:t>
      </w:r>
    </w:p>
    <w:p w:rsidR="006837E2" w:rsidRPr="006837E2" w:rsidRDefault="006837E2" w:rsidP="000C624B">
      <w:pPr>
        <w:spacing w:after="0" w:line="360" w:lineRule="auto"/>
        <w:ind w:firstLine="658"/>
        <w:jc w:val="both"/>
        <w:rPr>
          <w:rFonts w:ascii="Times New Roman" w:hAnsi="Times New Roman" w:cs="David"/>
          <w:sz w:val="24"/>
          <w:szCs w:val="24"/>
          <w:rtl/>
        </w:rPr>
      </w:pPr>
      <w:r w:rsidRPr="006837E2">
        <w:rPr>
          <w:rFonts w:ascii="Times New Roman" w:hAnsi="Times New Roman" w:cs="David" w:hint="cs"/>
          <w:sz w:val="24"/>
          <w:szCs w:val="24"/>
          <w:rtl/>
        </w:rPr>
        <w:t xml:space="preserve">9.3.3 </w:t>
      </w:r>
      <w:r w:rsidRPr="006837E2">
        <w:rPr>
          <w:rFonts w:ascii="Times New Roman" w:hAnsi="Times New Roman" w:cs="David" w:hint="cs"/>
          <w:sz w:val="24"/>
          <w:szCs w:val="24"/>
          <w:rtl/>
        </w:rPr>
        <w:tab/>
        <w:t xml:space="preserve">המציע יצרף להצעתו העתק הסכם התקשרות הקיים עם כל קבלן משנה. </w:t>
      </w:r>
    </w:p>
    <w:p w:rsidR="006837E2" w:rsidRPr="006837E2" w:rsidRDefault="006837E2" w:rsidP="000C624B">
      <w:pPr>
        <w:spacing w:after="0" w:line="360" w:lineRule="auto"/>
        <w:ind w:firstLine="658"/>
        <w:jc w:val="both"/>
        <w:rPr>
          <w:rFonts w:ascii="Times New Roman" w:hAnsi="Times New Roman" w:cs="David"/>
          <w:sz w:val="24"/>
          <w:szCs w:val="24"/>
          <w:rtl/>
        </w:rPr>
      </w:pPr>
      <w:r w:rsidRPr="006837E2">
        <w:rPr>
          <w:rFonts w:ascii="Times New Roman" w:hAnsi="Times New Roman" w:cs="David" w:hint="cs"/>
          <w:sz w:val="24"/>
          <w:szCs w:val="24"/>
          <w:rtl/>
        </w:rPr>
        <w:t>9.3.4</w:t>
      </w:r>
      <w:r w:rsidRPr="006837E2">
        <w:rPr>
          <w:rFonts w:ascii="Times New Roman" w:hAnsi="Times New Roman" w:cs="David" w:hint="cs"/>
          <w:sz w:val="24"/>
          <w:szCs w:val="24"/>
          <w:rtl/>
        </w:rPr>
        <w:tab/>
        <w:t>יובהר כי קבלן המשנה לא יהיה רשאי להפעיל קבלני משנה נוספים.</w:t>
      </w:r>
    </w:p>
    <w:p w:rsidR="006837E2" w:rsidRPr="006837E2" w:rsidRDefault="006837E2" w:rsidP="000C624B">
      <w:pPr>
        <w:spacing w:after="0" w:line="360" w:lineRule="auto"/>
        <w:ind w:left="1225" w:hanging="567"/>
        <w:rPr>
          <w:rFonts w:ascii="Times New Roman" w:hAnsi="Times New Roman" w:cs="David"/>
          <w:sz w:val="24"/>
          <w:szCs w:val="24"/>
          <w:rtl/>
        </w:rPr>
      </w:pPr>
      <w:r w:rsidRPr="006837E2">
        <w:rPr>
          <w:rFonts w:ascii="Times New Roman" w:hAnsi="Times New Roman" w:cs="David" w:hint="cs"/>
          <w:sz w:val="24"/>
          <w:szCs w:val="24"/>
          <w:rtl/>
        </w:rPr>
        <w:lastRenderedPageBreak/>
        <w:t xml:space="preserve">9.3.5   יודגש כי נציגי הספק הזוכה האחראים ישירות על שירות התמיכה והתחזוקה של המערכות והציוד יועסקו ישירות על ידי הספק הזוכה. </w:t>
      </w:r>
    </w:p>
    <w:p w:rsidR="006837E2" w:rsidRPr="006837E2" w:rsidRDefault="006837E2" w:rsidP="006837E2">
      <w:pPr>
        <w:spacing w:after="0" w:line="360" w:lineRule="auto"/>
        <w:ind w:left="792"/>
        <w:jc w:val="both"/>
        <w:rPr>
          <w:rFonts w:ascii="Times New Roman" w:hAnsi="Times New Roman" w:cs="David"/>
          <w:b/>
          <w:bCs/>
          <w:sz w:val="24"/>
          <w:szCs w:val="24"/>
          <w:rtl/>
        </w:rPr>
      </w:pPr>
    </w:p>
    <w:p w:rsidR="006837E2" w:rsidRPr="000516B3" w:rsidRDefault="000516B3" w:rsidP="001915BC">
      <w:pPr>
        <w:pStyle w:val="aff1"/>
        <w:numPr>
          <w:ilvl w:val="1"/>
          <w:numId w:val="54"/>
        </w:numPr>
        <w:rPr>
          <w:rFonts w:cs="David"/>
          <w:b/>
          <w:bCs/>
          <w:sz w:val="24"/>
          <w:szCs w:val="24"/>
        </w:rPr>
      </w:pPr>
      <w:r w:rsidRPr="000516B3">
        <w:rPr>
          <w:rFonts w:ascii="Arial" w:hAnsi="Arial" w:cs="David" w:hint="cs"/>
          <w:sz w:val="24"/>
          <w:szCs w:val="24"/>
          <w:rtl/>
        </w:rPr>
        <w:t xml:space="preserve">  </w:t>
      </w:r>
      <w:r w:rsidR="006837E2" w:rsidRPr="000516B3">
        <w:rPr>
          <w:rFonts w:cs="David" w:hint="cs"/>
          <w:b/>
          <w:bCs/>
          <w:sz w:val="24"/>
          <w:szCs w:val="24"/>
          <w:rtl/>
        </w:rPr>
        <w:t xml:space="preserve">התחייבויות, אישורים ומסמכים שיש לצרף להצעה כחלק בלתי נפרד הימנה </w:t>
      </w:r>
      <w:r w:rsidR="006837E2" w:rsidRPr="000516B3">
        <w:rPr>
          <w:rFonts w:cs="David"/>
          <w:b/>
          <w:bCs/>
          <w:sz w:val="24"/>
          <w:szCs w:val="24"/>
          <w:rtl/>
        </w:rPr>
        <w:t>–</w:t>
      </w:r>
    </w:p>
    <w:p w:rsidR="006837E2" w:rsidRPr="006837E2" w:rsidRDefault="000516B3" w:rsidP="000C624B">
      <w:pPr>
        <w:spacing w:after="0" w:line="360" w:lineRule="auto"/>
        <w:ind w:left="720" w:firstLine="80"/>
        <w:jc w:val="both"/>
        <w:rPr>
          <w:rFonts w:ascii="Times New Roman" w:hAnsi="Times New Roman" w:cs="David"/>
          <w:b/>
          <w:bCs/>
          <w:sz w:val="24"/>
          <w:szCs w:val="24"/>
        </w:rPr>
      </w:pPr>
      <w:r>
        <w:rPr>
          <w:rFonts w:ascii="Times New Roman" w:hAnsi="Times New Roman" w:cs="David" w:hint="cs"/>
          <w:b/>
          <w:bCs/>
          <w:sz w:val="24"/>
          <w:szCs w:val="24"/>
          <w:u w:val="single"/>
          <w:rtl/>
        </w:rPr>
        <w:t xml:space="preserve">9.4.1 </w:t>
      </w:r>
      <w:r w:rsidR="006837E2" w:rsidRPr="006837E2">
        <w:rPr>
          <w:rFonts w:ascii="Times New Roman" w:hAnsi="Times New Roman" w:cs="David" w:hint="cs"/>
          <w:b/>
          <w:bCs/>
          <w:sz w:val="24"/>
          <w:szCs w:val="24"/>
          <w:u w:val="single"/>
          <w:rtl/>
        </w:rPr>
        <w:t xml:space="preserve">מסמכים להוכחת העמידה בתנאי הסף </w:t>
      </w:r>
      <w:r w:rsidR="006837E2" w:rsidRPr="006837E2">
        <w:rPr>
          <w:rFonts w:ascii="Times New Roman" w:hAnsi="Times New Roman" w:cs="David"/>
          <w:b/>
          <w:bCs/>
          <w:sz w:val="24"/>
          <w:szCs w:val="24"/>
          <w:u w:val="single"/>
          <w:rtl/>
        </w:rPr>
        <w:t>–</w:t>
      </w:r>
      <w:r w:rsidR="006837E2" w:rsidRPr="006837E2">
        <w:rPr>
          <w:rFonts w:ascii="Times New Roman" w:hAnsi="Times New Roman" w:cs="David" w:hint="cs"/>
          <w:b/>
          <w:bCs/>
          <w:sz w:val="24"/>
          <w:szCs w:val="24"/>
          <w:rtl/>
        </w:rPr>
        <w:t xml:space="preserve"> </w:t>
      </w:r>
    </w:p>
    <w:p w:rsidR="006837E2" w:rsidRPr="006837E2" w:rsidRDefault="006837E2" w:rsidP="000C624B">
      <w:pPr>
        <w:spacing w:after="0" w:line="360" w:lineRule="auto"/>
        <w:ind w:left="1367"/>
        <w:rPr>
          <w:rFonts w:ascii="Times New Roman" w:hAnsi="Times New Roman" w:cs="David"/>
          <w:b/>
          <w:bCs/>
          <w:sz w:val="24"/>
          <w:szCs w:val="24"/>
          <w:rtl/>
        </w:rPr>
      </w:pPr>
      <w:r w:rsidRPr="006837E2">
        <w:rPr>
          <w:rFonts w:ascii="Times New Roman" w:hAnsi="Times New Roman" w:cs="David" w:hint="cs"/>
          <w:sz w:val="24"/>
          <w:szCs w:val="24"/>
          <w:rtl/>
        </w:rPr>
        <w:t xml:space="preserve">לשם הוכחת עמידתו של המציע בתנאי הסף כאמור בסעיף 7 לעיל, </w:t>
      </w:r>
      <w:r w:rsidRPr="006837E2">
        <w:rPr>
          <w:rFonts w:ascii="Times New Roman" w:hAnsi="Times New Roman" w:cs="David"/>
          <w:sz w:val="24"/>
          <w:szCs w:val="24"/>
          <w:rtl/>
        </w:rPr>
        <w:t xml:space="preserve">על </w:t>
      </w:r>
      <w:r w:rsidRPr="006837E2">
        <w:rPr>
          <w:rFonts w:ascii="Times New Roman" w:hAnsi="Times New Roman" w:cs="David" w:hint="cs"/>
          <w:sz w:val="24"/>
          <w:szCs w:val="24"/>
          <w:rtl/>
        </w:rPr>
        <w:tab/>
      </w:r>
      <w:r w:rsidRPr="006837E2">
        <w:rPr>
          <w:rFonts w:ascii="Times New Roman" w:hAnsi="Times New Roman" w:cs="David"/>
          <w:sz w:val="24"/>
          <w:szCs w:val="24"/>
          <w:rtl/>
        </w:rPr>
        <w:t>המציע לצרף להצעתו את המסמכים הבאים:</w:t>
      </w:r>
    </w:p>
    <w:p w:rsidR="006837E2" w:rsidRPr="006837E2" w:rsidRDefault="006837E2" w:rsidP="001915BC">
      <w:pPr>
        <w:numPr>
          <w:ilvl w:val="3"/>
          <w:numId w:val="54"/>
        </w:numPr>
        <w:spacing w:after="0" w:line="360" w:lineRule="auto"/>
        <w:ind w:left="2217" w:hanging="850"/>
        <w:jc w:val="both"/>
        <w:rPr>
          <w:rFonts w:ascii="Times New Roman" w:hAnsi="Times New Roman" w:cs="David"/>
          <w:b/>
          <w:bCs/>
          <w:sz w:val="24"/>
          <w:szCs w:val="24"/>
        </w:rPr>
      </w:pPr>
      <w:r w:rsidRPr="006837E2">
        <w:rPr>
          <w:rFonts w:ascii="Times New Roman" w:hAnsi="Times New Roman" w:cs="David"/>
          <w:sz w:val="24"/>
          <w:szCs w:val="24"/>
          <w:u w:val="single"/>
          <w:rtl/>
        </w:rPr>
        <w:t>מציע שהוא חברה/שותפות רשומה</w:t>
      </w:r>
      <w:r w:rsidRPr="006837E2">
        <w:rPr>
          <w:rFonts w:ascii="Times New Roman" w:hAnsi="Times New Roman" w:cs="David" w:hint="cs"/>
          <w:sz w:val="24"/>
          <w:szCs w:val="24"/>
          <w:rtl/>
        </w:rPr>
        <w:t>- י</w:t>
      </w:r>
      <w:r w:rsidRPr="006837E2">
        <w:rPr>
          <w:rFonts w:ascii="Times New Roman" w:hAnsi="Times New Roman" w:cs="David"/>
          <w:sz w:val="24"/>
          <w:szCs w:val="24"/>
          <w:rtl/>
        </w:rPr>
        <w:t>צרף להצעתו נסח חברה/שותפות עדכני מרשות התאגידים הניתן להפקה דרך אתר האינטרנט של רשות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התאגידים שכתובתו</w:t>
      </w:r>
    </w:p>
    <w:p w:rsidR="006837E2" w:rsidRPr="006837E2" w:rsidRDefault="00CC260C" w:rsidP="000C624B">
      <w:pPr>
        <w:spacing w:after="0" w:line="360" w:lineRule="auto"/>
        <w:ind w:left="2217"/>
        <w:jc w:val="both"/>
        <w:rPr>
          <w:rFonts w:ascii="Times New Roman" w:hAnsi="Times New Roman" w:cs="David"/>
          <w:b/>
          <w:bCs/>
          <w:sz w:val="24"/>
          <w:szCs w:val="24"/>
          <w:rtl/>
        </w:rPr>
      </w:pPr>
      <w:hyperlink r:id="rId10" w:history="1">
        <w:r w:rsidR="006837E2" w:rsidRPr="006837E2">
          <w:rPr>
            <w:rFonts w:ascii="Times New Roman" w:hAnsi="Times New Roman" w:cs="David"/>
            <w:sz w:val="24"/>
            <w:szCs w:val="24"/>
            <w:u w:val="single"/>
          </w:rPr>
          <w:t>www.justice.gov.il/MOJHeb/RashamHachvarot</w:t>
        </w:r>
      </w:hyperlink>
      <w:r w:rsidR="006837E2" w:rsidRPr="006837E2">
        <w:rPr>
          <w:rFonts w:ascii="Times New Roman" w:hAnsi="Times New Roman" w:cs="David"/>
          <w:sz w:val="24"/>
          <w:szCs w:val="24"/>
          <w:rtl/>
        </w:rPr>
        <w:t>.</w:t>
      </w:r>
    </w:p>
    <w:p w:rsidR="006837E2" w:rsidRPr="006837E2" w:rsidRDefault="006837E2" w:rsidP="000C624B">
      <w:pPr>
        <w:spacing w:after="0" w:line="360" w:lineRule="auto"/>
        <w:ind w:left="2217"/>
        <w:jc w:val="both"/>
        <w:rPr>
          <w:rFonts w:ascii="Times New Roman" w:hAnsi="Times New Roman" w:cs="David"/>
          <w:b/>
          <w:bCs/>
          <w:sz w:val="24"/>
          <w:szCs w:val="24"/>
          <w:rtl/>
        </w:rPr>
      </w:pPr>
      <w:r w:rsidRPr="006837E2">
        <w:rPr>
          <w:rFonts w:ascii="Times New Roman" w:hAnsi="Times New Roman" w:cs="David" w:hint="cs"/>
          <w:sz w:val="24"/>
          <w:szCs w:val="24"/>
          <w:u w:val="single"/>
          <w:rtl/>
        </w:rPr>
        <w:t>מציע שהוא עמותה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יצרף </w:t>
      </w:r>
      <w:r w:rsidRPr="006837E2">
        <w:rPr>
          <w:rFonts w:ascii="Times New Roman" w:hAnsi="Times New Roman" w:cs="David"/>
          <w:sz w:val="24"/>
          <w:szCs w:val="24"/>
          <w:rtl/>
        </w:rPr>
        <w:t>אישור ניהול תקין מרשם העמותות</w:t>
      </w:r>
      <w:r w:rsidRPr="006837E2">
        <w:rPr>
          <w:rFonts w:ascii="Times New Roman" w:hAnsi="Times New Roman" w:cs="David" w:hint="cs"/>
          <w:sz w:val="24"/>
          <w:szCs w:val="24"/>
          <w:rtl/>
        </w:rPr>
        <w:t>.</w:t>
      </w:r>
    </w:p>
    <w:p w:rsidR="006837E2" w:rsidRPr="006837E2" w:rsidRDefault="006837E2" w:rsidP="001915BC">
      <w:pPr>
        <w:numPr>
          <w:ilvl w:val="3"/>
          <w:numId w:val="54"/>
        </w:numPr>
        <w:spacing w:after="0" w:line="360" w:lineRule="auto"/>
        <w:ind w:left="2217" w:hanging="850"/>
        <w:jc w:val="both"/>
        <w:rPr>
          <w:rFonts w:ascii="Times New Roman" w:hAnsi="Times New Roman" w:cs="David"/>
          <w:b/>
          <w:bCs/>
          <w:sz w:val="24"/>
          <w:szCs w:val="24"/>
        </w:rPr>
      </w:pPr>
      <w:r w:rsidRPr="006837E2">
        <w:rPr>
          <w:rFonts w:ascii="Times New Roman" w:hAnsi="Times New Roman" w:cs="David" w:hint="cs"/>
          <w:sz w:val="24"/>
          <w:szCs w:val="24"/>
          <w:rtl/>
        </w:rPr>
        <w:t>אישורים הנדרשים לפי חוק עסקאות גופים ציבוריים, התשל"ו -1976, תקנותיו והכללים לפיו:</w:t>
      </w:r>
    </w:p>
    <w:p w:rsidR="006837E2" w:rsidRPr="006837E2" w:rsidRDefault="006837E2" w:rsidP="001915BC">
      <w:pPr>
        <w:numPr>
          <w:ilvl w:val="4"/>
          <w:numId w:val="54"/>
        </w:numPr>
        <w:spacing w:after="0" w:line="360" w:lineRule="auto"/>
        <w:ind w:left="3635" w:hanging="1418"/>
        <w:rPr>
          <w:rFonts w:ascii="Times New Roman" w:hAnsi="Times New Roman" w:cs="David"/>
          <w:b/>
          <w:bCs/>
          <w:sz w:val="24"/>
          <w:szCs w:val="24"/>
        </w:rPr>
      </w:pPr>
      <w:r w:rsidRPr="006837E2">
        <w:rPr>
          <w:rFonts w:ascii="Times New Roman" w:hAnsi="Times New Roman" w:cs="David"/>
          <w:sz w:val="24"/>
          <w:szCs w:val="24"/>
          <w:rtl/>
        </w:rPr>
        <w:t>אישור מפקיד מורשה, רו"ח או יועץ מס או מאתר האינטרנט של רשות המיסים</w:t>
      </w:r>
      <w:r w:rsidRPr="006837E2">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1975.</w:t>
      </w:r>
    </w:p>
    <w:p w:rsidR="006837E2" w:rsidRPr="006837E2" w:rsidRDefault="006837E2" w:rsidP="001915BC">
      <w:pPr>
        <w:numPr>
          <w:ilvl w:val="4"/>
          <w:numId w:val="54"/>
        </w:numPr>
        <w:spacing w:after="0" w:line="360" w:lineRule="auto"/>
        <w:ind w:left="3635" w:hanging="1418"/>
        <w:rPr>
          <w:rFonts w:ascii="Times New Roman" w:hAnsi="Times New Roman" w:cs="David"/>
          <w:b/>
          <w:bCs/>
          <w:sz w:val="24"/>
          <w:szCs w:val="24"/>
        </w:rPr>
      </w:pPr>
      <w:r w:rsidRPr="006837E2">
        <w:rPr>
          <w:rFonts w:ascii="Times New Roman" w:hAnsi="Times New Roman" w:cs="David" w:hint="cs"/>
          <w:sz w:val="24"/>
          <w:szCs w:val="24"/>
          <w:rtl/>
        </w:rPr>
        <w:t>אישור בדבר שמירה על חוקי עבודה ואישור בדבר היעדר הרשעות בעבירות לפי חוק עובדים זרים, התשנ"א-1991 וחוק שכר מינימום, התשמ"ז 1987), בנוסח המצורף כנספח א' למכרז זה.</w:t>
      </w:r>
    </w:p>
    <w:p w:rsidR="006837E2" w:rsidRPr="006837E2" w:rsidRDefault="006837E2" w:rsidP="001915BC">
      <w:pPr>
        <w:numPr>
          <w:ilvl w:val="3"/>
          <w:numId w:val="54"/>
        </w:numPr>
        <w:spacing w:after="0" w:line="360" w:lineRule="auto"/>
        <w:ind w:left="2217" w:hanging="850"/>
        <w:rPr>
          <w:rFonts w:ascii="Times New Roman" w:hAnsi="Times New Roman" w:cs="David"/>
          <w:b/>
          <w:bCs/>
          <w:sz w:val="24"/>
          <w:szCs w:val="24"/>
        </w:rPr>
      </w:pPr>
      <w:r w:rsidRPr="006837E2">
        <w:rPr>
          <w:rFonts w:ascii="Times New Roman" w:hAnsi="Times New Roman" w:cs="David"/>
          <w:sz w:val="24"/>
          <w:szCs w:val="24"/>
          <w:rtl/>
        </w:rPr>
        <w:t xml:space="preserve">על המציע לצרף להצעתו דיווח רואה חשבון </w:t>
      </w:r>
      <w:r w:rsidRPr="006837E2">
        <w:rPr>
          <w:rFonts w:ascii="Times New Roman" w:hAnsi="Times New Roman" w:cs="David" w:hint="cs"/>
          <w:sz w:val="24"/>
          <w:szCs w:val="24"/>
          <w:rtl/>
        </w:rPr>
        <w:t xml:space="preserve">על היותו "עסק חי" </w:t>
      </w:r>
      <w:r w:rsidRPr="006837E2">
        <w:rPr>
          <w:rFonts w:ascii="Times New Roman" w:hAnsi="Times New Roman" w:cs="David"/>
          <w:sz w:val="24"/>
          <w:szCs w:val="24"/>
          <w:rtl/>
        </w:rPr>
        <w:t>שיודפס על נייר הלוגו של משרד הרו"ח חתום ע"י רו"ח של המציע בנוסח המצ"ב כנספח ח</w:t>
      </w:r>
      <w:r w:rsidRPr="006837E2">
        <w:rPr>
          <w:rFonts w:ascii="Times New Roman" w:hAnsi="Times New Roman" w:cs="David" w:hint="cs"/>
          <w:sz w:val="24"/>
          <w:szCs w:val="24"/>
          <w:rtl/>
        </w:rPr>
        <w:t xml:space="preserve">' </w:t>
      </w:r>
      <w:r w:rsidR="000516B3">
        <w:rPr>
          <w:rFonts w:ascii="Times New Roman" w:hAnsi="Times New Roman" w:cs="David" w:hint="cs"/>
          <w:sz w:val="24"/>
          <w:szCs w:val="24"/>
          <w:rtl/>
        </w:rPr>
        <w:t>ו</w:t>
      </w:r>
      <w:r w:rsidRPr="006837E2">
        <w:rPr>
          <w:rFonts w:ascii="Times New Roman" w:hAnsi="Times New Roman" w:cs="David"/>
          <w:sz w:val="24"/>
          <w:szCs w:val="24"/>
          <w:rtl/>
        </w:rPr>
        <w:t xml:space="preserve">לצרף להצעתו דו"חות כספיים מבוקרים על ידי רו"ח לשנים </w:t>
      </w:r>
      <w:r w:rsidR="000516B3">
        <w:rPr>
          <w:rFonts w:ascii="Times New Roman" w:hAnsi="Times New Roman" w:cs="David" w:hint="cs"/>
          <w:sz w:val="24"/>
          <w:szCs w:val="24"/>
          <w:rtl/>
        </w:rPr>
        <w:t>2012-2013</w:t>
      </w:r>
      <w:r w:rsidRPr="006837E2">
        <w:rPr>
          <w:rFonts w:ascii="Times New Roman" w:hAnsi="Times New Roman" w:cs="David"/>
          <w:sz w:val="24"/>
          <w:szCs w:val="24"/>
          <w:rtl/>
        </w:rPr>
        <w:t>.</w:t>
      </w:r>
    </w:p>
    <w:p w:rsidR="006837E2" w:rsidRPr="006837E2" w:rsidRDefault="006837E2" w:rsidP="001915BC">
      <w:pPr>
        <w:numPr>
          <w:ilvl w:val="3"/>
          <w:numId w:val="54"/>
        </w:numPr>
        <w:spacing w:after="0" w:line="360" w:lineRule="auto"/>
        <w:ind w:left="2217" w:hanging="850"/>
        <w:jc w:val="both"/>
        <w:rPr>
          <w:rFonts w:ascii="Times New Roman" w:hAnsi="Times New Roman" w:cs="David"/>
          <w:b/>
          <w:bCs/>
          <w:sz w:val="24"/>
          <w:szCs w:val="24"/>
        </w:rPr>
      </w:pPr>
      <w:r w:rsidRPr="006837E2">
        <w:rPr>
          <w:rFonts w:ascii="Times New Roman" w:hAnsi="Times New Roman" w:cs="David" w:hint="cs"/>
          <w:sz w:val="24"/>
          <w:szCs w:val="24"/>
          <w:rtl/>
        </w:rPr>
        <w:t xml:space="preserve">מסמכים </w:t>
      </w:r>
      <w:r w:rsidRPr="006837E2">
        <w:rPr>
          <w:rFonts w:ascii="Times New Roman" w:hAnsi="Times New Roman" w:cs="David"/>
          <w:sz w:val="24"/>
          <w:szCs w:val="24"/>
          <w:rtl/>
        </w:rPr>
        <w:t>שיפרטו את ניסיונו הרלוונטי של המציע</w:t>
      </w:r>
      <w:r w:rsidRPr="006837E2">
        <w:rPr>
          <w:rFonts w:ascii="Times New Roman" w:hAnsi="Times New Roman" w:cs="David" w:hint="cs"/>
          <w:sz w:val="24"/>
          <w:szCs w:val="24"/>
          <w:rtl/>
        </w:rPr>
        <w:t xml:space="preserve"> והמלצות</w:t>
      </w:r>
      <w:r w:rsidRPr="006837E2">
        <w:rPr>
          <w:rFonts w:ascii="Times New Roman" w:hAnsi="Times New Roman" w:cs="David"/>
          <w:sz w:val="24"/>
          <w:szCs w:val="24"/>
          <w:rtl/>
        </w:rPr>
        <w:t>, ו</w:t>
      </w:r>
      <w:r w:rsidRPr="006837E2">
        <w:rPr>
          <w:rFonts w:ascii="Times New Roman" w:hAnsi="Times New Roman" w:cs="David" w:hint="cs"/>
          <w:sz w:val="24"/>
          <w:szCs w:val="24"/>
          <w:rtl/>
        </w:rPr>
        <w:t>כן</w:t>
      </w:r>
      <w:r w:rsidRPr="006837E2">
        <w:rPr>
          <w:rFonts w:ascii="Times New Roman" w:hAnsi="Times New Roman" w:cs="David"/>
          <w:sz w:val="24"/>
          <w:szCs w:val="24"/>
          <w:rtl/>
        </w:rPr>
        <w:t xml:space="preserve"> נספח ד'- </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ניסיון המציע" </w:t>
      </w:r>
      <w:r w:rsidRPr="006837E2">
        <w:rPr>
          <w:rFonts w:ascii="Times New Roman" w:hAnsi="Times New Roman" w:cs="David" w:hint="cs"/>
          <w:sz w:val="24"/>
          <w:szCs w:val="24"/>
          <w:rtl/>
        </w:rPr>
        <w:t>מלא כנדרש כמו כן יש</w:t>
      </w:r>
      <w:r w:rsidRPr="006837E2">
        <w:rPr>
          <w:rFonts w:ascii="Times New Roman" w:hAnsi="Times New Roman" w:cs="David"/>
          <w:sz w:val="24"/>
          <w:szCs w:val="24"/>
          <w:rtl/>
        </w:rPr>
        <w:t xml:space="preserve"> לציין אנשי קשר שבאפשרותם להמליץ על המציע ו</w:t>
      </w:r>
      <w:r w:rsidRPr="006837E2">
        <w:rPr>
          <w:rFonts w:ascii="Times New Roman" w:hAnsi="Times New Roman" w:cs="David" w:hint="cs"/>
          <w:sz w:val="24"/>
          <w:szCs w:val="24"/>
          <w:rtl/>
        </w:rPr>
        <w:t>המבצעים</w:t>
      </w:r>
      <w:r w:rsidRPr="006837E2">
        <w:rPr>
          <w:rFonts w:ascii="Times New Roman" w:hAnsi="Times New Roman" w:cs="David"/>
          <w:sz w:val="24"/>
          <w:szCs w:val="24"/>
          <w:rtl/>
        </w:rPr>
        <w:t>, את כתובתם ומספרי הטלפון של אנשי הקשר.</w:t>
      </w:r>
      <w:r w:rsidRPr="006837E2">
        <w:rPr>
          <w:rFonts w:ascii="Times New Roman" w:hAnsi="Times New Roman" w:cs="David" w:hint="cs"/>
          <w:b/>
          <w:bCs/>
          <w:sz w:val="24"/>
          <w:szCs w:val="24"/>
          <w:u w:val="single"/>
          <w:rtl/>
        </w:rPr>
        <w:t xml:space="preserve"> המסמכים להלן ישמשו גם לניקוד ההצעה בהתאם לאמות המידה.</w:t>
      </w:r>
    </w:p>
    <w:p w:rsidR="006837E2" w:rsidRPr="006837E2" w:rsidRDefault="006837E2" w:rsidP="001915BC">
      <w:pPr>
        <w:numPr>
          <w:ilvl w:val="3"/>
          <w:numId w:val="54"/>
        </w:numPr>
        <w:spacing w:after="0" w:line="360" w:lineRule="auto"/>
        <w:ind w:left="2217" w:hanging="850"/>
        <w:jc w:val="both"/>
        <w:rPr>
          <w:rFonts w:ascii="Times New Roman" w:hAnsi="Times New Roman" w:cs="David"/>
          <w:b/>
          <w:bCs/>
          <w:sz w:val="24"/>
          <w:szCs w:val="24"/>
        </w:rPr>
      </w:pPr>
      <w:r w:rsidRPr="006837E2">
        <w:rPr>
          <w:rFonts w:ascii="Times New Roman" w:hAnsi="Times New Roman" w:cs="David" w:hint="cs"/>
          <w:sz w:val="24"/>
          <w:szCs w:val="24"/>
          <w:rtl/>
        </w:rPr>
        <w:t xml:space="preserve">ביחס לכל אחד מחברי הצוות המוצע- </w:t>
      </w:r>
      <w:r w:rsidRPr="006837E2">
        <w:rPr>
          <w:rFonts w:ascii="Times New Roman" w:hAnsi="Times New Roman" w:cs="David"/>
          <w:sz w:val="24"/>
          <w:szCs w:val="24"/>
          <w:rtl/>
        </w:rPr>
        <w:t xml:space="preserve">המציע </w:t>
      </w:r>
      <w:r w:rsidRPr="006837E2">
        <w:rPr>
          <w:rFonts w:ascii="Times New Roman" w:hAnsi="Times New Roman" w:cs="David" w:hint="cs"/>
          <w:sz w:val="24"/>
          <w:szCs w:val="24"/>
          <w:rtl/>
        </w:rPr>
        <w:t>ימלא כנדרש את נספח ה' "ניסיו</w:t>
      </w:r>
      <w:r w:rsidRPr="006837E2">
        <w:rPr>
          <w:rFonts w:ascii="Times New Roman" w:hAnsi="Times New Roman" w:cs="David" w:hint="eastAsia"/>
          <w:sz w:val="24"/>
          <w:szCs w:val="24"/>
          <w:rtl/>
        </w:rPr>
        <w:t>ן</w:t>
      </w:r>
      <w:r w:rsidRPr="006837E2">
        <w:rPr>
          <w:rFonts w:ascii="Times New Roman" w:hAnsi="Times New Roman" w:cs="David" w:hint="cs"/>
          <w:sz w:val="24"/>
          <w:szCs w:val="24"/>
          <w:rtl/>
        </w:rPr>
        <w:t xml:space="preserve"> חברי הצוות", ויפרט </w:t>
      </w:r>
      <w:r w:rsidRPr="006837E2">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בדבר השכלתו, כישוריו</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וניסיונו</w:t>
      </w:r>
      <w:r w:rsidRPr="006837E2">
        <w:rPr>
          <w:rFonts w:ascii="Times New Roman" w:hAnsi="Times New Roman" w:cs="David" w:hint="cs"/>
          <w:sz w:val="24"/>
          <w:szCs w:val="24"/>
          <w:rtl/>
        </w:rPr>
        <w:t xml:space="preserve">, וייצרף </w:t>
      </w:r>
      <w:r w:rsidRPr="006837E2">
        <w:rPr>
          <w:rFonts w:ascii="Times New Roman" w:hAnsi="Times New Roman" w:cs="David"/>
          <w:sz w:val="24"/>
          <w:szCs w:val="24"/>
          <w:rtl/>
        </w:rPr>
        <w:t>קורות חיים לפי שנים, מסמכים, תעודות והמלצות בכתב, שיפרטו את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ניסיונם </w:t>
      </w:r>
      <w:r w:rsidRPr="006837E2">
        <w:rPr>
          <w:rFonts w:ascii="Times New Roman" w:hAnsi="Times New Roman" w:cs="David"/>
          <w:sz w:val="24"/>
          <w:szCs w:val="24"/>
          <w:rtl/>
        </w:rPr>
        <w:lastRenderedPageBreak/>
        <w:t>הרלוונטי והשכלתם.</w:t>
      </w:r>
      <w:r w:rsidRPr="006837E2">
        <w:rPr>
          <w:rFonts w:ascii="Times New Roman" w:hAnsi="Times New Roman" w:cs="David" w:hint="cs"/>
          <w:b/>
          <w:bCs/>
          <w:sz w:val="24"/>
          <w:szCs w:val="24"/>
          <w:u w:val="single"/>
          <w:rtl/>
        </w:rPr>
        <w:t xml:space="preserve"> המסמכים להלן ישמשו גם לניקוד ההצעה בהתאם לאמות המידה.</w:t>
      </w:r>
    </w:p>
    <w:p w:rsidR="006837E2" w:rsidRPr="006837E2" w:rsidRDefault="006837E2" w:rsidP="001915BC">
      <w:pPr>
        <w:numPr>
          <w:ilvl w:val="3"/>
          <w:numId w:val="54"/>
        </w:numPr>
        <w:spacing w:after="0" w:line="360" w:lineRule="auto"/>
        <w:ind w:hanging="433"/>
        <w:jc w:val="both"/>
        <w:rPr>
          <w:rFonts w:ascii="Times New Roman" w:hAnsi="Times New Roman" w:cs="David"/>
          <w:sz w:val="24"/>
          <w:szCs w:val="24"/>
        </w:rPr>
      </w:pPr>
      <w:r w:rsidRPr="006837E2">
        <w:rPr>
          <w:rFonts w:ascii="Times New Roman" w:hAnsi="Times New Roman" w:cs="David" w:hint="cs"/>
          <w:sz w:val="24"/>
          <w:szCs w:val="24"/>
          <w:rtl/>
        </w:rPr>
        <w:t>אישור בדבר הפעלת קבלן משנה בנוסח המצורף כנספח י</w:t>
      </w:r>
      <w:r w:rsidR="000516B3">
        <w:rPr>
          <w:rFonts w:ascii="Times New Roman" w:hAnsi="Times New Roman" w:cs="David" w:hint="cs"/>
          <w:sz w:val="24"/>
          <w:szCs w:val="24"/>
          <w:rtl/>
        </w:rPr>
        <w:t xml:space="preserve">' </w:t>
      </w:r>
      <w:r w:rsidRPr="006837E2">
        <w:rPr>
          <w:rFonts w:ascii="Times New Roman" w:hAnsi="Times New Roman" w:cs="David" w:hint="cs"/>
          <w:sz w:val="24"/>
          <w:szCs w:val="24"/>
          <w:rtl/>
        </w:rPr>
        <w:t>למכרז זה.</w:t>
      </w:r>
    </w:p>
    <w:p w:rsidR="006837E2" w:rsidRDefault="006837E2" w:rsidP="001915BC">
      <w:pPr>
        <w:numPr>
          <w:ilvl w:val="3"/>
          <w:numId w:val="54"/>
        </w:numPr>
        <w:spacing w:after="0" w:line="360" w:lineRule="auto"/>
        <w:ind w:hanging="433"/>
        <w:jc w:val="both"/>
        <w:rPr>
          <w:rFonts w:ascii="Times New Roman" w:hAnsi="Times New Roman" w:cs="David"/>
          <w:b/>
          <w:bCs/>
          <w:sz w:val="24"/>
          <w:szCs w:val="24"/>
        </w:rPr>
      </w:pPr>
      <w:r w:rsidRPr="006837E2">
        <w:rPr>
          <w:rFonts w:ascii="Times New Roman" w:hAnsi="Times New Roman" w:cs="David" w:hint="cs"/>
          <w:sz w:val="24"/>
          <w:szCs w:val="24"/>
          <w:rtl/>
        </w:rPr>
        <w:t>מסמכים נוספים הנדרשים למשרד לשם בחינת ההצעות:</w:t>
      </w:r>
    </w:p>
    <w:p w:rsidR="00AD5F1A" w:rsidRPr="006837E2" w:rsidRDefault="00AD5F1A" w:rsidP="00AD5F1A">
      <w:pPr>
        <w:spacing w:after="0" w:line="360" w:lineRule="auto"/>
        <w:ind w:left="1800"/>
        <w:jc w:val="both"/>
        <w:rPr>
          <w:rFonts w:ascii="Times New Roman" w:hAnsi="Times New Roman" w:cs="David"/>
          <w:b/>
          <w:bCs/>
          <w:sz w:val="24"/>
          <w:szCs w:val="24"/>
        </w:rPr>
      </w:pPr>
    </w:p>
    <w:tbl>
      <w:tblPr>
        <w:bidiVisual/>
        <w:tblW w:w="7698" w:type="dxa"/>
        <w:jc w:val="center"/>
        <w:tblBorders>
          <w:top w:val="single" w:sz="8" w:space="0" w:color="7BA0CD"/>
          <w:left w:val="single" w:sz="8" w:space="0" w:color="7BA0CD"/>
          <w:bottom w:val="single" w:sz="8" w:space="0" w:color="7BA0CD"/>
          <w:right w:val="single" w:sz="8" w:space="0" w:color="7BA0CD"/>
          <w:insideH w:val="single" w:sz="8" w:space="0" w:color="7BA0CD"/>
        </w:tblBorders>
        <w:tblLook w:val="04A0" w:firstRow="1" w:lastRow="0" w:firstColumn="1" w:lastColumn="0" w:noHBand="0" w:noVBand="1"/>
      </w:tblPr>
      <w:tblGrid>
        <w:gridCol w:w="1152"/>
        <w:gridCol w:w="851"/>
        <w:gridCol w:w="2693"/>
        <w:gridCol w:w="333"/>
        <w:gridCol w:w="2669"/>
      </w:tblGrid>
      <w:tr w:rsidR="001814DE" w:rsidRPr="001814DE" w:rsidTr="00AD5F1A">
        <w:trPr>
          <w:trHeight w:val="463"/>
          <w:jc w:val="center"/>
        </w:trPr>
        <w:tc>
          <w:tcPr>
            <w:tcW w:w="1152" w:type="dxa"/>
            <w:tcBorders>
              <w:top w:val="single" w:sz="8" w:space="0" w:color="7BA0CD"/>
              <w:left w:val="single" w:sz="8" w:space="0" w:color="7BA0CD"/>
              <w:bottom w:val="single" w:sz="8" w:space="0" w:color="7BA0CD"/>
              <w:right w:val="nil"/>
            </w:tcBorders>
            <w:shd w:val="clear" w:color="auto" w:fill="4F81BD"/>
          </w:tcPr>
          <w:p w:rsidR="006837E2" w:rsidRPr="006837E2" w:rsidRDefault="006837E2" w:rsidP="006837E2">
            <w:pPr>
              <w:spacing w:after="0" w:line="360" w:lineRule="auto"/>
              <w:jc w:val="both"/>
              <w:rPr>
                <w:rFonts w:ascii="Times New Roman" w:eastAsia="Calibri" w:hAnsi="Times New Roman" w:cs="David"/>
                <w:b/>
                <w:bCs/>
                <w:sz w:val="24"/>
                <w:szCs w:val="24"/>
                <w:rtl/>
              </w:rPr>
            </w:pPr>
            <w:r w:rsidRPr="006837E2">
              <w:rPr>
                <w:rFonts w:ascii="Times New Roman" w:eastAsia="Calibri" w:hAnsi="Times New Roman" w:cs="David" w:hint="cs"/>
                <w:b/>
                <w:bCs/>
                <w:sz w:val="24"/>
                <w:szCs w:val="24"/>
                <w:rtl/>
              </w:rPr>
              <w:t>נושא</w:t>
            </w:r>
          </w:p>
        </w:tc>
        <w:tc>
          <w:tcPr>
            <w:tcW w:w="3544" w:type="dxa"/>
            <w:gridSpan w:val="2"/>
            <w:tcBorders>
              <w:top w:val="single" w:sz="8" w:space="0" w:color="7BA0CD"/>
              <w:left w:val="nil"/>
              <w:bottom w:val="single" w:sz="8" w:space="0" w:color="7BA0CD"/>
              <w:right w:val="nil"/>
            </w:tcBorders>
            <w:shd w:val="clear" w:color="auto" w:fill="4F81BD"/>
          </w:tcPr>
          <w:p w:rsidR="006837E2" w:rsidRPr="006837E2" w:rsidRDefault="006837E2" w:rsidP="006837E2">
            <w:pPr>
              <w:spacing w:after="0" w:line="360" w:lineRule="auto"/>
              <w:jc w:val="both"/>
              <w:rPr>
                <w:rFonts w:ascii="Times New Roman" w:eastAsia="Calibri" w:hAnsi="Times New Roman" w:cs="David"/>
                <w:b/>
                <w:bCs/>
                <w:sz w:val="24"/>
                <w:szCs w:val="24"/>
                <w:rtl/>
              </w:rPr>
            </w:pPr>
            <w:r w:rsidRPr="006837E2">
              <w:rPr>
                <w:rFonts w:ascii="Times New Roman" w:eastAsia="Calibri" w:hAnsi="Times New Roman" w:cs="David" w:hint="cs"/>
                <w:b/>
                <w:bCs/>
                <w:sz w:val="24"/>
                <w:szCs w:val="24"/>
                <w:rtl/>
              </w:rPr>
              <w:t>פירוט</w:t>
            </w:r>
          </w:p>
        </w:tc>
        <w:tc>
          <w:tcPr>
            <w:tcW w:w="3002" w:type="dxa"/>
            <w:gridSpan w:val="2"/>
            <w:tcBorders>
              <w:top w:val="single" w:sz="8" w:space="0" w:color="7BA0CD"/>
              <w:left w:val="nil"/>
              <w:bottom w:val="single" w:sz="8" w:space="0" w:color="7BA0CD"/>
              <w:right w:val="single" w:sz="8" w:space="0" w:color="7BA0CD"/>
            </w:tcBorders>
            <w:shd w:val="clear" w:color="auto" w:fill="4F81BD"/>
          </w:tcPr>
          <w:p w:rsidR="006837E2" w:rsidRPr="006837E2" w:rsidRDefault="006837E2" w:rsidP="006837E2">
            <w:pPr>
              <w:spacing w:after="0" w:line="360" w:lineRule="auto"/>
              <w:jc w:val="both"/>
              <w:rPr>
                <w:rFonts w:ascii="Times New Roman" w:eastAsia="Calibri" w:hAnsi="Times New Roman" w:cs="David"/>
                <w:b/>
                <w:bCs/>
                <w:sz w:val="24"/>
                <w:szCs w:val="24"/>
                <w:rtl/>
              </w:rPr>
            </w:pPr>
            <w:r w:rsidRPr="006837E2">
              <w:rPr>
                <w:rFonts w:ascii="Times New Roman" w:eastAsia="Calibri" w:hAnsi="Times New Roman" w:cs="David" w:hint="cs"/>
                <w:b/>
                <w:bCs/>
                <w:sz w:val="24"/>
                <w:szCs w:val="24"/>
                <w:rtl/>
              </w:rPr>
              <w:t>פורמט הגשה</w:t>
            </w:r>
          </w:p>
        </w:tc>
      </w:tr>
      <w:tr w:rsidR="001814DE" w:rsidRPr="001814DE" w:rsidTr="00AD5F1A">
        <w:trPr>
          <w:jc w:val="center"/>
        </w:trPr>
        <w:tc>
          <w:tcPr>
            <w:tcW w:w="2003" w:type="dxa"/>
            <w:gridSpan w:val="2"/>
            <w:tcBorders>
              <w:right w:val="nil"/>
            </w:tcBorders>
            <w:shd w:val="clear" w:color="auto" w:fill="D3DFEE"/>
          </w:tcPr>
          <w:p w:rsidR="006837E2" w:rsidRPr="006837E2" w:rsidRDefault="006837E2" w:rsidP="00AD5F1A">
            <w:pPr>
              <w:spacing w:after="0" w:line="360" w:lineRule="auto"/>
              <w:rPr>
                <w:rFonts w:ascii="Arial" w:eastAsia="Calibri" w:hAnsi="Arial"/>
                <w:b/>
                <w:bCs/>
                <w:sz w:val="20"/>
                <w:szCs w:val="20"/>
                <w:rtl/>
              </w:rPr>
            </w:pPr>
            <w:r w:rsidRPr="006837E2">
              <w:rPr>
                <w:rFonts w:ascii="Arial" w:eastAsia="Calibri" w:hAnsi="Arial"/>
                <w:b/>
                <w:bCs/>
                <w:sz w:val="20"/>
                <w:szCs w:val="20"/>
                <w:rtl/>
              </w:rPr>
              <w:t>לו</w:t>
            </w:r>
            <w:r w:rsidRPr="006837E2">
              <w:rPr>
                <w:rFonts w:ascii="Arial" w:eastAsia="Calibri" w:hAnsi="Arial" w:hint="cs"/>
                <w:b/>
                <w:bCs/>
                <w:sz w:val="20"/>
                <w:szCs w:val="20"/>
                <w:rtl/>
              </w:rPr>
              <w:t xml:space="preserve">ח זמנים </w:t>
            </w:r>
            <w:r w:rsidRPr="006837E2">
              <w:rPr>
                <w:rFonts w:ascii="Arial" w:eastAsia="Calibri" w:hAnsi="Arial"/>
                <w:b/>
                <w:bCs/>
                <w:sz w:val="20"/>
                <w:szCs w:val="20"/>
                <w:rtl/>
              </w:rPr>
              <w:t xml:space="preserve"> מפורט</w:t>
            </w:r>
          </w:p>
        </w:tc>
        <w:tc>
          <w:tcPr>
            <w:tcW w:w="3026" w:type="dxa"/>
            <w:gridSpan w:val="2"/>
            <w:tcBorders>
              <w:left w:val="nil"/>
              <w:right w:val="nil"/>
            </w:tcBorders>
            <w:shd w:val="clear" w:color="auto" w:fill="D3DFEE"/>
          </w:tcPr>
          <w:p w:rsidR="006837E2" w:rsidRPr="006837E2" w:rsidRDefault="006837E2" w:rsidP="00AD5F1A">
            <w:pPr>
              <w:spacing w:after="0" w:line="360" w:lineRule="auto"/>
              <w:rPr>
                <w:rFonts w:ascii="Arial" w:eastAsia="Calibri" w:hAnsi="Arial"/>
                <w:b/>
                <w:bCs/>
                <w:sz w:val="20"/>
                <w:szCs w:val="20"/>
                <w:rtl/>
              </w:rPr>
            </w:pPr>
            <w:r w:rsidRPr="006837E2">
              <w:rPr>
                <w:rFonts w:ascii="Arial" w:eastAsia="Calibri" w:hAnsi="Arial"/>
                <w:sz w:val="20"/>
                <w:szCs w:val="20"/>
                <w:rtl/>
              </w:rPr>
              <w:t>לו"ז מפורט המגדיר את כל התהליכים הנדרשים</w:t>
            </w:r>
            <w:r w:rsidRPr="006837E2">
              <w:rPr>
                <w:rFonts w:ascii="Arial" w:eastAsia="Calibri" w:hAnsi="Arial" w:hint="cs"/>
                <w:sz w:val="20"/>
                <w:szCs w:val="20"/>
                <w:rtl/>
              </w:rPr>
              <w:t xml:space="preserve"> למציע כדי לעמוד בדרישת המשרד לסיים את עבודת ההקמה של מרכז באתר הזמני, בתוך ארבעה חודשים מיום החתימה על החוזה ועד להפעלה מלאה של המרכז.</w:t>
            </w:r>
            <w:r w:rsidRPr="006837E2">
              <w:rPr>
                <w:rFonts w:ascii="Arial" w:eastAsia="Calibri" w:hAnsi="Arial"/>
                <w:sz w:val="20"/>
                <w:szCs w:val="20"/>
                <w:rtl/>
              </w:rPr>
              <w:t xml:space="preserve"> ובכלל זה, תהליכי אישור ה</w:t>
            </w:r>
            <w:r w:rsidRPr="006837E2">
              <w:rPr>
                <w:rFonts w:ascii="Arial" w:eastAsia="Calibri" w:hAnsi="Arial" w:hint="cs"/>
                <w:sz w:val="20"/>
                <w:szCs w:val="20"/>
                <w:rtl/>
              </w:rPr>
              <w:t>תוכניות</w:t>
            </w:r>
            <w:r w:rsidRPr="006837E2">
              <w:rPr>
                <w:rFonts w:ascii="Arial" w:eastAsia="Calibri" w:hAnsi="Arial"/>
                <w:sz w:val="20"/>
                <w:szCs w:val="20"/>
                <w:rtl/>
              </w:rPr>
              <w:t xml:space="preserve"> על ידי נציגי </w:t>
            </w:r>
            <w:r w:rsidRPr="006837E2">
              <w:rPr>
                <w:rFonts w:ascii="Arial" w:eastAsia="Calibri" w:hAnsi="Arial" w:hint="cs"/>
                <w:sz w:val="20"/>
                <w:szCs w:val="20"/>
                <w:rtl/>
              </w:rPr>
              <w:t>ה</w:t>
            </w:r>
            <w:r w:rsidRPr="006837E2">
              <w:rPr>
                <w:rFonts w:ascii="Arial" w:eastAsia="Calibri" w:hAnsi="Arial"/>
                <w:sz w:val="20"/>
                <w:szCs w:val="20"/>
                <w:rtl/>
              </w:rPr>
              <w:t xml:space="preserve">משרד </w:t>
            </w:r>
            <w:r w:rsidRPr="006837E2">
              <w:rPr>
                <w:rFonts w:ascii="Arial" w:eastAsia="Calibri" w:hAnsi="Arial" w:hint="cs"/>
                <w:b/>
                <w:bCs/>
                <w:sz w:val="20"/>
                <w:szCs w:val="20"/>
                <w:rtl/>
              </w:rPr>
              <w:t xml:space="preserve"> בהתאם לנספח השירותים, נספח 2 </w:t>
            </w:r>
          </w:p>
        </w:tc>
        <w:tc>
          <w:tcPr>
            <w:tcW w:w="2669" w:type="dxa"/>
            <w:tcBorders>
              <w:left w:val="nil"/>
            </w:tcBorders>
            <w:shd w:val="clear" w:color="auto" w:fill="D3DFEE"/>
          </w:tcPr>
          <w:p w:rsidR="006837E2" w:rsidRPr="006837E2" w:rsidRDefault="006837E2" w:rsidP="006837E2">
            <w:pPr>
              <w:spacing w:after="0" w:line="360" w:lineRule="auto"/>
              <w:jc w:val="both"/>
              <w:rPr>
                <w:rFonts w:ascii="Arial" w:eastAsia="Calibri" w:hAnsi="Arial"/>
                <w:sz w:val="20"/>
                <w:szCs w:val="20"/>
                <w:rtl/>
              </w:rPr>
            </w:pPr>
            <w:r w:rsidRPr="006837E2">
              <w:rPr>
                <w:rFonts w:ascii="Arial" w:eastAsia="Calibri" w:hAnsi="Arial"/>
                <w:sz w:val="20"/>
                <w:szCs w:val="20"/>
                <w:rtl/>
              </w:rPr>
              <w:t>מסמך מודפס</w:t>
            </w:r>
          </w:p>
        </w:tc>
      </w:tr>
      <w:tr w:rsidR="001814DE" w:rsidRPr="001814DE" w:rsidTr="00AD5F1A">
        <w:trPr>
          <w:jc w:val="center"/>
        </w:trPr>
        <w:tc>
          <w:tcPr>
            <w:tcW w:w="2003" w:type="dxa"/>
            <w:gridSpan w:val="2"/>
            <w:tcBorders>
              <w:right w:val="nil"/>
            </w:tcBorders>
            <w:shd w:val="clear" w:color="auto" w:fill="auto"/>
          </w:tcPr>
          <w:p w:rsidR="006837E2" w:rsidRPr="006837E2" w:rsidRDefault="006837E2" w:rsidP="00AD5F1A">
            <w:pPr>
              <w:spacing w:after="0" w:line="360" w:lineRule="auto"/>
              <w:rPr>
                <w:rFonts w:ascii="Arial" w:eastAsia="Calibri" w:hAnsi="Arial"/>
                <w:b/>
                <w:bCs/>
                <w:sz w:val="20"/>
                <w:szCs w:val="20"/>
                <w:rtl/>
              </w:rPr>
            </w:pPr>
            <w:r w:rsidRPr="006837E2">
              <w:rPr>
                <w:rFonts w:ascii="Arial" w:eastAsia="Calibri" w:hAnsi="Arial"/>
                <w:b/>
                <w:bCs/>
                <w:sz w:val="20"/>
                <w:szCs w:val="20"/>
                <w:rtl/>
              </w:rPr>
              <w:t>הצעה לקונספט קריאטיבי לתכנון המרכז</w:t>
            </w:r>
          </w:p>
        </w:tc>
        <w:tc>
          <w:tcPr>
            <w:tcW w:w="3026" w:type="dxa"/>
            <w:gridSpan w:val="2"/>
            <w:tcBorders>
              <w:left w:val="nil"/>
              <w:right w:val="nil"/>
            </w:tcBorders>
            <w:shd w:val="clear" w:color="auto" w:fill="auto"/>
          </w:tcPr>
          <w:p w:rsidR="006837E2" w:rsidRPr="006837E2" w:rsidRDefault="006837E2" w:rsidP="00AD5F1A">
            <w:pPr>
              <w:spacing w:after="0" w:line="360" w:lineRule="auto"/>
              <w:contextualSpacing/>
              <w:rPr>
                <w:rFonts w:ascii="Arial" w:eastAsia="Calibri" w:hAnsi="Arial"/>
                <w:sz w:val="20"/>
                <w:szCs w:val="20"/>
                <w:rtl/>
              </w:rPr>
            </w:pPr>
            <w:r w:rsidRPr="006837E2">
              <w:rPr>
                <w:rFonts w:ascii="Arial" w:eastAsia="Calibri" w:hAnsi="Arial"/>
                <w:sz w:val="20"/>
                <w:szCs w:val="20"/>
                <w:rtl/>
              </w:rPr>
              <w:t xml:space="preserve">פירוט מרכיבי ההצעה שיוכלו לשמש עבור שני המרכזים ואלה שיידרש </w:t>
            </w:r>
            <w:r w:rsidRPr="006837E2">
              <w:rPr>
                <w:rFonts w:ascii="Arial" w:eastAsia="Calibri" w:hAnsi="Arial" w:hint="cs"/>
                <w:sz w:val="20"/>
                <w:szCs w:val="20"/>
                <w:rtl/>
              </w:rPr>
              <w:t xml:space="preserve">המציע </w:t>
            </w:r>
            <w:r w:rsidRPr="006837E2">
              <w:rPr>
                <w:rFonts w:ascii="Arial" w:eastAsia="Calibri" w:hAnsi="Arial"/>
                <w:sz w:val="20"/>
                <w:szCs w:val="20"/>
                <w:rtl/>
              </w:rPr>
              <w:t>לבצע מחדש.</w:t>
            </w:r>
          </w:p>
          <w:p w:rsidR="006837E2" w:rsidRPr="006837E2" w:rsidRDefault="006837E2" w:rsidP="00AD5F1A">
            <w:pPr>
              <w:spacing w:after="0" w:line="360" w:lineRule="auto"/>
              <w:rPr>
                <w:rFonts w:ascii="Arial" w:eastAsia="Calibri" w:hAnsi="Arial"/>
                <w:b/>
                <w:bCs/>
                <w:sz w:val="20"/>
                <w:szCs w:val="20"/>
                <w:rtl/>
              </w:rPr>
            </w:pPr>
          </w:p>
        </w:tc>
        <w:tc>
          <w:tcPr>
            <w:tcW w:w="2669" w:type="dxa"/>
            <w:tcBorders>
              <w:left w:val="nil"/>
            </w:tcBorders>
            <w:shd w:val="clear" w:color="auto" w:fill="auto"/>
          </w:tcPr>
          <w:p w:rsidR="006837E2" w:rsidRPr="006837E2" w:rsidRDefault="006837E2" w:rsidP="00AD5F1A">
            <w:pPr>
              <w:spacing w:after="0" w:line="360" w:lineRule="auto"/>
              <w:rPr>
                <w:rFonts w:ascii="Arial" w:eastAsia="Calibri" w:hAnsi="Arial"/>
                <w:sz w:val="20"/>
                <w:szCs w:val="20"/>
                <w:rtl/>
              </w:rPr>
            </w:pPr>
            <w:r w:rsidRPr="006837E2">
              <w:rPr>
                <w:rFonts w:ascii="Arial" w:eastAsia="Calibri" w:hAnsi="Arial"/>
                <w:sz w:val="20"/>
                <w:szCs w:val="20"/>
                <w:rtl/>
              </w:rPr>
              <w:t>הדפסה של תוכניות והדמיות ו</w:t>
            </w:r>
            <w:r w:rsidRPr="006837E2">
              <w:rPr>
                <w:rFonts w:ascii="Arial" w:eastAsia="Calibri" w:hAnsi="Arial" w:hint="cs"/>
                <w:sz w:val="20"/>
                <w:szCs w:val="20"/>
                <w:rtl/>
              </w:rPr>
              <w:t xml:space="preserve">העברת הדמיית </w:t>
            </w:r>
            <w:r w:rsidRPr="006837E2">
              <w:rPr>
                <w:rFonts w:ascii="Arial" w:eastAsia="Calibri" w:hAnsi="Arial"/>
                <w:sz w:val="20"/>
                <w:szCs w:val="20"/>
                <w:rtl/>
              </w:rPr>
              <w:t xml:space="preserve"> </w:t>
            </w:r>
            <w:r w:rsidRPr="006837E2">
              <w:rPr>
                <w:rFonts w:ascii="Arial" w:eastAsia="Calibri" w:hAnsi="Arial"/>
                <w:sz w:val="20"/>
                <w:szCs w:val="20"/>
              </w:rPr>
              <w:t>Walk through</w:t>
            </w:r>
            <w:r w:rsidRPr="006837E2">
              <w:rPr>
                <w:rFonts w:ascii="Arial" w:eastAsia="Calibri" w:hAnsi="Arial" w:hint="cs"/>
                <w:sz w:val="20"/>
                <w:szCs w:val="20"/>
                <w:rtl/>
              </w:rPr>
              <w:t xml:space="preserve"> במדיה מגנטית</w:t>
            </w:r>
          </w:p>
        </w:tc>
      </w:tr>
      <w:tr w:rsidR="001814DE" w:rsidRPr="001814DE" w:rsidTr="00AD5F1A">
        <w:trPr>
          <w:jc w:val="center"/>
        </w:trPr>
        <w:tc>
          <w:tcPr>
            <w:tcW w:w="2003" w:type="dxa"/>
            <w:gridSpan w:val="2"/>
            <w:tcBorders>
              <w:right w:val="nil"/>
            </w:tcBorders>
            <w:shd w:val="clear" w:color="auto" w:fill="D3DFEE"/>
          </w:tcPr>
          <w:p w:rsidR="006837E2" w:rsidRPr="006837E2" w:rsidRDefault="006837E2" w:rsidP="00AD5F1A">
            <w:pPr>
              <w:spacing w:after="0" w:line="360" w:lineRule="auto"/>
              <w:rPr>
                <w:rFonts w:ascii="Arial" w:eastAsia="Calibri" w:hAnsi="Arial"/>
                <w:b/>
                <w:bCs/>
                <w:sz w:val="20"/>
                <w:szCs w:val="20"/>
                <w:rtl/>
              </w:rPr>
            </w:pPr>
            <w:r w:rsidRPr="006837E2">
              <w:rPr>
                <w:rFonts w:ascii="Arial" w:eastAsia="Calibri" w:hAnsi="Arial"/>
                <w:b/>
                <w:bCs/>
                <w:sz w:val="20"/>
                <w:szCs w:val="20"/>
                <w:rtl/>
              </w:rPr>
              <w:t>הצעה לקונספט קריאטיבי עבור חווית הקרנה - מיצג</w:t>
            </w:r>
          </w:p>
        </w:tc>
        <w:tc>
          <w:tcPr>
            <w:tcW w:w="3026" w:type="dxa"/>
            <w:gridSpan w:val="2"/>
            <w:tcBorders>
              <w:left w:val="nil"/>
              <w:right w:val="nil"/>
            </w:tcBorders>
            <w:shd w:val="clear" w:color="auto" w:fill="D3DFEE"/>
          </w:tcPr>
          <w:p w:rsidR="006837E2" w:rsidRPr="006837E2" w:rsidRDefault="006837E2" w:rsidP="00AD5F1A">
            <w:pPr>
              <w:spacing w:after="0" w:line="360" w:lineRule="auto"/>
              <w:contextualSpacing/>
              <w:rPr>
                <w:rFonts w:ascii="Arial" w:eastAsia="Calibri" w:hAnsi="Arial"/>
                <w:sz w:val="20"/>
                <w:szCs w:val="20"/>
                <w:rtl/>
              </w:rPr>
            </w:pPr>
            <w:r w:rsidRPr="006837E2">
              <w:rPr>
                <w:rFonts w:ascii="Arial" w:eastAsia="Calibri" w:hAnsi="Arial"/>
                <w:sz w:val="20"/>
                <w:szCs w:val="20"/>
                <w:rtl/>
              </w:rPr>
              <w:t xml:space="preserve">יצירת פתרון קונספטואלי-קריאטיבי לסביבת ההקרנה המבוסס על </w:t>
            </w:r>
            <w:r w:rsidRPr="006837E2">
              <w:rPr>
                <w:rFonts w:ascii="Arial" w:eastAsia="Calibri" w:hAnsi="Arial" w:hint="cs"/>
                <w:sz w:val="20"/>
                <w:szCs w:val="20"/>
                <w:rtl/>
              </w:rPr>
              <w:t xml:space="preserve">דרישות המכרז, לרבות </w:t>
            </w:r>
            <w:r w:rsidRPr="006837E2">
              <w:rPr>
                <w:rFonts w:ascii="Arial" w:eastAsia="Calibri" w:hAnsi="Arial"/>
                <w:sz w:val="20"/>
                <w:szCs w:val="20"/>
                <w:rtl/>
              </w:rPr>
              <w:t>הגדרת אמצעי ההצגה-הקרנה הרלוונטיים.</w:t>
            </w:r>
          </w:p>
          <w:p w:rsidR="006837E2" w:rsidRPr="006837E2" w:rsidRDefault="006837E2" w:rsidP="00AD5F1A">
            <w:pPr>
              <w:spacing w:after="0" w:line="360" w:lineRule="auto"/>
              <w:rPr>
                <w:rFonts w:ascii="Arial" w:eastAsia="Calibri" w:hAnsi="Arial"/>
                <w:b/>
                <w:bCs/>
                <w:sz w:val="20"/>
                <w:szCs w:val="20"/>
                <w:rtl/>
              </w:rPr>
            </w:pPr>
          </w:p>
        </w:tc>
        <w:tc>
          <w:tcPr>
            <w:tcW w:w="2669" w:type="dxa"/>
            <w:tcBorders>
              <w:left w:val="nil"/>
            </w:tcBorders>
            <w:shd w:val="clear" w:color="auto" w:fill="D3DFEE"/>
          </w:tcPr>
          <w:p w:rsidR="006837E2" w:rsidRPr="006837E2" w:rsidRDefault="006837E2" w:rsidP="00AD5F1A">
            <w:pPr>
              <w:spacing w:after="0" w:line="360" w:lineRule="auto"/>
              <w:rPr>
                <w:rFonts w:ascii="Arial" w:eastAsia="Calibri" w:hAnsi="Arial"/>
                <w:sz w:val="20"/>
                <w:szCs w:val="20"/>
                <w:rtl/>
              </w:rPr>
            </w:pPr>
            <w:r w:rsidRPr="006837E2">
              <w:rPr>
                <w:rFonts w:ascii="Arial" w:eastAsia="Calibri" w:hAnsi="Arial"/>
                <w:sz w:val="20"/>
                <w:szCs w:val="20"/>
                <w:rtl/>
              </w:rPr>
              <w:t xml:space="preserve">מודפס. אפשר להגיש </w:t>
            </w:r>
            <w:r w:rsidRPr="006837E2">
              <w:rPr>
                <w:rFonts w:ascii="Arial" w:eastAsia="Calibri" w:hAnsi="Arial" w:hint="cs"/>
                <w:sz w:val="20"/>
                <w:szCs w:val="20"/>
                <w:rtl/>
              </w:rPr>
              <w:t xml:space="preserve">עם </w:t>
            </w:r>
            <w:r w:rsidRPr="006837E2">
              <w:rPr>
                <w:rFonts w:ascii="Arial" w:eastAsia="Calibri" w:hAnsi="Arial"/>
                <w:sz w:val="20"/>
                <w:szCs w:val="20"/>
                <w:rtl/>
              </w:rPr>
              <w:t>מדיה מגנטית  המדגימה את היתכנות דרך הפעולה המוצעת.</w:t>
            </w:r>
          </w:p>
        </w:tc>
      </w:tr>
      <w:tr w:rsidR="001814DE" w:rsidRPr="001814DE" w:rsidTr="00AD5F1A">
        <w:trPr>
          <w:jc w:val="center"/>
        </w:trPr>
        <w:tc>
          <w:tcPr>
            <w:tcW w:w="2003" w:type="dxa"/>
            <w:gridSpan w:val="2"/>
            <w:tcBorders>
              <w:right w:val="nil"/>
            </w:tcBorders>
            <w:shd w:val="clear" w:color="auto" w:fill="auto"/>
          </w:tcPr>
          <w:p w:rsidR="006837E2" w:rsidRPr="006837E2" w:rsidRDefault="006837E2" w:rsidP="00AD5F1A">
            <w:pPr>
              <w:spacing w:after="0" w:line="360" w:lineRule="auto"/>
              <w:contextualSpacing/>
              <w:rPr>
                <w:rFonts w:ascii="Arial" w:eastAsia="Calibri" w:hAnsi="Arial"/>
                <w:b/>
                <w:bCs/>
                <w:sz w:val="20"/>
                <w:szCs w:val="20"/>
              </w:rPr>
            </w:pPr>
            <w:r w:rsidRPr="006837E2">
              <w:rPr>
                <w:rFonts w:ascii="Arial" w:eastAsia="Calibri" w:hAnsi="Arial"/>
                <w:b/>
                <w:bCs/>
                <w:sz w:val="20"/>
                <w:szCs w:val="20"/>
                <w:rtl/>
              </w:rPr>
              <w:t xml:space="preserve">פיתוח סביבת חווית משתמש דיגיטלית עבור המרכז </w:t>
            </w:r>
            <w:r w:rsidRPr="006837E2">
              <w:rPr>
                <w:rFonts w:ascii="Arial" w:eastAsia="Calibri" w:hAnsi="Arial"/>
                <w:b/>
                <w:bCs/>
                <w:sz w:val="20"/>
                <w:szCs w:val="20"/>
              </w:rPr>
              <w:t>(UX)</w:t>
            </w:r>
          </w:p>
        </w:tc>
        <w:tc>
          <w:tcPr>
            <w:tcW w:w="3026" w:type="dxa"/>
            <w:gridSpan w:val="2"/>
            <w:tcBorders>
              <w:left w:val="nil"/>
              <w:right w:val="nil"/>
            </w:tcBorders>
            <w:shd w:val="clear" w:color="auto" w:fill="auto"/>
          </w:tcPr>
          <w:p w:rsidR="006837E2" w:rsidRPr="006837E2" w:rsidRDefault="006837E2" w:rsidP="00AD5F1A">
            <w:pPr>
              <w:spacing w:after="0" w:line="360" w:lineRule="auto"/>
              <w:contextualSpacing/>
              <w:rPr>
                <w:rFonts w:ascii="Arial" w:eastAsia="Calibri" w:hAnsi="Arial"/>
                <w:sz w:val="20"/>
                <w:szCs w:val="20"/>
                <w:rtl/>
              </w:rPr>
            </w:pPr>
            <w:r w:rsidRPr="006837E2">
              <w:rPr>
                <w:rFonts w:ascii="Arial" w:eastAsia="Calibri" w:hAnsi="Arial"/>
                <w:sz w:val="20"/>
                <w:szCs w:val="20"/>
                <w:rtl/>
              </w:rPr>
              <w:t>הצעה הספק לדרך הפעלה וממשק המשתמש של כל אחת מהפעילויות האינטראקטיביות המרכז.</w:t>
            </w:r>
          </w:p>
          <w:p w:rsidR="006837E2" w:rsidRPr="006837E2" w:rsidRDefault="006837E2" w:rsidP="00AD5F1A">
            <w:pPr>
              <w:spacing w:after="0" w:line="360" w:lineRule="auto"/>
              <w:contextualSpacing/>
              <w:rPr>
                <w:rFonts w:ascii="Arial" w:eastAsia="Calibri" w:hAnsi="Arial"/>
                <w:sz w:val="20"/>
                <w:szCs w:val="20"/>
                <w:rtl/>
              </w:rPr>
            </w:pPr>
          </w:p>
        </w:tc>
        <w:tc>
          <w:tcPr>
            <w:tcW w:w="2669" w:type="dxa"/>
            <w:tcBorders>
              <w:left w:val="nil"/>
            </w:tcBorders>
            <w:shd w:val="clear" w:color="auto" w:fill="auto"/>
          </w:tcPr>
          <w:p w:rsidR="006837E2" w:rsidRPr="006837E2" w:rsidRDefault="006837E2" w:rsidP="00AD5F1A">
            <w:pPr>
              <w:spacing w:after="0" w:line="360" w:lineRule="auto"/>
              <w:rPr>
                <w:rFonts w:ascii="Arial" w:eastAsia="Calibri" w:hAnsi="Arial"/>
                <w:sz w:val="20"/>
                <w:szCs w:val="20"/>
                <w:rtl/>
              </w:rPr>
            </w:pPr>
            <w:r w:rsidRPr="006837E2">
              <w:rPr>
                <w:rFonts w:ascii="Arial" w:eastAsia="Calibri" w:hAnsi="Arial"/>
                <w:sz w:val="20"/>
                <w:szCs w:val="20"/>
                <w:rtl/>
              </w:rPr>
              <w:t xml:space="preserve">מודפס. אפשר להגיש </w:t>
            </w:r>
            <w:r w:rsidRPr="006837E2">
              <w:rPr>
                <w:rFonts w:ascii="Arial" w:eastAsia="Calibri" w:hAnsi="Arial" w:hint="cs"/>
                <w:sz w:val="20"/>
                <w:szCs w:val="20"/>
                <w:rtl/>
              </w:rPr>
              <w:t xml:space="preserve">עם </w:t>
            </w:r>
            <w:r w:rsidRPr="006837E2">
              <w:rPr>
                <w:rFonts w:ascii="Arial" w:eastAsia="Calibri" w:hAnsi="Arial"/>
                <w:sz w:val="20"/>
                <w:szCs w:val="20"/>
                <w:rtl/>
              </w:rPr>
              <w:t>מדיה מגנטית  המדגימה את היתכנות דרך הפעולה המוצעת.</w:t>
            </w:r>
          </w:p>
        </w:tc>
      </w:tr>
      <w:tr w:rsidR="001814DE" w:rsidRPr="001814DE" w:rsidTr="00AD5F1A">
        <w:trPr>
          <w:jc w:val="center"/>
        </w:trPr>
        <w:tc>
          <w:tcPr>
            <w:tcW w:w="2003" w:type="dxa"/>
            <w:gridSpan w:val="2"/>
            <w:tcBorders>
              <w:right w:val="nil"/>
            </w:tcBorders>
            <w:shd w:val="clear" w:color="auto" w:fill="D3DFEE"/>
          </w:tcPr>
          <w:p w:rsidR="006837E2" w:rsidRPr="006837E2" w:rsidRDefault="006837E2" w:rsidP="00AD5F1A">
            <w:pPr>
              <w:spacing w:after="0" w:line="360" w:lineRule="auto"/>
              <w:rPr>
                <w:rFonts w:ascii="Arial" w:eastAsia="Calibri" w:hAnsi="Arial"/>
                <w:b/>
                <w:bCs/>
                <w:sz w:val="20"/>
                <w:szCs w:val="20"/>
              </w:rPr>
            </w:pPr>
            <w:r w:rsidRPr="006837E2">
              <w:rPr>
                <w:rFonts w:ascii="Arial" w:eastAsia="Calibri" w:hAnsi="Arial"/>
                <w:sz w:val="20"/>
                <w:szCs w:val="20"/>
                <w:rtl/>
              </w:rPr>
              <w:t xml:space="preserve">הצעה לקונספט פעולה </w:t>
            </w:r>
            <w:r w:rsidRPr="006837E2">
              <w:rPr>
                <w:rFonts w:ascii="Arial" w:eastAsia="Calibri" w:hAnsi="Arial" w:hint="cs"/>
                <w:b/>
                <w:bCs/>
                <w:sz w:val="20"/>
                <w:szCs w:val="20"/>
                <w:rtl/>
              </w:rPr>
              <w:t xml:space="preserve">- </w:t>
            </w:r>
            <w:r w:rsidRPr="006837E2">
              <w:rPr>
                <w:rFonts w:ascii="Arial" w:eastAsia="Calibri" w:hAnsi="Arial"/>
                <w:b/>
                <w:bCs/>
                <w:sz w:val="20"/>
                <w:szCs w:val="20"/>
                <w:rtl/>
              </w:rPr>
              <w:t>סל חדשנות</w:t>
            </w:r>
            <w:r w:rsidRPr="006837E2">
              <w:rPr>
                <w:rFonts w:ascii="Arial" w:eastAsia="Calibri" w:hAnsi="Arial" w:hint="cs"/>
                <w:b/>
                <w:bCs/>
                <w:sz w:val="20"/>
                <w:szCs w:val="20"/>
                <w:rtl/>
              </w:rPr>
              <w:t xml:space="preserve"> </w:t>
            </w:r>
          </w:p>
        </w:tc>
        <w:tc>
          <w:tcPr>
            <w:tcW w:w="3026" w:type="dxa"/>
            <w:gridSpan w:val="2"/>
            <w:tcBorders>
              <w:left w:val="nil"/>
              <w:right w:val="nil"/>
            </w:tcBorders>
            <w:shd w:val="clear" w:color="auto" w:fill="D3DFEE"/>
          </w:tcPr>
          <w:p w:rsidR="006837E2" w:rsidRPr="006837E2" w:rsidRDefault="006837E2" w:rsidP="00AD5F1A">
            <w:pPr>
              <w:spacing w:after="0" w:line="360" w:lineRule="auto"/>
              <w:contextualSpacing/>
              <w:rPr>
                <w:rFonts w:ascii="Arial" w:eastAsia="Calibri" w:hAnsi="Arial"/>
                <w:sz w:val="20"/>
                <w:szCs w:val="20"/>
                <w:rtl/>
              </w:rPr>
            </w:pPr>
            <w:r w:rsidRPr="006837E2">
              <w:rPr>
                <w:rFonts w:ascii="Arial" w:eastAsia="Calibri" w:hAnsi="Arial"/>
                <w:sz w:val="20"/>
                <w:szCs w:val="20"/>
                <w:rtl/>
              </w:rPr>
              <w:t>הצעה לקונספט פעולה והוכחת היתכנות.</w:t>
            </w:r>
          </w:p>
          <w:p w:rsidR="006837E2" w:rsidRPr="006837E2" w:rsidRDefault="006837E2" w:rsidP="00AD5F1A">
            <w:pPr>
              <w:spacing w:after="0" w:line="360" w:lineRule="auto"/>
              <w:contextualSpacing/>
              <w:rPr>
                <w:rFonts w:ascii="Arial" w:eastAsia="Calibri" w:hAnsi="Arial"/>
                <w:sz w:val="20"/>
                <w:szCs w:val="20"/>
                <w:rtl/>
              </w:rPr>
            </w:pPr>
          </w:p>
        </w:tc>
        <w:tc>
          <w:tcPr>
            <w:tcW w:w="2669" w:type="dxa"/>
            <w:tcBorders>
              <w:left w:val="nil"/>
            </w:tcBorders>
            <w:shd w:val="clear" w:color="auto" w:fill="D3DFEE"/>
          </w:tcPr>
          <w:p w:rsidR="006837E2" w:rsidRPr="006837E2" w:rsidRDefault="006837E2" w:rsidP="00AD5F1A">
            <w:pPr>
              <w:spacing w:after="0" w:line="360" w:lineRule="auto"/>
              <w:contextualSpacing/>
              <w:rPr>
                <w:rFonts w:ascii="Arial" w:eastAsia="Calibri" w:hAnsi="Arial"/>
                <w:sz w:val="20"/>
                <w:szCs w:val="20"/>
                <w:rtl/>
              </w:rPr>
            </w:pPr>
            <w:r w:rsidRPr="006837E2">
              <w:rPr>
                <w:rFonts w:ascii="Arial" w:eastAsia="Calibri" w:hAnsi="Arial" w:hint="cs"/>
                <w:sz w:val="20"/>
                <w:szCs w:val="20"/>
                <w:rtl/>
              </w:rPr>
              <w:t xml:space="preserve"> </w:t>
            </w:r>
            <w:r w:rsidRPr="006837E2">
              <w:rPr>
                <w:rFonts w:ascii="Arial" w:eastAsia="Calibri" w:hAnsi="Arial"/>
                <w:sz w:val="20"/>
                <w:szCs w:val="20"/>
                <w:rtl/>
              </w:rPr>
              <w:t xml:space="preserve">מודפס. אפשר להגיש </w:t>
            </w:r>
            <w:r w:rsidRPr="006837E2">
              <w:rPr>
                <w:rFonts w:ascii="Arial" w:eastAsia="Calibri" w:hAnsi="Arial" w:hint="cs"/>
                <w:sz w:val="20"/>
                <w:szCs w:val="20"/>
                <w:rtl/>
              </w:rPr>
              <w:t xml:space="preserve">עם </w:t>
            </w:r>
            <w:r w:rsidRPr="006837E2">
              <w:rPr>
                <w:rFonts w:ascii="Arial" w:eastAsia="Calibri" w:hAnsi="Arial"/>
                <w:sz w:val="20"/>
                <w:szCs w:val="20"/>
                <w:rtl/>
              </w:rPr>
              <w:t>מדיה מגנטית  המדגימה את היתכנות דרך הפעולה המוצעת.</w:t>
            </w:r>
          </w:p>
        </w:tc>
      </w:tr>
    </w:tbl>
    <w:p w:rsidR="006837E2" w:rsidRPr="006837E2" w:rsidRDefault="006837E2" w:rsidP="006837E2">
      <w:p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p>
    <w:p w:rsidR="006837E2" w:rsidRPr="006837E2" w:rsidRDefault="006837E2" w:rsidP="001915BC">
      <w:pPr>
        <w:numPr>
          <w:ilvl w:val="2"/>
          <w:numId w:val="54"/>
        </w:numPr>
        <w:tabs>
          <w:tab w:val="left" w:pos="1473"/>
        </w:tabs>
        <w:overflowPunct w:val="0"/>
        <w:autoSpaceDE w:val="0"/>
        <w:autoSpaceDN w:val="0"/>
        <w:adjustRightInd w:val="0"/>
        <w:spacing w:after="0" w:line="360" w:lineRule="auto"/>
        <w:ind w:hanging="640"/>
        <w:contextualSpacing/>
        <w:jc w:val="both"/>
        <w:textAlignment w:val="baseline"/>
        <w:rPr>
          <w:rFonts w:ascii="Times New Roman" w:hAnsi="Times New Roman" w:cs="David"/>
          <w:b/>
          <w:bCs/>
          <w:sz w:val="24"/>
          <w:szCs w:val="24"/>
          <w:u w:val="single"/>
        </w:rPr>
      </w:pPr>
      <w:r w:rsidRPr="006837E2">
        <w:rPr>
          <w:rFonts w:ascii="Times New Roman" w:hAnsi="Times New Roman" w:cs="David" w:hint="cs"/>
          <w:b/>
          <w:bCs/>
          <w:sz w:val="24"/>
          <w:szCs w:val="24"/>
          <w:u w:val="single"/>
          <w:rtl/>
        </w:rPr>
        <w:t xml:space="preserve">אישורים ומסמכים נוספים שיש לצרף להצעה </w:t>
      </w:r>
      <w:r w:rsidRPr="006837E2">
        <w:rPr>
          <w:rFonts w:ascii="Times New Roman" w:hAnsi="Times New Roman" w:cs="David"/>
          <w:b/>
          <w:bCs/>
          <w:sz w:val="24"/>
          <w:szCs w:val="24"/>
          <w:u w:val="single"/>
          <w:rtl/>
        </w:rPr>
        <w:t>–</w:t>
      </w:r>
    </w:p>
    <w:p w:rsidR="00AD5F1A" w:rsidRDefault="006837E2" w:rsidP="001915BC">
      <w:pPr>
        <w:numPr>
          <w:ilvl w:val="3"/>
          <w:numId w:val="54"/>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sz w:val="24"/>
          <w:szCs w:val="24"/>
        </w:rPr>
      </w:pPr>
      <w:r w:rsidRPr="006837E2">
        <w:rPr>
          <w:rFonts w:ascii="Times New Roman" w:hAnsi="Times New Roman" w:cs="David"/>
          <w:sz w:val="24"/>
          <w:szCs w:val="24"/>
          <w:rtl/>
        </w:rPr>
        <w:t xml:space="preserve">התחייבות המציע לעמוד בדרישה לעשות שימוש אך ורק בתוכנות מחשב </w:t>
      </w:r>
      <w:r w:rsidRPr="006837E2">
        <w:rPr>
          <w:rFonts w:ascii="Times New Roman" w:hAnsi="Times New Roman" w:cs="David" w:hint="cs"/>
          <w:sz w:val="24"/>
          <w:szCs w:val="24"/>
          <w:rtl/>
        </w:rPr>
        <w:t>מקוריות</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6837E2">
        <w:rPr>
          <w:rFonts w:ascii="Times New Roman" w:hAnsi="Times New Roman" w:cs="David"/>
          <w:sz w:val="24"/>
          <w:szCs w:val="24"/>
          <w:rtl/>
        </w:rPr>
        <w:t xml:space="preserve"> בנוסח המצ"ב כנספח</w:t>
      </w:r>
      <w:r w:rsidRPr="006837E2">
        <w:rPr>
          <w:rFonts w:ascii="Times New Roman" w:hAnsi="Times New Roman" w:cs="David" w:hint="cs"/>
          <w:b/>
          <w:bCs/>
          <w:sz w:val="24"/>
          <w:szCs w:val="24"/>
          <w:rtl/>
        </w:rPr>
        <w:t xml:space="preserve"> </w:t>
      </w:r>
      <w:r w:rsidRPr="006837E2">
        <w:rPr>
          <w:rFonts w:ascii="Times New Roman" w:hAnsi="Times New Roman" w:cs="David"/>
          <w:b/>
          <w:bCs/>
          <w:sz w:val="24"/>
          <w:szCs w:val="24"/>
          <w:rtl/>
        </w:rPr>
        <w:t>ב</w:t>
      </w:r>
      <w:r w:rsidRPr="006837E2">
        <w:rPr>
          <w:rFonts w:ascii="Times New Roman" w:hAnsi="Times New Roman" w:cs="David" w:hint="cs"/>
          <w:b/>
          <w:bCs/>
          <w:sz w:val="24"/>
          <w:szCs w:val="24"/>
          <w:rtl/>
        </w:rPr>
        <w:t>'</w:t>
      </w:r>
      <w:r w:rsidRPr="006837E2">
        <w:rPr>
          <w:rFonts w:ascii="Times New Roman" w:hAnsi="Times New Roman" w:cs="David" w:hint="cs"/>
          <w:sz w:val="24"/>
          <w:szCs w:val="24"/>
          <w:rtl/>
        </w:rPr>
        <w:t>.</w:t>
      </w:r>
    </w:p>
    <w:p w:rsidR="00AD5F1A" w:rsidRDefault="00AD5F1A">
      <w:pPr>
        <w:bidi w:val="0"/>
        <w:rPr>
          <w:rFonts w:ascii="Times New Roman" w:hAnsi="Times New Roman" w:cs="David"/>
          <w:sz w:val="24"/>
          <w:szCs w:val="24"/>
        </w:rPr>
      </w:pPr>
      <w:r>
        <w:rPr>
          <w:rFonts w:ascii="Times New Roman" w:hAnsi="Times New Roman" w:cs="David"/>
          <w:sz w:val="24"/>
          <w:szCs w:val="24"/>
        </w:rPr>
        <w:br w:type="page"/>
      </w:r>
    </w:p>
    <w:p w:rsidR="006837E2" w:rsidRPr="006837E2" w:rsidRDefault="006837E2" w:rsidP="00AD5F1A">
      <w:pPr>
        <w:overflowPunct w:val="0"/>
        <w:autoSpaceDE w:val="0"/>
        <w:autoSpaceDN w:val="0"/>
        <w:adjustRightInd w:val="0"/>
        <w:spacing w:after="0" w:line="360" w:lineRule="auto"/>
        <w:ind w:left="2217"/>
        <w:contextualSpacing/>
        <w:jc w:val="both"/>
        <w:textAlignment w:val="baseline"/>
        <w:rPr>
          <w:rFonts w:ascii="Times New Roman" w:hAnsi="Times New Roman" w:cs="David"/>
          <w:sz w:val="24"/>
          <w:szCs w:val="24"/>
        </w:rPr>
      </w:pPr>
    </w:p>
    <w:p w:rsidR="006837E2" w:rsidRPr="006837E2" w:rsidRDefault="006837E2" w:rsidP="001915BC">
      <w:pPr>
        <w:numPr>
          <w:ilvl w:val="3"/>
          <w:numId w:val="54"/>
        </w:numPr>
        <w:overflowPunct w:val="0"/>
        <w:autoSpaceDE w:val="0"/>
        <w:autoSpaceDN w:val="0"/>
        <w:adjustRightInd w:val="0"/>
        <w:spacing w:after="0" w:line="360" w:lineRule="auto"/>
        <w:ind w:left="2217" w:hanging="708"/>
        <w:contextualSpacing/>
        <w:jc w:val="both"/>
        <w:textAlignment w:val="baseline"/>
        <w:rPr>
          <w:rFonts w:ascii="Times New Roman" w:hAnsi="Times New Roman" w:cs="David"/>
          <w:b/>
          <w:bCs/>
          <w:sz w:val="24"/>
          <w:szCs w:val="24"/>
          <w:u w:val="single"/>
        </w:rPr>
      </w:pPr>
      <w:r w:rsidRPr="006837E2">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לא נמצא ולא יימצא במישרין או בעקיפין במצב של ניגוד עניינים כמפורט בהתחייבות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בנוסח הנדרש בנספח ז</w:t>
      </w:r>
      <w:r w:rsidRPr="006837E2">
        <w:rPr>
          <w:rFonts w:ascii="Times New Roman" w:hAnsi="Times New Roman" w:cs="David" w:hint="cs"/>
          <w:sz w:val="24"/>
          <w:szCs w:val="24"/>
          <w:rtl/>
        </w:rPr>
        <w:t>'</w:t>
      </w:r>
      <w:r w:rsidRPr="006837E2">
        <w:rPr>
          <w:rFonts w:ascii="Times New Roman" w:hAnsi="Times New Roman" w:cs="David"/>
          <w:sz w:val="24"/>
          <w:szCs w:val="24"/>
          <w:rtl/>
        </w:rPr>
        <w:t>.</w:t>
      </w:r>
    </w:p>
    <w:p w:rsidR="006837E2" w:rsidRPr="006837E2" w:rsidRDefault="006837E2" w:rsidP="001915BC">
      <w:pPr>
        <w:numPr>
          <w:ilvl w:val="3"/>
          <w:numId w:val="54"/>
        </w:numPr>
        <w:overflowPunct w:val="0"/>
        <w:autoSpaceDE w:val="0"/>
        <w:autoSpaceDN w:val="0"/>
        <w:adjustRightInd w:val="0"/>
        <w:spacing w:after="0" w:line="360" w:lineRule="auto"/>
        <w:ind w:left="2217" w:hanging="708"/>
        <w:contextualSpacing/>
        <w:textAlignment w:val="baseline"/>
        <w:rPr>
          <w:rFonts w:ascii="Times New Roman" w:hAnsi="Times New Roman" w:cs="David"/>
          <w:b/>
          <w:bCs/>
          <w:sz w:val="24"/>
          <w:szCs w:val="24"/>
          <w:u w:val="single"/>
        </w:rPr>
      </w:pPr>
      <w:r w:rsidRPr="006837E2">
        <w:rPr>
          <w:rFonts w:ascii="Times New Roman" w:hAnsi="Times New Roman" w:cs="David" w:hint="cs"/>
          <w:sz w:val="24"/>
          <w:szCs w:val="24"/>
          <w:rtl/>
        </w:rPr>
        <w:t xml:space="preserve">אם ההצעה כוללת מתן שירותים באמצעות קבלן משנה - על המציע להמציא </w:t>
      </w:r>
      <w:r w:rsidRPr="006837E2">
        <w:rPr>
          <w:rFonts w:ascii="Times New Roman" w:hAnsi="Times New Roman" w:cs="David"/>
          <w:sz w:val="24"/>
          <w:szCs w:val="24"/>
          <w:rtl/>
        </w:rPr>
        <w:t>ראייה בכתב לקשר חוזי מחייב בינ</w:t>
      </w:r>
      <w:r w:rsidRPr="006837E2">
        <w:rPr>
          <w:rFonts w:ascii="Times New Roman" w:hAnsi="Times New Roman" w:cs="David" w:hint="cs"/>
          <w:sz w:val="24"/>
          <w:szCs w:val="24"/>
          <w:rtl/>
        </w:rPr>
        <w:t>ו לבין קבלן המשנה</w:t>
      </w:r>
      <w:r w:rsidRPr="006837E2">
        <w:rPr>
          <w:rFonts w:ascii="Times New Roman" w:hAnsi="Times New Roman" w:cs="David"/>
          <w:sz w:val="24"/>
          <w:szCs w:val="24"/>
          <w:rtl/>
        </w:rPr>
        <w:t>, הקובע</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בין היתר</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w:t>
      </w:r>
      <w:r w:rsidRPr="006837E2">
        <w:rPr>
          <w:rFonts w:ascii="Arial" w:hAnsi="Arial" w:cs="David" w:hint="cs"/>
          <w:sz w:val="24"/>
          <w:szCs w:val="24"/>
          <w:rtl/>
        </w:rPr>
        <w:t xml:space="preserve">כי הקבלן </w:t>
      </w:r>
      <w:r w:rsidRPr="006837E2">
        <w:rPr>
          <w:rFonts w:ascii="Arial" w:hAnsi="Arial" w:cs="David"/>
          <w:sz w:val="24"/>
          <w:szCs w:val="24"/>
          <w:rtl/>
        </w:rPr>
        <w:t>אשר המציע קשור אליו כאמור מרשה לנציג המשרד לבדוק אותו</w:t>
      </w:r>
      <w:r w:rsidRPr="006837E2">
        <w:rPr>
          <w:rFonts w:ascii="Arial" w:hAnsi="Arial" w:cs="David" w:hint="cs"/>
          <w:sz w:val="24"/>
          <w:szCs w:val="24"/>
          <w:rtl/>
        </w:rPr>
        <w:t xml:space="preserve"> </w:t>
      </w:r>
      <w:r w:rsidRPr="006837E2">
        <w:rPr>
          <w:rFonts w:ascii="Arial" w:hAnsi="Arial" w:cs="David"/>
          <w:sz w:val="24"/>
          <w:szCs w:val="24"/>
          <w:rtl/>
        </w:rPr>
        <w:t xml:space="preserve">לצורך הערכת ההצעה של המציע וכן ירשה בעתיד פיקוח </w:t>
      </w:r>
      <w:r w:rsidRPr="006837E2">
        <w:rPr>
          <w:rFonts w:ascii="Arial" w:hAnsi="Arial" w:cs="David" w:hint="cs"/>
          <w:sz w:val="24"/>
          <w:szCs w:val="24"/>
          <w:rtl/>
        </w:rPr>
        <w:t xml:space="preserve">וביקורת </w:t>
      </w:r>
      <w:r w:rsidRPr="006837E2">
        <w:rPr>
          <w:rFonts w:ascii="Arial" w:hAnsi="Arial" w:cs="David"/>
          <w:sz w:val="24"/>
          <w:szCs w:val="24"/>
          <w:rtl/>
        </w:rPr>
        <w:t>עליו, זהה לזה</w:t>
      </w:r>
      <w:r w:rsidRPr="006837E2">
        <w:rPr>
          <w:rFonts w:ascii="Arial" w:hAnsi="Arial" w:cs="David" w:hint="cs"/>
          <w:sz w:val="24"/>
          <w:szCs w:val="24"/>
          <w:rtl/>
        </w:rPr>
        <w:t xml:space="preserve"> </w:t>
      </w:r>
      <w:r w:rsidRPr="006837E2">
        <w:rPr>
          <w:rFonts w:ascii="Arial" w:hAnsi="Arial" w:cs="David"/>
          <w:sz w:val="24"/>
          <w:szCs w:val="24"/>
          <w:rtl/>
        </w:rPr>
        <w:t>שיחול על המציע במהלך תקופת ההסכם על פי ההסכם בין המציע למשרד.</w:t>
      </w:r>
    </w:p>
    <w:p w:rsidR="006837E2" w:rsidRPr="006837E2" w:rsidRDefault="006837E2" w:rsidP="001915BC">
      <w:pPr>
        <w:numPr>
          <w:ilvl w:val="3"/>
          <w:numId w:val="54"/>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6837E2">
        <w:rPr>
          <w:rFonts w:ascii="Times New Roman" w:hAnsi="Times New Roman" w:cs="David"/>
          <w:sz w:val="24"/>
          <w:szCs w:val="24"/>
          <w:rtl/>
        </w:rPr>
        <w:t xml:space="preserve">קבלה בדבר תשלום </w:t>
      </w:r>
      <w:r w:rsidRPr="006837E2">
        <w:rPr>
          <w:rFonts w:ascii="Times New Roman" w:hAnsi="Times New Roman" w:cs="David" w:hint="cs"/>
          <w:sz w:val="24"/>
          <w:szCs w:val="24"/>
          <w:rtl/>
        </w:rPr>
        <w:t xml:space="preserve">שבוצע </w:t>
      </w:r>
      <w:r w:rsidRPr="006837E2">
        <w:rPr>
          <w:rFonts w:ascii="Times New Roman" w:hAnsi="Times New Roman" w:cs="David"/>
          <w:sz w:val="24"/>
          <w:szCs w:val="24"/>
          <w:rtl/>
        </w:rPr>
        <w:t>עד למועד האחרון להגשת הצעות עבור מסמכי המכרז</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יודגש כי הקבלה אינה ניתנת להעברה.</w:t>
      </w:r>
    </w:p>
    <w:p w:rsidR="006837E2" w:rsidRPr="006837E2" w:rsidRDefault="006837E2" w:rsidP="001915BC">
      <w:pPr>
        <w:numPr>
          <w:ilvl w:val="3"/>
          <w:numId w:val="54"/>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6837E2">
        <w:rPr>
          <w:rFonts w:ascii="Times New Roman" w:hAnsi="Times New Roman" w:cs="David" w:hint="cs"/>
          <w:sz w:val="24"/>
          <w:szCs w:val="24"/>
          <w:rtl/>
        </w:rPr>
        <w:t>הסכם ההתקשרות המצ"ב למכרז זה כנספח י"א, בצירוף נספחיו- כשהם חתומים בראשי תיבות על ידי המציע  או מורשה החתימה בו.</w:t>
      </w:r>
    </w:p>
    <w:p w:rsidR="006837E2" w:rsidRPr="006837E2" w:rsidRDefault="006837E2" w:rsidP="006837E2">
      <w:pPr>
        <w:overflowPunct w:val="0"/>
        <w:autoSpaceDE w:val="0"/>
        <w:autoSpaceDN w:val="0"/>
        <w:adjustRightInd w:val="0"/>
        <w:spacing w:after="0" w:line="360" w:lineRule="auto"/>
        <w:ind w:left="1080"/>
        <w:contextualSpacing/>
        <w:jc w:val="both"/>
        <w:textAlignment w:val="baseline"/>
        <w:rPr>
          <w:rFonts w:ascii="Times New Roman" w:hAnsi="Times New Roman" w:cs="David"/>
          <w:sz w:val="24"/>
          <w:szCs w:val="24"/>
          <w:rtl/>
        </w:rPr>
      </w:pPr>
    </w:p>
    <w:p w:rsidR="006837E2" w:rsidRPr="006837E2" w:rsidRDefault="006837E2" w:rsidP="00AD5F1A">
      <w:pPr>
        <w:overflowPunct w:val="0"/>
        <w:autoSpaceDE w:val="0"/>
        <w:autoSpaceDN w:val="0"/>
        <w:adjustRightInd w:val="0"/>
        <w:spacing w:after="0" w:line="360" w:lineRule="auto"/>
        <w:ind w:left="1509"/>
        <w:contextualSpacing/>
        <w:textAlignment w:val="baseline"/>
        <w:rPr>
          <w:rFonts w:ascii="Times New Roman" w:hAnsi="Times New Roman" w:cs="David"/>
          <w:b/>
          <w:bCs/>
          <w:sz w:val="24"/>
          <w:szCs w:val="24"/>
          <w:rtl/>
        </w:rPr>
      </w:pPr>
      <w:r w:rsidRPr="006837E2">
        <w:rPr>
          <w:rFonts w:ascii="Times New Roman" w:hAnsi="Times New Roman" w:cs="David" w:hint="cs"/>
          <w:b/>
          <w:bCs/>
          <w:sz w:val="24"/>
          <w:szCs w:val="24"/>
          <w:rtl/>
        </w:rPr>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p>
    <w:p w:rsidR="006837E2" w:rsidRPr="000D6F00" w:rsidRDefault="006837E2" w:rsidP="000869CB">
      <w:pPr>
        <w:pStyle w:val="1"/>
        <w:numPr>
          <w:ilvl w:val="0"/>
          <w:numId w:val="68"/>
        </w:numPr>
      </w:pPr>
      <w:bookmarkStart w:id="10" w:name="_Toc401682733"/>
      <w:r w:rsidRPr="000D6F00">
        <w:rPr>
          <w:rFonts w:hint="cs"/>
          <w:rtl/>
        </w:rPr>
        <w:t>התחייבויות הספק הזוכה</w:t>
      </w:r>
      <w:bookmarkEnd w:id="10"/>
    </w:p>
    <w:p w:rsidR="006837E2" w:rsidRPr="00BE22B3" w:rsidRDefault="006837E2" w:rsidP="000869CB">
      <w:pPr>
        <w:pStyle w:val="aff1"/>
        <w:numPr>
          <w:ilvl w:val="1"/>
          <w:numId w:val="55"/>
        </w:numPr>
        <w:tabs>
          <w:tab w:val="left" w:pos="942"/>
        </w:tabs>
        <w:ind w:firstLine="65"/>
        <w:rPr>
          <w:rFonts w:cs="David"/>
          <w:b/>
          <w:bCs/>
          <w:sz w:val="24"/>
          <w:szCs w:val="24"/>
        </w:rPr>
      </w:pPr>
      <w:r w:rsidRPr="00BE22B3">
        <w:rPr>
          <w:rFonts w:cs="David" w:hint="cs"/>
          <w:b/>
          <w:bCs/>
          <w:sz w:val="24"/>
          <w:szCs w:val="24"/>
          <w:rtl/>
        </w:rPr>
        <w:t>התחייבויות ואישורים שיידרשו מהספק בגין זכייה במכרז</w:t>
      </w:r>
    </w:p>
    <w:p w:rsidR="006837E2" w:rsidRPr="006837E2" w:rsidRDefault="006837E2" w:rsidP="001915BC">
      <w:pPr>
        <w:numPr>
          <w:ilvl w:val="2"/>
          <w:numId w:val="55"/>
        </w:numPr>
        <w:tabs>
          <w:tab w:val="left" w:pos="1792"/>
        </w:tabs>
        <w:spacing w:after="0" w:line="360" w:lineRule="auto"/>
        <w:ind w:hanging="498"/>
        <w:jc w:val="both"/>
        <w:rPr>
          <w:rFonts w:ascii="Times New Roman" w:hAnsi="Times New Roman" w:cs="David"/>
          <w:b/>
          <w:bCs/>
          <w:sz w:val="24"/>
          <w:szCs w:val="24"/>
        </w:rPr>
      </w:pPr>
      <w:r w:rsidRPr="006837E2">
        <w:rPr>
          <w:rFonts w:ascii="Times New Roman" w:hAnsi="Times New Roman" w:cs="David" w:hint="cs"/>
          <w:b/>
          <w:bCs/>
          <w:sz w:val="24"/>
          <w:szCs w:val="24"/>
          <w:rtl/>
        </w:rPr>
        <w:t>חתימה על ההסכם</w:t>
      </w:r>
    </w:p>
    <w:p w:rsidR="006837E2" w:rsidRPr="006837E2" w:rsidRDefault="006837E2" w:rsidP="00AD5F1A">
      <w:pPr>
        <w:tabs>
          <w:tab w:val="left" w:pos="1792"/>
        </w:tabs>
        <w:spacing w:after="0" w:line="360" w:lineRule="auto"/>
        <w:ind w:left="1792"/>
        <w:rPr>
          <w:rFonts w:ascii="Times New Roman" w:hAnsi="Times New Roman" w:cs="David"/>
          <w:b/>
          <w:bCs/>
          <w:sz w:val="24"/>
          <w:szCs w:val="24"/>
          <w:rtl/>
        </w:rPr>
      </w:pPr>
      <w:r w:rsidRPr="006837E2">
        <w:rPr>
          <w:rFonts w:ascii="Times New Roman" w:hAnsi="Times New Roman" w:cs="David" w:hint="cs"/>
          <w:sz w:val="24"/>
          <w:szCs w:val="24"/>
          <w:rtl/>
        </w:rPr>
        <w:t xml:space="preserve">המשרד ימציא לזוכה ההסכם שצורף למכרז זה כנספח י"א. לא יאוחר מ-14 ימים ממועד העברת הסכם ע"י המשרד לידי הזוכה לחתימתו, ימציא הזוכה למשרד </w:t>
      </w:r>
      <w:r w:rsidRPr="006837E2">
        <w:rPr>
          <w:rFonts w:ascii="Times New Roman" w:hAnsi="Times New Roman" w:cs="David" w:hint="cs"/>
          <w:b/>
          <w:bCs/>
          <w:sz w:val="24"/>
          <w:szCs w:val="24"/>
          <w:rtl/>
        </w:rPr>
        <w:t>ההסכם כשהוא מלא וחתום</w:t>
      </w:r>
      <w:r w:rsidRPr="006837E2">
        <w:rPr>
          <w:rFonts w:ascii="Times New Roman" w:hAnsi="Times New Roman" w:cs="David" w:hint="cs"/>
          <w:sz w:val="24"/>
          <w:szCs w:val="24"/>
          <w:rtl/>
        </w:rPr>
        <w:t xml:space="preserve"> בחתימה מלאה.</w:t>
      </w:r>
    </w:p>
    <w:p w:rsidR="006837E2" w:rsidRPr="006837E2" w:rsidRDefault="006837E2" w:rsidP="001915BC">
      <w:pPr>
        <w:numPr>
          <w:ilvl w:val="2"/>
          <w:numId w:val="55"/>
        </w:numPr>
        <w:tabs>
          <w:tab w:val="left" w:pos="1792"/>
        </w:tabs>
        <w:spacing w:after="0" w:line="360" w:lineRule="auto"/>
        <w:ind w:hanging="498"/>
        <w:jc w:val="both"/>
        <w:rPr>
          <w:rFonts w:ascii="Times New Roman" w:hAnsi="Times New Roman" w:cs="David"/>
          <w:b/>
          <w:bCs/>
          <w:sz w:val="24"/>
          <w:szCs w:val="24"/>
        </w:rPr>
      </w:pPr>
      <w:r w:rsidRPr="006837E2">
        <w:rPr>
          <w:rFonts w:ascii="Times New Roman" w:hAnsi="Times New Roman" w:cs="David" w:hint="cs"/>
          <w:b/>
          <w:bCs/>
          <w:sz w:val="24"/>
          <w:szCs w:val="24"/>
          <w:rtl/>
        </w:rPr>
        <w:t xml:space="preserve">המצאת אישור ביטוחי </w:t>
      </w:r>
    </w:p>
    <w:p w:rsidR="00BD2AED" w:rsidRDefault="006837E2" w:rsidP="00BD2AED">
      <w:pPr>
        <w:tabs>
          <w:tab w:val="left" w:pos="1792"/>
        </w:tabs>
        <w:spacing w:after="0" w:line="360" w:lineRule="auto"/>
        <w:ind w:left="1792"/>
        <w:jc w:val="both"/>
        <w:rPr>
          <w:rFonts w:ascii="Times New Roman" w:hAnsi="Times New Roman" w:cs="David"/>
          <w:b/>
          <w:bCs/>
          <w:sz w:val="24"/>
          <w:szCs w:val="24"/>
          <w:rtl/>
        </w:rPr>
      </w:pPr>
      <w:r w:rsidRPr="006837E2">
        <w:rPr>
          <w:rFonts w:ascii="Times New Roman" w:hAnsi="Times New Roman" w:cs="David" w:hint="cs"/>
          <w:sz w:val="24"/>
          <w:szCs w:val="24"/>
          <w:rtl/>
        </w:rPr>
        <w:t>לא יאוחר מ-14 ימים ממועד העברת ההס</w:t>
      </w:r>
      <w:r w:rsidR="00BE22B3">
        <w:rPr>
          <w:rFonts w:ascii="Times New Roman" w:hAnsi="Times New Roman" w:cs="David" w:hint="cs"/>
          <w:sz w:val="24"/>
          <w:szCs w:val="24"/>
          <w:rtl/>
        </w:rPr>
        <w:t>כם ע"י המשרד לידי הזוכה לחתימתו ולא יאוחר מיום החתימה על ההסכם,</w:t>
      </w:r>
      <w:r w:rsidRPr="006837E2">
        <w:rPr>
          <w:rFonts w:ascii="Times New Roman" w:hAnsi="Times New Roman" w:cs="David" w:hint="cs"/>
          <w:sz w:val="24"/>
          <w:szCs w:val="24"/>
          <w:rtl/>
        </w:rPr>
        <w:t xml:space="preserve">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BD2AED" w:rsidRDefault="00BD2AED">
      <w:pPr>
        <w:bidi w:val="0"/>
        <w:rPr>
          <w:rFonts w:ascii="Times New Roman" w:hAnsi="Times New Roman" w:cs="David"/>
          <w:b/>
          <w:bCs/>
          <w:sz w:val="24"/>
          <w:szCs w:val="24"/>
          <w:rtl/>
        </w:rPr>
      </w:pPr>
      <w:r>
        <w:rPr>
          <w:rFonts w:ascii="Times New Roman" w:hAnsi="Times New Roman" w:cs="David"/>
          <w:b/>
          <w:bCs/>
          <w:sz w:val="24"/>
          <w:szCs w:val="24"/>
          <w:rtl/>
        </w:rPr>
        <w:br w:type="page"/>
      </w:r>
    </w:p>
    <w:p w:rsidR="006837E2" w:rsidRPr="006837E2" w:rsidRDefault="006837E2" w:rsidP="00BD2AED">
      <w:pPr>
        <w:tabs>
          <w:tab w:val="left" w:pos="1792"/>
        </w:tabs>
        <w:spacing w:after="0" w:line="360" w:lineRule="auto"/>
        <w:ind w:left="1792"/>
        <w:jc w:val="both"/>
        <w:rPr>
          <w:rFonts w:ascii="Times New Roman" w:hAnsi="Times New Roman" w:cs="David"/>
          <w:b/>
          <w:bCs/>
          <w:sz w:val="24"/>
          <w:szCs w:val="24"/>
          <w:rtl/>
        </w:rPr>
      </w:pPr>
    </w:p>
    <w:p w:rsidR="006837E2" w:rsidRPr="006837E2" w:rsidRDefault="006837E2" w:rsidP="001915BC">
      <w:pPr>
        <w:numPr>
          <w:ilvl w:val="2"/>
          <w:numId w:val="55"/>
        </w:numPr>
        <w:tabs>
          <w:tab w:val="left" w:pos="1792"/>
        </w:tabs>
        <w:spacing w:after="0" w:line="360" w:lineRule="auto"/>
        <w:ind w:hanging="498"/>
        <w:jc w:val="both"/>
        <w:rPr>
          <w:rFonts w:ascii="Times New Roman" w:hAnsi="Times New Roman" w:cs="David"/>
          <w:b/>
          <w:bCs/>
          <w:sz w:val="24"/>
          <w:szCs w:val="24"/>
        </w:rPr>
      </w:pPr>
      <w:r w:rsidRPr="006837E2">
        <w:rPr>
          <w:rFonts w:ascii="Times New Roman" w:hAnsi="Times New Roman" w:cs="David" w:hint="cs"/>
          <w:b/>
          <w:bCs/>
          <w:sz w:val="24"/>
          <w:szCs w:val="24"/>
          <w:rtl/>
        </w:rPr>
        <w:t>ערבות ביצוע</w:t>
      </w:r>
    </w:p>
    <w:p w:rsidR="006837E2" w:rsidRPr="006837E2" w:rsidRDefault="006837E2" w:rsidP="00BD2AED">
      <w:pPr>
        <w:tabs>
          <w:tab w:val="left" w:pos="1792"/>
        </w:tabs>
        <w:spacing w:after="0" w:line="360" w:lineRule="auto"/>
        <w:ind w:left="1792"/>
        <w:jc w:val="both"/>
        <w:rPr>
          <w:rFonts w:ascii="Times New Roman" w:hAnsi="Times New Roman" w:cs="David"/>
          <w:b/>
          <w:bCs/>
          <w:sz w:val="24"/>
          <w:szCs w:val="24"/>
          <w:rtl/>
        </w:rPr>
      </w:pPr>
      <w:r w:rsidRPr="006837E2">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6837E2">
        <w:rPr>
          <w:rFonts w:ascii="Times New Roman" w:hAnsi="Times New Roman" w:cs="David"/>
          <w:sz w:val="24"/>
          <w:szCs w:val="24"/>
          <w:rtl/>
        </w:rPr>
        <w:t xml:space="preserve">בנקאית אוטונומית </w:t>
      </w:r>
      <w:r w:rsidRPr="006837E2">
        <w:rPr>
          <w:rFonts w:ascii="Times New Roman" w:hAnsi="Times New Roman" w:cs="David" w:hint="cs"/>
          <w:sz w:val="24"/>
          <w:szCs w:val="24"/>
          <w:rtl/>
        </w:rPr>
        <w:t xml:space="preserve">ובלתי מותנית </w:t>
      </w:r>
      <w:r w:rsidRPr="006837E2">
        <w:rPr>
          <w:rFonts w:ascii="Times New Roman" w:hAnsi="Times New Roman" w:cs="David"/>
          <w:sz w:val="24"/>
          <w:szCs w:val="24"/>
          <w:rtl/>
        </w:rPr>
        <w:t>בס</w:t>
      </w:r>
      <w:r w:rsidRPr="006837E2">
        <w:rPr>
          <w:rFonts w:ascii="Times New Roman" w:hAnsi="Times New Roman" w:cs="David" w:hint="cs"/>
          <w:sz w:val="24"/>
          <w:szCs w:val="24"/>
          <w:rtl/>
        </w:rPr>
        <w:t>ך של _________ (</w:t>
      </w:r>
      <w:r w:rsidRPr="006837E2">
        <w:rPr>
          <w:rFonts w:ascii="Times New Roman" w:hAnsi="Times New Roman" w:cs="David"/>
          <w:sz w:val="24"/>
          <w:szCs w:val="24"/>
          <w:rtl/>
        </w:rPr>
        <w:t>5% מסכום ההתקשרות המקסימאלי המשוער כולל מע"מ בהתאם להודעת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הזכייה</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להבטחת </w:t>
      </w:r>
      <w:r w:rsidRPr="006837E2">
        <w:rPr>
          <w:rFonts w:ascii="Times New Roman" w:hAnsi="Times New Roman" w:cs="David" w:hint="cs"/>
          <w:sz w:val="24"/>
          <w:szCs w:val="24"/>
          <w:rtl/>
        </w:rPr>
        <w:t>קיום מלוא התחייבויותיו וזכויות המשרד על פי תנאי המכרז,</w:t>
      </w:r>
      <w:r w:rsidRPr="006837E2">
        <w:rPr>
          <w:rFonts w:ascii="Times New Roman" w:hAnsi="Times New Roman" w:cs="David"/>
          <w:sz w:val="24"/>
          <w:szCs w:val="24"/>
          <w:rtl/>
        </w:rPr>
        <w:t xml:space="preserve"> הצעת המציע </w:t>
      </w:r>
      <w:r w:rsidRPr="006837E2">
        <w:rPr>
          <w:rFonts w:ascii="Times New Roman" w:hAnsi="Times New Roman" w:cs="David" w:hint="cs"/>
          <w:sz w:val="24"/>
          <w:szCs w:val="24"/>
          <w:rtl/>
        </w:rPr>
        <w:t xml:space="preserve">הזוכה </w:t>
      </w:r>
      <w:r w:rsidRPr="006837E2">
        <w:rPr>
          <w:rFonts w:ascii="Times New Roman" w:hAnsi="Times New Roman" w:cs="David"/>
          <w:sz w:val="24"/>
          <w:szCs w:val="24"/>
          <w:rtl/>
        </w:rPr>
        <w:t>והוראות ההסכם</w:t>
      </w:r>
      <w:r w:rsidRPr="006837E2">
        <w:rPr>
          <w:rFonts w:ascii="Times New Roman" w:hAnsi="Times New Roman" w:cs="David" w:hint="cs"/>
          <w:sz w:val="24"/>
          <w:szCs w:val="24"/>
          <w:rtl/>
        </w:rPr>
        <w:t>.</w:t>
      </w:r>
    </w:p>
    <w:p w:rsidR="006837E2" w:rsidRPr="006837E2" w:rsidRDefault="006837E2" w:rsidP="001915BC">
      <w:pPr>
        <w:numPr>
          <w:ilvl w:val="3"/>
          <w:numId w:val="55"/>
        </w:numPr>
        <w:spacing w:after="0" w:line="360" w:lineRule="auto"/>
        <w:ind w:left="2926" w:hanging="1134"/>
        <w:jc w:val="both"/>
        <w:rPr>
          <w:rFonts w:ascii="Times New Roman" w:hAnsi="Times New Roman" w:cs="David"/>
          <w:b/>
          <w:bCs/>
          <w:sz w:val="24"/>
          <w:szCs w:val="24"/>
        </w:rPr>
      </w:pPr>
      <w:r w:rsidRPr="006837E2">
        <w:rPr>
          <w:rFonts w:ascii="Times New Roman" w:hAnsi="Times New Roman" w:cs="David" w:hint="cs"/>
          <w:sz w:val="24"/>
          <w:szCs w:val="24"/>
          <w:rtl/>
        </w:rPr>
        <w:t>הערבות תהא בתוקף למשך כל תקופת ההתקשרות ועד לאחר 60 ימים מסיום תקופת ההתקשרות.</w:t>
      </w:r>
    </w:p>
    <w:p w:rsidR="006837E2" w:rsidRPr="006837E2" w:rsidRDefault="00BD2AED" w:rsidP="00BD2AED">
      <w:pPr>
        <w:spacing w:after="0" w:line="360" w:lineRule="auto"/>
        <w:ind w:left="2926" w:hanging="1134"/>
        <w:rPr>
          <w:rFonts w:ascii="Times New Roman" w:hAnsi="Times New Roman" w:cs="David"/>
          <w:sz w:val="24"/>
          <w:szCs w:val="24"/>
          <w:rtl/>
        </w:rPr>
      </w:pPr>
      <w:r>
        <w:rPr>
          <w:rFonts w:ascii="Times New Roman" w:hAnsi="Times New Roman" w:cs="David" w:hint="cs"/>
          <w:sz w:val="24"/>
          <w:szCs w:val="24"/>
          <w:rtl/>
        </w:rPr>
        <w:t xml:space="preserve">                      </w:t>
      </w:r>
      <w:r w:rsidR="006837E2" w:rsidRPr="006837E2">
        <w:rPr>
          <w:rFonts w:ascii="Times New Roman" w:hAnsi="Times New Roman" w:cs="David" w:hint="cs"/>
          <w:sz w:val="24"/>
          <w:szCs w:val="24"/>
          <w:rtl/>
        </w:rPr>
        <w:t>אם תוארך תקופת ההתקשרות מכל סיבה שהיא יידרש הספק להאריך את תוקף ערבות הביצוע עד ל-60 יום לאחר תום תקופת ההתקשרות הנוספת.</w:t>
      </w:r>
    </w:p>
    <w:p w:rsidR="006837E2" w:rsidRPr="006837E2" w:rsidRDefault="006837E2" w:rsidP="001915BC">
      <w:pPr>
        <w:numPr>
          <w:ilvl w:val="3"/>
          <w:numId w:val="55"/>
        </w:numPr>
        <w:spacing w:after="0" w:line="360" w:lineRule="auto"/>
        <w:ind w:left="2926" w:hanging="1134"/>
        <w:jc w:val="both"/>
        <w:rPr>
          <w:rFonts w:ascii="Times New Roman" w:hAnsi="Times New Roman" w:cs="David"/>
          <w:b/>
          <w:bCs/>
          <w:sz w:val="24"/>
          <w:szCs w:val="24"/>
        </w:rPr>
      </w:pPr>
      <w:r w:rsidRPr="006837E2">
        <w:rPr>
          <w:rFonts w:ascii="Times New Roman" w:hAnsi="Times New Roman" w:cs="David" w:hint="cs"/>
          <w:sz w:val="24"/>
          <w:szCs w:val="24"/>
          <w:rtl/>
        </w:rPr>
        <w:t>נוסח הערבות מצורף כנספח 5 להסכם.</w:t>
      </w:r>
    </w:p>
    <w:p w:rsidR="006837E2" w:rsidRPr="006837E2" w:rsidRDefault="006837E2" w:rsidP="00BD2AED">
      <w:pPr>
        <w:spacing w:after="0" w:line="360" w:lineRule="auto"/>
        <w:ind w:left="2926"/>
        <w:jc w:val="both"/>
        <w:rPr>
          <w:rFonts w:ascii="Times New Roman" w:hAnsi="Times New Roman" w:cs="David"/>
          <w:sz w:val="24"/>
          <w:szCs w:val="24"/>
          <w:rtl/>
        </w:rPr>
      </w:pPr>
      <w:r w:rsidRPr="006837E2">
        <w:rPr>
          <w:rFonts w:ascii="Times New Roman" w:hAnsi="Times New Roman" w:cs="David" w:hint="cs"/>
          <w:sz w:val="24"/>
          <w:szCs w:val="24"/>
          <w:rtl/>
        </w:rPr>
        <w:t>הערבות תהיה צמודה למדד המחירים לצרכן (על פי מדד בסיסי שיהיה ידוע ביום הגשת ההצעה);</w:t>
      </w:r>
    </w:p>
    <w:p w:rsidR="006837E2" w:rsidRPr="006837E2" w:rsidRDefault="006837E2" w:rsidP="001915BC">
      <w:pPr>
        <w:numPr>
          <w:ilvl w:val="3"/>
          <w:numId w:val="55"/>
        </w:numPr>
        <w:spacing w:after="0" w:line="360" w:lineRule="auto"/>
        <w:ind w:left="2926" w:hanging="1134"/>
        <w:jc w:val="both"/>
        <w:rPr>
          <w:rFonts w:ascii="Times New Roman" w:hAnsi="Times New Roman" w:cs="David"/>
          <w:sz w:val="24"/>
          <w:szCs w:val="24"/>
        </w:rPr>
      </w:pPr>
      <w:r w:rsidRPr="006837E2">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6837E2">
        <w:rPr>
          <w:rFonts w:ascii="Times New Roman" w:hAnsi="Times New Roman" w:cs="David" w:hint="cs"/>
          <w:sz w:val="24"/>
          <w:szCs w:val="24"/>
          <w:rtl/>
        </w:rPr>
        <w:t xml:space="preserve">לתבוע סכום גבוה יותר </w:t>
      </w:r>
      <w:r w:rsidRPr="006837E2">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6837E2" w:rsidRPr="006837E2" w:rsidRDefault="006837E2" w:rsidP="001915BC">
      <w:pPr>
        <w:numPr>
          <w:ilvl w:val="3"/>
          <w:numId w:val="55"/>
        </w:numPr>
        <w:spacing w:after="0" w:line="360" w:lineRule="auto"/>
        <w:ind w:left="2926" w:hanging="1134"/>
        <w:jc w:val="both"/>
        <w:rPr>
          <w:rFonts w:ascii="Times New Roman" w:hAnsi="Times New Roman" w:cs="David"/>
          <w:sz w:val="24"/>
          <w:szCs w:val="24"/>
        </w:rPr>
      </w:pPr>
      <w:r w:rsidRPr="006837E2">
        <w:rPr>
          <w:rFonts w:ascii="Times New Roman" w:hAnsi="Times New Roman" w:cs="David"/>
          <w:sz w:val="24"/>
          <w:szCs w:val="24"/>
          <w:rtl/>
        </w:rPr>
        <w:t xml:space="preserve">אי </w:t>
      </w:r>
      <w:r w:rsidRPr="006837E2">
        <w:rPr>
          <w:rFonts w:ascii="Times New Roman" w:hAnsi="Times New Roman" w:cs="David" w:hint="cs"/>
          <w:sz w:val="24"/>
          <w:szCs w:val="24"/>
          <w:rtl/>
        </w:rPr>
        <w:t>עמידת הזוכה בהוראות סעיפים 10.1.2-10.1.3 לעיל ש</w:t>
      </w:r>
      <w:r w:rsidRPr="006837E2">
        <w:rPr>
          <w:rFonts w:ascii="Times New Roman" w:hAnsi="Times New Roman" w:cs="David"/>
          <w:sz w:val="24"/>
          <w:szCs w:val="24"/>
          <w:rtl/>
        </w:rPr>
        <w:t>קולה להפרת</w:t>
      </w:r>
      <w:r w:rsidRPr="006837E2">
        <w:rPr>
          <w:rFonts w:ascii="Times New Roman" w:hAnsi="Times New Roman" w:cs="David" w:hint="cs"/>
          <w:sz w:val="24"/>
          <w:szCs w:val="24"/>
          <w:rtl/>
        </w:rPr>
        <w:t xml:space="preserve"> ההסכם</w:t>
      </w:r>
      <w:r w:rsidRPr="006837E2">
        <w:rPr>
          <w:rFonts w:ascii="Times New Roman" w:hAnsi="Times New Roman" w:cs="David"/>
          <w:sz w:val="24"/>
          <w:szCs w:val="24"/>
          <w:rtl/>
        </w:rPr>
        <w:t xml:space="preserve">. במקרה כזה </w:t>
      </w:r>
      <w:r w:rsidRPr="006837E2">
        <w:rPr>
          <w:rFonts w:ascii="Times New Roman" w:hAnsi="Times New Roman" w:cs="David" w:hint="cs"/>
          <w:sz w:val="24"/>
          <w:szCs w:val="24"/>
          <w:rtl/>
        </w:rPr>
        <w:t>תהא ועדת המכרזים רשאית לפעול בכל אחת מן הדרכים שלהלן:</w:t>
      </w:r>
    </w:p>
    <w:p w:rsidR="006837E2" w:rsidRPr="006837E2" w:rsidRDefault="006837E2" w:rsidP="001915BC">
      <w:pPr>
        <w:numPr>
          <w:ilvl w:val="4"/>
          <w:numId w:val="55"/>
        </w:numPr>
        <w:spacing w:after="0" w:line="360" w:lineRule="auto"/>
        <w:ind w:left="4060" w:hanging="1134"/>
        <w:rPr>
          <w:rFonts w:ascii="Times New Roman" w:hAnsi="Times New Roman" w:cs="David"/>
          <w:sz w:val="24"/>
          <w:szCs w:val="24"/>
        </w:rPr>
      </w:pPr>
      <w:r w:rsidRPr="006837E2">
        <w:rPr>
          <w:rFonts w:ascii="Times New Roman" w:hAnsi="Times New Roman" w:cs="David"/>
          <w:sz w:val="24"/>
          <w:szCs w:val="24"/>
          <w:rtl/>
        </w:rPr>
        <w:t>לחלט את הערבות שצורפה על-ידי המציע להצעתו, כולה או חלקה,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וזאת מבלי שיהיה בכך כדי לגרוע מזכותו של המשרד להיפרע מהמציע בגין כל נזק שנגרם לו כתוצאה מהפרה זו.</w:t>
      </w:r>
    </w:p>
    <w:p w:rsidR="006837E2" w:rsidRPr="006837E2" w:rsidRDefault="006837E2" w:rsidP="001915BC">
      <w:pPr>
        <w:numPr>
          <w:ilvl w:val="4"/>
          <w:numId w:val="55"/>
        </w:numPr>
        <w:spacing w:after="0" w:line="360" w:lineRule="auto"/>
        <w:ind w:left="4060" w:hanging="1134"/>
        <w:rPr>
          <w:rFonts w:ascii="Times New Roman" w:hAnsi="Times New Roman" w:cs="David"/>
          <w:sz w:val="24"/>
          <w:szCs w:val="24"/>
        </w:rPr>
      </w:pPr>
      <w:r w:rsidRPr="006837E2">
        <w:rPr>
          <w:rFonts w:ascii="Times New Roman" w:hAnsi="Times New Roman" w:cs="David" w:hint="cs"/>
          <w:sz w:val="24"/>
          <w:szCs w:val="24"/>
          <w:rtl/>
        </w:rPr>
        <w:t>לבטל את המכרז;</w:t>
      </w:r>
    </w:p>
    <w:p w:rsidR="00BD2AED" w:rsidRDefault="006837E2" w:rsidP="001915BC">
      <w:pPr>
        <w:numPr>
          <w:ilvl w:val="4"/>
          <w:numId w:val="55"/>
        </w:numPr>
        <w:spacing w:after="0" w:line="360" w:lineRule="auto"/>
        <w:ind w:left="4060" w:hanging="1134"/>
        <w:rPr>
          <w:rFonts w:ascii="Times New Roman" w:hAnsi="Times New Roman" w:cs="David"/>
          <w:sz w:val="24"/>
          <w:szCs w:val="24"/>
        </w:rPr>
      </w:pPr>
      <w:r w:rsidRPr="006837E2">
        <w:rPr>
          <w:rFonts w:ascii="Times New Roman" w:hAnsi="Times New Roman" w:cs="David" w:hint="cs"/>
          <w:sz w:val="24"/>
          <w:szCs w:val="24"/>
          <w:rtl/>
        </w:rPr>
        <w:t xml:space="preserve">לבטל את בחירת הזוכה </w:t>
      </w:r>
      <w:r w:rsidRPr="006837E2">
        <w:rPr>
          <w:rFonts w:ascii="Times New Roman" w:hAnsi="Times New Roman" w:cs="David"/>
          <w:sz w:val="24"/>
          <w:szCs w:val="24"/>
          <w:rtl/>
        </w:rPr>
        <w:t>ולבחור במציע</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אחר כזוכה במכרז. במקרה כזה יחול</w:t>
      </w:r>
      <w:r w:rsidRPr="006837E2">
        <w:rPr>
          <w:rFonts w:ascii="Times New Roman" w:hAnsi="Times New Roman" w:cs="David" w:hint="cs"/>
          <w:sz w:val="24"/>
          <w:szCs w:val="24"/>
          <w:rtl/>
        </w:rPr>
        <w:t>ו</w:t>
      </w:r>
      <w:r w:rsidRPr="006837E2">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6837E2">
        <w:rPr>
          <w:rFonts w:ascii="Times New Roman" w:hAnsi="Times New Roman" w:cs="David" w:hint="cs"/>
          <w:sz w:val="24"/>
          <w:szCs w:val="24"/>
          <w:rtl/>
        </w:rPr>
        <w:t>הסכם ו/או להמציא את המסמכים האמורים בס' 10.1.2-10.1.3,</w:t>
      </w:r>
      <w:r w:rsidRPr="006837E2">
        <w:rPr>
          <w:rFonts w:ascii="Times New Roman" w:hAnsi="Times New Roman" w:cs="David"/>
          <w:sz w:val="24"/>
          <w:szCs w:val="24"/>
          <w:rtl/>
        </w:rPr>
        <w:t xml:space="preserve"> רשאית ועדת המכרזים לבחור במציע הבא בתור אחריו, בתנאים המפורטים לעיל.</w:t>
      </w:r>
    </w:p>
    <w:p w:rsidR="00BD2AED" w:rsidRDefault="00BD2AED">
      <w:pPr>
        <w:bidi w:val="0"/>
        <w:rPr>
          <w:rFonts w:ascii="Times New Roman" w:hAnsi="Times New Roman" w:cs="David"/>
          <w:sz w:val="24"/>
          <w:szCs w:val="24"/>
        </w:rPr>
      </w:pPr>
      <w:r>
        <w:rPr>
          <w:rFonts w:ascii="Times New Roman" w:hAnsi="Times New Roman" w:cs="David"/>
          <w:sz w:val="24"/>
          <w:szCs w:val="24"/>
        </w:rPr>
        <w:br w:type="page"/>
      </w:r>
    </w:p>
    <w:p w:rsidR="006837E2" w:rsidRPr="006837E2" w:rsidRDefault="006837E2" w:rsidP="00BD2AED">
      <w:pPr>
        <w:spacing w:after="0" w:line="360" w:lineRule="auto"/>
        <w:ind w:left="4060"/>
        <w:rPr>
          <w:rFonts w:ascii="Times New Roman" w:hAnsi="Times New Roman" w:cs="David"/>
          <w:sz w:val="24"/>
          <w:szCs w:val="24"/>
        </w:rPr>
      </w:pPr>
    </w:p>
    <w:p w:rsidR="006837E2" w:rsidRPr="006837E2" w:rsidRDefault="006837E2" w:rsidP="00BD2AED">
      <w:pPr>
        <w:spacing w:after="0" w:line="360" w:lineRule="auto"/>
        <w:ind w:left="2926"/>
        <w:rPr>
          <w:rFonts w:ascii="Times New Roman" w:hAnsi="Times New Roman" w:cs="David"/>
          <w:sz w:val="24"/>
          <w:szCs w:val="24"/>
          <w:rtl/>
        </w:rPr>
      </w:pPr>
      <w:r w:rsidRPr="006837E2">
        <w:rPr>
          <w:rFonts w:ascii="Times New Roman" w:hAnsi="Times New Roman" w:cs="David" w:hint="cs"/>
          <w:b/>
          <w:bCs/>
          <w:sz w:val="24"/>
          <w:szCs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6837E2" w:rsidRPr="006837E2" w:rsidRDefault="006837E2" w:rsidP="006837E2">
      <w:pPr>
        <w:spacing w:after="0" w:line="360" w:lineRule="auto"/>
        <w:ind w:left="1368"/>
        <w:jc w:val="both"/>
        <w:rPr>
          <w:rFonts w:ascii="Times New Roman" w:hAnsi="Times New Roman" w:cs="David"/>
          <w:sz w:val="24"/>
          <w:szCs w:val="24"/>
          <w:rtl/>
        </w:rPr>
      </w:pPr>
    </w:p>
    <w:p w:rsidR="006837E2" w:rsidRPr="006837E2" w:rsidRDefault="006837E2" w:rsidP="001915BC">
      <w:pPr>
        <w:numPr>
          <w:ilvl w:val="1"/>
          <w:numId w:val="55"/>
        </w:numPr>
        <w:tabs>
          <w:tab w:val="left" w:pos="1083"/>
        </w:tabs>
        <w:spacing w:after="0" w:line="360" w:lineRule="auto"/>
        <w:jc w:val="both"/>
        <w:rPr>
          <w:rFonts w:ascii="Times New Roman" w:hAnsi="Times New Roman" w:cs="David"/>
          <w:b/>
          <w:bCs/>
          <w:sz w:val="24"/>
          <w:szCs w:val="24"/>
        </w:rPr>
      </w:pPr>
      <w:r w:rsidRPr="006837E2">
        <w:rPr>
          <w:rFonts w:ascii="Times New Roman" w:hAnsi="Times New Roman" w:cs="David"/>
          <w:b/>
          <w:bCs/>
          <w:sz w:val="24"/>
          <w:szCs w:val="24"/>
          <w:u w:val="single"/>
          <w:rtl/>
        </w:rPr>
        <w:t>פיקוח המשרד</w:t>
      </w:r>
    </w:p>
    <w:p w:rsidR="006837E2" w:rsidRPr="006837E2" w:rsidRDefault="006837E2" w:rsidP="001915BC">
      <w:pPr>
        <w:numPr>
          <w:ilvl w:val="2"/>
          <w:numId w:val="55"/>
        </w:numPr>
        <w:spacing w:after="0" w:line="360" w:lineRule="auto"/>
        <w:ind w:left="1934" w:hanging="709"/>
        <w:rPr>
          <w:rFonts w:ascii="Times New Roman" w:hAnsi="Times New Roman" w:cs="David"/>
          <w:b/>
          <w:bCs/>
          <w:sz w:val="24"/>
          <w:szCs w:val="24"/>
        </w:rPr>
      </w:pPr>
      <w:r w:rsidRPr="006837E2">
        <w:rPr>
          <w:rFonts w:ascii="Times New Roman" w:hAnsi="Times New Roman" w:cs="David"/>
          <w:sz w:val="24"/>
          <w:szCs w:val="24"/>
          <w:rtl/>
        </w:rPr>
        <w:t>נותן השירותים מתחייב לאפשר לנציג המשרד או מי שבא מטעמו לבקר פעולותיו, לפקח על ביצוע ה</w:t>
      </w:r>
      <w:r w:rsidRPr="006837E2">
        <w:rPr>
          <w:rFonts w:ascii="Times New Roman" w:hAnsi="Times New Roman" w:cs="David" w:hint="cs"/>
          <w:sz w:val="24"/>
          <w:szCs w:val="24"/>
          <w:rtl/>
        </w:rPr>
        <w:t>שירותים וההתחייבויות המפורטים ב</w:t>
      </w:r>
      <w:r w:rsidRPr="006837E2">
        <w:rPr>
          <w:rFonts w:ascii="Times New Roman" w:hAnsi="Times New Roman" w:cs="David"/>
          <w:sz w:val="24"/>
          <w:szCs w:val="24"/>
          <w:rtl/>
        </w:rPr>
        <w:t xml:space="preserve">מכרז, </w:t>
      </w:r>
      <w:r w:rsidRPr="006837E2">
        <w:rPr>
          <w:rFonts w:ascii="Times New Roman" w:hAnsi="Times New Roman" w:cs="David" w:hint="cs"/>
          <w:sz w:val="24"/>
          <w:szCs w:val="24"/>
          <w:rtl/>
        </w:rPr>
        <w:t>ב</w:t>
      </w:r>
      <w:r w:rsidRPr="006837E2">
        <w:rPr>
          <w:rFonts w:ascii="Times New Roman" w:hAnsi="Times New Roman" w:cs="David"/>
          <w:sz w:val="24"/>
          <w:szCs w:val="24"/>
          <w:rtl/>
        </w:rPr>
        <w:t>הצעה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ו</w:t>
      </w:r>
      <w:r w:rsidRPr="006837E2">
        <w:rPr>
          <w:rFonts w:ascii="Times New Roman" w:hAnsi="Times New Roman" w:cs="David" w:hint="cs"/>
          <w:sz w:val="24"/>
          <w:szCs w:val="24"/>
          <w:rtl/>
        </w:rPr>
        <w:t>ב</w:t>
      </w:r>
      <w:r w:rsidRPr="006837E2">
        <w:rPr>
          <w:rFonts w:ascii="Times New Roman" w:hAnsi="Times New Roman" w:cs="David"/>
          <w:sz w:val="24"/>
          <w:szCs w:val="24"/>
          <w:rtl/>
        </w:rPr>
        <w:t>הסכם.</w:t>
      </w:r>
    </w:p>
    <w:p w:rsidR="006837E2" w:rsidRPr="006837E2" w:rsidRDefault="006837E2" w:rsidP="001915BC">
      <w:pPr>
        <w:numPr>
          <w:ilvl w:val="2"/>
          <w:numId w:val="55"/>
        </w:numPr>
        <w:spacing w:after="0" w:line="360" w:lineRule="auto"/>
        <w:ind w:left="1934" w:hanging="709"/>
        <w:rPr>
          <w:rFonts w:ascii="Times New Roman" w:hAnsi="Times New Roman" w:cs="David"/>
          <w:b/>
          <w:bCs/>
          <w:sz w:val="24"/>
          <w:szCs w:val="24"/>
        </w:rPr>
      </w:pPr>
      <w:r w:rsidRPr="006837E2">
        <w:rPr>
          <w:rFonts w:ascii="Times New Roman" w:hAnsi="Times New Roman" w:cs="David"/>
          <w:sz w:val="24"/>
          <w:szCs w:val="24"/>
          <w:rtl/>
        </w:rPr>
        <w:t>נותן השירותים מתחייב להישמע להוראות המשרד בכל</w:t>
      </w:r>
      <w:r w:rsidRPr="006837E2">
        <w:rPr>
          <w:rFonts w:ascii="Times New Roman" w:hAnsi="Times New Roman" w:cs="David" w:hint="cs"/>
          <w:sz w:val="24"/>
          <w:szCs w:val="24"/>
          <w:rtl/>
        </w:rPr>
        <w:t xml:space="preserve"> הע</w:t>
      </w:r>
      <w:r w:rsidRPr="006837E2">
        <w:rPr>
          <w:rFonts w:ascii="Times New Roman" w:hAnsi="Times New Roman" w:cs="David"/>
          <w:sz w:val="24"/>
          <w:szCs w:val="24"/>
          <w:rtl/>
        </w:rPr>
        <w:t>ניינים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הקשורים במתן השירותים.</w:t>
      </w:r>
    </w:p>
    <w:p w:rsidR="006837E2" w:rsidRPr="006837E2" w:rsidRDefault="006837E2" w:rsidP="001915BC">
      <w:pPr>
        <w:numPr>
          <w:ilvl w:val="2"/>
          <w:numId w:val="55"/>
        </w:numPr>
        <w:spacing w:after="0" w:line="360" w:lineRule="auto"/>
        <w:ind w:left="1934" w:hanging="709"/>
        <w:rPr>
          <w:rFonts w:ascii="Times New Roman" w:hAnsi="Times New Roman" w:cs="David"/>
          <w:b/>
          <w:bCs/>
          <w:sz w:val="24"/>
          <w:szCs w:val="24"/>
        </w:rPr>
      </w:pPr>
      <w:r w:rsidRPr="006837E2">
        <w:rPr>
          <w:rFonts w:ascii="David" w:hAnsi="David" w:cs="David" w:hint="cs"/>
          <w:sz w:val="24"/>
          <w:szCs w:val="24"/>
          <w:rtl/>
        </w:rPr>
        <w:t>המשרד</w:t>
      </w:r>
      <w:r w:rsidRPr="006837E2">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6837E2">
        <w:rPr>
          <w:rFonts w:ascii="David" w:hAnsi="David" w:cs="David" w:hint="cs"/>
          <w:sz w:val="24"/>
          <w:szCs w:val="24"/>
          <w:rtl/>
        </w:rPr>
        <w:t xml:space="preserve"> ו/או נציגו.</w:t>
      </w:r>
    </w:p>
    <w:p w:rsidR="006837E2" w:rsidRPr="006837E2" w:rsidRDefault="006837E2" w:rsidP="001915BC">
      <w:pPr>
        <w:numPr>
          <w:ilvl w:val="2"/>
          <w:numId w:val="55"/>
        </w:numPr>
        <w:spacing w:after="0" w:line="360" w:lineRule="auto"/>
        <w:ind w:left="1934" w:hanging="709"/>
        <w:rPr>
          <w:rFonts w:ascii="Times New Roman" w:hAnsi="Times New Roman" w:cs="David"/>
          <w:b/>
          <w:bCs/>
          <w:sz w:val="24"/>
          <w:szCs w:val="24"/>
        </w:rPr>
      </w:pPr>
      <w:r w:rsidRPr="006837E2">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6837E2" w:rsidRPr="006837E2" w:rsidRDefault="006837E2" w:rsidP="001915BC">
      <w:pPr>
        <w:numPr>
          <w:ilvl w:val="2"/>
          <w:numId w:val="55"/>
        </w:numPr>
        <w:spacing w:after="0" w:line="360" w:lineRule="auto"/>
        <w:ind w:left="1934" w:hanging="709"/>
        <w:rPr>
          <w:rFonts w:ascii="Times New Roman" w:hAnsi="Times New Roman" w:cs="David"/>
          <w:b/>
          <w:bCs/>
          <w:sz w:val="24"/>
          <w:szCs w:val="24"/>
        </w:rPr>
      </w:pPr>
      <w:r w:rsidRPr="006837E2">
        <w:rPr>
          <w:rFonts w:ascii="Times New Roman" w:hAnsi="Times New Roman" w:cs="David" w:hint="cs"/>
          <w:sz w:val="24"/>
          <w:szCs w:val="24"/>
          <w:rtl/>
        </w:rPr>
        <w:t>הוראות נוספות לעניין פיקוח המשרד מצויות בהסכם ההתקשרות וכן בנספח פירוט השירותים המצורף למכרז זה.</w:t>
      </w:r>
      <w:r w:rsidR="00BD2AED">
        <w:rPr>
          <w:rFonts w:ascii="Times New Roman" w:hAnsi="Times New Roman" w:cs="David"/>
          <w:b/>
          <w:bCs/>
          <w:sz w:val="24"/>
          <w:szCs w:val="24"/>
          <w:rtl/>
        </w:rPr>
        <w:br/>
      </w:r>
    </w:p>
    <w:p w:rsidR="006837E2" w:rsidRPr="006837E2" w:rsidRDefault="006837E2" w:rsidP="001915BC">
      <w:pPr>
        <w:numPr>
          <w:ilvl w:val="1"/>
          <w:numId w:val="55"/>
        </w:numPr>
        <w:tabs>
          <w:tab w:val="left" w:pos="1225"/>
        </w:tabs>
        <w:spacing w:after="0" w:line="360" w:lineRule="auto"/>
        <w:jc w:val="both"/>
        <w:rPr>
          <w:rFonts w:ascii="Times New Roman" w:hAnsi="Times New Roman" w:cs="David"/>
          <w:b/>
          <w:bCs/>
          <w:sz w:val="24"/>
          <w:szCs w:val="24"/>
        </w:rPr>
      </w:pPr>
      <w:r w:rsidRPr="006837E2">
        <w:rPr>
          <w:rFonts w:ascii="Times New Roman" w:hAnsi="Times New Roman" w:cs="David" w:hint="cs"/>
          <w:b/>
          <w:bCs/>
          <w:sz w:val="24"/>
          <w:szCs w:val="24"/>
          <w:u w:val="single"/>
          <w:rtl/>
        </w:rPr>
        <w:t>החלפת מבצע</w:t>
      </w:r>
    </w:p>
    <w:p w:rsidR="006837E2" w:rsidRPr="006837E2" w:rsidRDefault="006837E2" w:rsidP="001915BC">
      <w:pPr>
        <w:numPr>
          <w:ilvl w:val="2"/>
          <w:numId w:val="55"/>
        </w:numPr>
        <w:spacing w:after="0" w:line="360" w:lineRule="auto"/>
        <w:ind w:left="1934" w:hanging="709"/>
        <w:jc w:val="both"/>
        <w:rPr>
          <w:rFonts w:ascii="Times New Roman" w:hAnsi="Times New Roman" w:cs="David"/>
          <w:b/>
          <w:bCs/>
          <w:sz w:val="24"/>
          <w:szCs w:val="24"/>
        </w:rPr>
      </w:pPr>
      <w:r w:rsidRPr="006837E2">
        <w:rPr>
          <w:rFonts w:ascii="Times New Roman" w:hAnsi="Times New Roman" w:cs="David"/>
          <w:sz w:val="24"/>
          <w:szCs w:val="24"/>
          <w:rtl/>
        </w:rPr>
        <w:t>בכל מקרה בו יבקש ה</w:t>
      </w:r>
      <w:r w:rsidRPr="006837E2">
        <w:rPr>
          <w:rFonts w:ascii="Times New Roman" w:hAnsi="Times New Roman" w:cs="David" w:hint="cs"/>
          <w:sz w:val="24"/>
          <w:szCs w:val="24"/>
          <w:rtl/>
        </w:rPr>
        <w:t xml:space="preserve">ספק </w:t>
      </w:r>
      <w:r w:rsidRPr="006837E2">
        <w:rPr>
          <w:rFonts w:ascii="Times New Roman" w:hAnsi="Times New Roman" w:cs="David"/>
          <w:sz w:val="24"/>
          <w:szCs w:val="24"/>
          <w:rtl/>
        </w:rPr>
        <w:t>להחליף חבר צוות</w:t>
      </w:r>
      <w:r w:rsidRPr="006837E2">
        <w:rPr>
          <w:rFonts w:ascii="Times New Roman" w:hAnsi="Times New Roman" w:cs="David" w:hint="cs"/>
          <w:sz w:val="24"/>
          <w:szCs w:val="24"/>
          <w:rtl/>
        </w:rPr>
        <w:t>/ קבלן משנה</w:t>
      </w:r>
      <w:r w:rsidRPr="006837E2">
        <w:rPr>
          <w:rFonts w:ascii="Times New Roman" w:hAnsi="Times New Roman" w:cs="David"/>
          <w:sz w:val="24"/>
          <w:szCs w:val="24"/>
          <w:rtl/>
        </w:rPr>
        <w:t xml:space="preserve"> או במקרה </w:t>
      </w:r>
      <w:r w:rsidRPr="006837E2">
        <w:rPr>
          <w:rFonts w:ascii="Times New Roman" w:hAnsi="Times New Roman" w:cs="David" w:hint="cs"/>
          <w:sz w:val="24"/>
          <w:szCs w:val="24"/>
          <w:rtl/>
        </w:rPr>
        <w:t>ש</w:t>
      </w:r>
      <w:r w:rsidRPr="006837E2">
        <w:rPr>
          <w:rFonts w:ascii="Times New Roman" w:hAnsi="Times New Roman" w:cs="David"/>
          <w:sz w:val="24"/>
          <w:szCs w:val="24"/>
          <w:rtl/>
        </w:rPr>
        <w:t>אין באפשרות חבר</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צוות</w:t>
      </w:r>
      <w:r w:rsidRPr="006837E2">
        <w:rPr>
          <w:rFonts w:ascii="Times New Roman" w:hAnsi="Times New Roman" w:cs="David" w:hint="cs"/>
          <w:sz w:val="24"/>
          <w:szCs w:val="24"/>
          <w:rtl/>
        </w:rPr>
        <w:t>/ קבלן משנה</w:t>
      </w:r>
      <w:r w:rsidRPr="006837E2">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6837E2">
        <w:rPr>
          <w:rFonts w:ascii="Times New Roman" w:hAnsi="Times New Roman" w:cs="David" w:hint="cs"/>
          <w:sz w:val="24"/>
          <w:szCs w:val="24"/>
          <w:rtl/>
        </w:rPr>
        <w:t>ו</w:t>
      </w:r>
      <w:r w:rsidRPr="006837E2">
        <w:rPr>
          <w:rFonts w:ascii="Times New Roman" w:hAnsi="Times New Roman" w:cs="David"/>
          <w:sz w:val="24"/>
          <w:szCs w:val="24"/>
          <w:rtl/>
        </w:rPr>
        <w:t>תן מראש, יהא על ה</w:t>
      </w:r>
      <w:r w:rsidRPr="006837E2">
        <w:rPr>
          <w:rFonts w:ascii="Times New Roman" w:hAnsi="Times New Roman" w:cs="David" w:hint="cs"/>
          <w:sz w:val="24"/>
          <w:szCs w:val="24"/>
          <w:rtl/>
        </w:rPr>
        <w:t>ספק</w:t>
      </w:r>
      <w:r w:rsidRPr="006837E2">
        <w:rPr>
          <w:rFonts w:ascii="Times New Roman" w:hAnsi="Times New Roman" w:cs="David"/>
          <w:sz w:val="24"/>
          <w:szCs w:val="24"/>
          <w:rtl/>
        </w:rPr>
        <w:t xml:space="preserve"> לפנות למשרד בכתב בבקשה לאישורו של חבר צוות</w:t>
      </w:r>
      <w:r w:rsidRPr="006837E2">
        <w:rPr>
          <w:rFonts w:ascii="Times New Roman" w:hAnsi="Times New Roman" w:cs="David" w:hint="cs"/>
          <w:sz w:val="24"/>
          <w:szCs w:val="24"/>
          <w:rtl/>
        </w:rPr>
        <w:t>/ קבלן משנה</w:t>
      </w:r>
      <w:r w:rsidRPr="006837E2">
        <w:rPr>
          <w:rFonts w:ascii="Times New Roman" w:hAnsi="Times New Roman" w:cs="David"/>
          <w:sz w:val="24"/>
          <w:szCs w:val="24"/>
          <w:rtl/>
        </w:rPr>
        <w:t xml:space="preserve"> חדש</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ע"י המשרד, לפחות 30 יום מראש</w:t>
      </w:r>
      <w:r w:rsidRPr="006837E2">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מביניהם.</w:t>
      </w:r>
      <w:r w:rsidRPr="006837E2">
        <w:rPr>
          <w:rFonts w:ascii="Times New Roman" w:hAnsi="Times New Roman" w:cs="David"/>
          <w:sz w:val="24"/>
          <w:szCs w:val="24"/>
          <w:rtl/>
        </w:rPr>
        <w:t xml:space="preserve"> המשרד יהא רשאי ליתן את אישורו או להימנע מכך, לפי שיקול דעתו המוחלט.</w:t>
      </w:r>
    </w:p>
    <w:p w:rsidR="006837E2" w:rsidRPr="006837E2" w:rsidRDefault="006837E2" w:rsidP="001915BC">
      <w:pPr>
        <w:numPr>
          <w:ilvl w:val="2"/>
          <w:numId w:val="55"/>
        </w:numPr>
        <w:spacing w:after="0" w:line="360" w:lineRule="auto"/>
        <w:ind w:left="1934" w:hanging="709"/>
        <w:rPr>
          <w:rFonts w:ascii="Times New Roman" w:hAnsi="Times New Roman" w:cs="David"/>
          <w:b/>
          <w:bCs/>
          <w:sz w:val="24"/>
          <w:szCs w:val="24"/>
        </w:rPr>
      </w:pPr>
      <w:r w:rsidRPr="006837E2">
        <w:rPr>
          <w:rFonts w:ascii="Times New Roman" w:hAnsi="Times New Roman" w:cs="David"/>
          <w:sz w:val="24"/>
          <w:szCs w:val="24"/>
          <w:rtl/>
        </w:rPr>
        <w:t>על חבר הצוות המוצע יהא לעמוד בתנאי הסף הקבועים לחברי הצוות</w:t>
      </w:r>
      <w:r w:rsidRPr="006837E2">
        <w:rPr>
          <w:rFonts w:ascii="Times New Roman" w:hAnsi="Times New Roman" w:cs="David" w:hint="cs"/>
          <w:sz w:val="24"/>
          <w:szCs w:val="24"/>
          <w:rtl/>
        </w:rPr>
        <w:t xml:space="preserve"> ב</w:t>
      </w:r>
      <w:r w:rsidRPr="006837E2">
        <w:rPr>
          <w:rFonts w:ascii="Times New Roman" w:hAnsi="Times New Roman" w:cs="David"/>
          <w:sz w:val="24"/>
          <w:szCs w:val="24"/>
          <w:rtl/>
        </w:rPr>
        <w:t xml:space="preserve">מכרז ולקבל ניקוד </w:t>
      </w:r>
      <w:r w:rsidRPr="006837E2">
        <w:rPr>
          <w:rFonts w:ascii="Times New Roman" w:hAnsi="Times New Roman" w:cs="David" w:hint="cs"/>
          <w:sz w:val="24"/>
          <w:szCs w:val="24"/>
          <w:rtl/>
        </w:rPr>
        <w:t xml:space="preserve">שהינו לפחות </w:t>
      </w:r>
      <w:r w:rsidRPr="006837E2">
        <w:rPr>
          <w:rFonts w:ascii="Times New Roman" w:hAnsi="Times New Roman" w:cs="David"/>
          <w:sz w:val="24"/>
          <w:szCs w:val="24"/>
          <w:rtl/>
        </w:rPr>
        <w:t xml:space="preserve">דומה באמות המידה לניקוד אותו קיבל חבר הצוות שאין באפשרותו ליתן שירותים למשרד. ההחלטה אם חבר </w:t>
      </w:r>
      <w:r w:rsidR="006D0D61">
        <w:rPr>
          <w:rFonts w:ascii="Times New Roman" w:hAnsi="Times New Roman" w:cs="David" w:hint="cs"/>
          <w:sz w:val="24"/>
          <w:szCs w:val="24"/>
          <w:rtl/>
        </w:rPr>
        <w:br/>
      </w:r>
      <w:r w:rsidR="006D0D61">
        <w:rPr>
          <w:rFonts w:ascii="Times New Roman" w:hAnsi="Times New Roman" w:cs="David"/>
          <w:sz w:val="24"/>
          <w:szCs w:val="24"/>
          <w:rtl/>
        </w:rPr>
        <w:br/>
      </w:r>
      <w:r w:rsidR="006D0D61">
        <w:rPr>
          <w:rFonts w:ascii="Times New Roman" w:hAnsi="Times New Roman" w:cs="David" w:hint="cs"/>
          <w:sz w:val="24"/>
          <w:szCs w:val="24"/>
          <w:rtl/>
        </w:rPr>
        <w:br/>
      </w:r>
      <w:r w:rsidRPr="006837E2">
        <w:rPr>
          <w:rFonts w:ascii="Times New Roman" w:hAnsi="Times New Roman" w:cs="David"/>
          <w:sz w:val="24"/>
          <w:szCs w:val="24"/>
          <w:rtl/>
        </w:rPr>
        <w:lastRenderedPageBreak/>
        <w:t>הצוות עומד</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בדרישות הסף והאם הניקוד שקבל </w:t>
      </w:r>
      <w:r w:rsidRPr="006837E2">
        <w:rPr>
          <w:rFonts w:ascii="Times New Roman" w:hAnsi="Times New Roman" w:cs="David" w:hint="cs"/>
          <w:sz w:val="24"/>
          <w:szCs w:val="24"/>
          <w:rtl/>
        </w:rPr>
        <w:t xml:space="preserve">הינו לפחות </w:t>
      </w:r>
      <w:r w:rsidRPr="006837E2">
        <w:rPr>
          <w:rFonts w:ascii="Times New Roman" w:hAnsi="Times New Roman" w:cs="David"/>
          <w:sz w:val="24"/>
          <w:szCs w:val="24"/>
          <w:rtl/>
        </w:rPr>
        <w:t>דומה לניקוד אותו קיבל חבר הצוות שאין באפשרותו ליתן את השירותים למשרד, הינה בשיקול דעתו המוחלט של המשרד בלבד.</w:t>
      </w:r>
      <w:r w:rsidR="006D0D61">
        <w:rPr>
          <w:rFonts w:ascii="Times New Roman" w:hAnsi="Times New Roman" w:cs="David"/>
          <w:b/>
          <w:bCs/>
          <w:sz w:val="24"/>
          <w:szCs w:val="24"/>
          <w:rtl/>
        </w:rPr>
        <w:br/>
      </w:r>
    </w:p>
    <w:p w:rsidR="006837E2" w:rsidRPr="006837E2" w:rsidRDefault="006837E2" w:rsidP="001915BC">
      <w:pPr>
        <w:numPr>
          <w:ilvl w:val="1"/>
          <w:numId w:val="55"/>
        </w:numPr>
        <w:tabs>
          <w:tab w:val="left" w:pos="1225"/>
        </w:tabs>
        <w:spacing w:after="0" w:line="360" w:lineRule="auto"/>
        <w:jc w:val="both"/>
        <w:rPr>
          <w:rFonts w:ascii="Times New Roman" w:hAnsi="Times New Roman" w:cs="David"/>
          <w:b/>
          <w:bCs/>
          <w:sz w:val="24"/>
          <w:szCs w:val="24"/>
        </w:rPr>
      </w:pPr>
      <w:r w:rsidRPr="006837E2">
        <w:rPr>
          <w:rFonts w:ascii="Times New Roman" w:hAnsi="Times New Roman" w:cs="David" w:hint="cs"/>
          <w:b/>
          <w:bCs/>
          <w:sz w:val="24"/>
          <w:szCs w:val="24"/>
          <w:u w:val="single"/>
          <w:rtl/>
        </w:rPr>
        <w:t>הזמנת השירותים</w:t>
      </w:r>
    </w:p>
    <w:p w:rsidR="006837E2" w:rsidRPr="006837E2" w:rsidRDefault="006837E2" w:rsidP="006D0D61">
      <w:pPr>
        <w:spacing w:after="0" w:line="360" w:lineRule="auto"/>
        <w:ind w:left="1225"/>
        <w:rPr>
          <w:rFonts w:ascii="Times New Roman" w:hAnsi="Times New Roman" w:cs="David"/>
          <w:b/>
          <w:bCs/>
          <w:sz w:val="24"/>
          <w:szCs w:val="24"/>
          <w:rtl/>
        </w:rPr>
      </w:pPr>
      <w:r w:rsidRPr="006837E2">
        <w:rPr>
          <w:rFonts w:ascii="Times New Roman" w:hAnsi="Times New Roman" w:cs="David"/>
          <w:sz w:val="24"/>
          <w:szCs w:val="24"/>
          <w:rtl/>
        </w:rPr>
        <w:t>המשרד אינו מתחייב להזמין שירות מכל הזוכים, בהיקף מסוים או בכלל</w:t>
      </w:r>
      <w:r w:rsidRPr="006837E2">
        <w:rPr>
          <w:rFonts w:ascii="Times New Roman" w:hAnsi="Times New Roman" w:cs="David" w:hint="cs"/>
          <w:sz w:val="24"/>
          <w:szCs w:val="24"/>
          <w:rtl/>
        </w:rPr>
        <w:t xml:space="preserve"> או</w:t>
      </w:r>
      <w:r w:rsidRPr="006837E2">
        <w:rPr>
          <w:rFonts w:ascii="Times New Roman" w:hAnsi="Times New Roman" w:cs="David"/>
          <w:sz w:val="24"/>
          <w:szCs w:val="24"/>
          <w:rtl/>
        </w:rPr>
        <w:t xml:space="preserve"> מזוכה כלשהו או בהיקף שווה </w:t>
      </w:r>
      <w:r w:rsidRPr="006837E2">
        <w:rPr>
          <w:rFonts w:ascii="Times New Roman" w:hAnsi="Times New Roman" w:cs="David" w:hint="cs"/>
          <w:sz w:val="24"/>
          <w:szCs w:val="24"/>
          <w:rtl/>
        </w:rPr>
        <w:t xml:space="preserve">או דומה </w:t>
      </w:r>
      <w:r w:rsidRPr="006837E2">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בין היתר, </w:t>
      </w:r>
      <w:r w:rsidRPr="006837E2">
        <w:rPr>
          <w:rFonts w:ascii="Times New Roman" w:hAnsi="Times New Roman" w:cs="David" w:hint="cs"/>
          <w:sz w:val="24"/>
          <w:szCs w:val="24"/>
          <w:rtl/>
        </w:rPr>
        <w:t>ניסיון ואיכות הספק</w:t>
      </w:r>
      <w:r w:rsidRPr="006837E2">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ו</w:t>
      </w:r>
      <w:r w:rsidRPr="006837E2">
        <w:rPr>
          <w:rFonts w:ascii="Times New Roman" w:hAnsi="Times New Roman" w:cs="David"/>
          <w:sz w:val="24"/>
          <w:szCs w:val="24"/>
          <w:rtl/>
        </w:rPr>
        <w:t>קיומו של תקציב בהתאם לחוק התקציב השנתי</w:t>
      </w:r>
      <w:r w:rsidRPr="006837E2">
        <w:rPr>
          <w:rFonts w:ascii="Times New Roman" w:hAnsi="Times New Roman" w:cs="David" w:hint="cs"/>
          <w:sz w:val="24"/>
          <w:szCs w:val="24"/>
          <w:rtl/>
        </w:rPr>
        <w:t>.</w:t>
      </w:r>
    </w:p>
    <w:p w:rsidR="006837E2" w:rsidRPr="006837E2" w:rsidRDefault="006837E2" w:rsidP="006837E2">
      <w:pPr>
        <w:spacing w:after="0" w:line="360" w:lineRule="auto"/>
        <w:ind w:left="792"/>
        <w:jc w:val="both"/>
        <w:rPr>
          <w:rFonts w:ascii="Times New Roman" w:hAnsi="Times New Roman" w:cs="David"/>
          <w:b/>
          <w:bCs/>
          <w:sz w:val="24"/>
          <w:szCs w:val="24"/>
          <w:rtl/>
        </w:rPr>
      </w:pPr>
    </w:p>
    <w:p w:rsidR="006837E2" w:rsidRPr="006837E2" w:rsidRDefault="006837E2" w:rsidP="001915BC">
      <w:pPr>
        <w:numPr>
          <w:ilvl w:val="1"/>
          <w:numId w:val="55"/>
        </w:numPr>
        <w:tabs>
          <w:tab w:val="left" w:pos="1225"/>
        </w:tabs>
        <w:spacing w:after="0" w:line="360" w:lineRule="auto"/>
        <w:jc w:val="both"/>
        <w:rPr>
          <w:rFonts w:ascii="Times New Roman" w:hAnsi="Times New Roman" w:cs="David"/>
          <w:b/>
          <w:bCs/>
          <w:sz w:val="24"/>
          <w:szCs w:val="24"/>
        </w:rPr>
      </w:pPr>
      <w:r w:rsidRPr="006837E2">
        <w:rPr>
          <w:rFonts w:ascii="Times New Roman" w:hAnsi="Times New Roman" w:cs="David"/>
          <w:b/>
          <w:bCs/>
          <w:sz w:val="24"/>
          <w:szCs w:val="24"/>
          <w:u w:val="single"/>
          <w:rtl/>
        </w:rPr>
        <w:t>ניגוד עניינים</w:t>
      </w:r>
    </w:p>
    <w:p w:rsidR="006837E2" w:rsidRPr="006837E2" w:rsidRDefault="006837E2" w:rsidP="001915BC">
      <w:pPr>
        <w:numPr>
          <w:ilvl w:val="2"/>
          <w:numId w:val="55"/>
        </w:numPr>
        <w:spacing w:after="0" w:line="360" w:lineRule="auto"/>
        <w:ind w:left="1934" w:hanging="709"/>
        <w:jc w:val="both"/>
        <w:rPr>
          <w:rFonts w:ascii="Times New Roman" w:hAnsi="Times New Roman" w:cs="David"/>
          <w:b/>
          <w:bCs/>
          <w:sz w:val="24"/>
          <w:szCs w:val="24"/>
        </w:rPr>
      </w:pPr>
      <w:r w:rsidRPr="006837E2">
        <w:rPr>
          <w:rFonts w:ascii="Times New Roman" w:hAnsi="Times New Roman" w:cs="David" w:hint="cs"/>
          <w:sz w:val="24"/>
          <w:szCs w:val="24"/>
          <w:rtl/>
        </w:rPr>
        <w:t xml:space="preserve">המציע יתחייב כי במועד הגשת ההצעה, אין הוא או מי מהמבצעים המוצעים על ידו מצוי בניגוד עניינים </w:t>
      </w:r>
      <w:r w:rsidRPr="006837E2">
        <w:rPr>
          <w:rFonts w:ascii="Times New Roman" w:hAnsi="Times New Roman" w:cs="David"/>
          <w:sz w:val="24"/>
          <w:szCs w:val="24"/>
          <w:rtl/>
        </w:rPr>
        <w:t xml:space="preserve"> בין ביצוע השירותים או מילוי תפקיד או עיסוק במסגרת אספקת השירותים במכרז זה לבין עניין אחר של מי מהם או של עובדיהם.</w:t>
      </w:r>
    </w:p>
    <w:p w:rsidR="006837E2" w:rsidRPr="006837E2" w:rsidRDefault="006837E2" w:rsidP="001915BC">
      <w:pPr>
        <w:numPr>
          <w:ilvl w:val="2"/>
          <w:numId w:val="55"/>
        </w:numPr>
        <w:spacing w:after="0" w:line="360" w:lineRule="auto"/>
        <w:ind w:left="1934" w:hanging="709"/>
        <w:jc w:val="both"/>
        <w:rPr>
          <w:rFonts w:ascii="Times New Roman" w:hAnsi="Times New Roman" w:cs="David"/>
          <w:b/>
          <w:bCs/>
          <w:sz w:val="24"/>
          <w:szCs w:val="24"/>
        </w:rPr>
      </w:pPr>
      <w:r w:rsidRPr="006837E2">
        <w:rPr>
          <w:rFonts w:ascii="Times New Roman" w:hAnsi="Times New Roman" w:cs="David" w:hint="cs"/>
          <w:sz w:val="24"/>
          <w:szCs w:val="24"/>
          <w:rtl/>
        </w:rPr>
        <w:t>המציע יתחייב כי  אם י</w:t>
      </w:r>
      <w:r w:rsidRPr="006837E2">
        <w:rPr>
          <w:rFonts w:ascii="Times New Roman" w:hAnsi="Times New Roman" w:cs="David"/>
          <w:sz w:val="24"/>
          <w:szCs w:val="24"/>
          <w:rtl/>
        </w:rPr>
        <w:t xml:space="preserve">זכה במכרז </w:t>
      </w:r>
      <w:r w:rsidRPr="006837E2">
        <w:rPr>
          <w:rFonts w:ascii="Times New Roman" w:hAnsi="Times New Roman" w:cs="David" w:hint="cs"/>
          <w:sz w:val="24"/>
          <w:szCs w:val="24"/>
          <w:rtl/>
        </w:rPr>
        <w:t>י</w:t>
      </w:r>
      <w:r w:rsidRPr="006837E2">
        <w:rPr>
          <w:rFonts w:ascii="Times New Roman" w:hAnsi="Times New Roman" w:cs="David"/>
          <w:sz w:val="24"/>
          <w:szCs w:val="24"/>
          <w:rtl/>
        </w:rPr>
        <w:t xml:space="preserve">משיך </w:t>
      </w:r>
      <w:r w:rsidRPr="006837E2">
        <w:rPr>
          <w:rFonts w:ascii="Times New Roman" w:hAnsi="Times New Roman" w:cs="David" w:hint="cs"/>
          <w:sz w:val="24"/>
          <w:szCs w:val="24"/>
          <w:rtl/>
        </w:rPr>
        <w:t>ל</w:t>
      </w:r>
      <w:r w:rsidRPr="006837E2">
        <w:rPr>
          <w:rFonts w:ascii="Times New Roman" w:hAnsi="Times New Roman" w:cs="David"/>
          <w:sz w:val="24"/>
          <w:szCs w:val="24"/>
          <w:rtl/>
        </w:rPr>
        <w:t xml:space="preserve">עמוד בכל הדרישות </w:t>
      </w:r>
      <w:r w:rsidRPr="006837E2">
        <w:rPr>
          <w:rFonts w:ascii="Times New Roman" w:hAnsi="Times New Roman" w:cs="David" w:hint="cs"/>
          <w:sz w:val="24"/>
          <w:szCs w:val="24"/>
          <w:rtl/>
        </w:rPr>
        <w:t>להימנעות מניגוד עניינים, כמפורט בהסכם ההתקשרות.</w:t>
      </w:r>
    </w:p>
    <w:p w:rsidR="006837E2" w:rsidRPr="00BE22B3" w:rsidRDefault="006837E2" w:rsidP="001915BC">
      <w:pPr>
        <w:pStyle w:val="aff1"/>
        <w:keepNext/>
        <w:numPr>
          <w:ilvl w:val="0"/>
          <w:numId w:val="55"/>
        </w:numPr>
        <w:overflowPunct w:val="0"/>
        <w:autoSpaceDE w:val="0"/>
        <w:autoSpaceDN w:val="0"/>
        <w:adjustRightInd w:val="0"/>
        <w:spacing w:before="240" w:after="240"/>
        <w:textAlignment w:val="baseline"/>
        <w:outlineLvl w:val="0"/>
        <w:rPr>
          <w:rFonts w:cs="David"/>
          <w:bCs/>
          <w:sz w:val="24"/>
        </w:rPr>
      </w:pPr>
      <w:bookmarkStart w:id="11" w:name="_Toc401682734"/>
      <w:r w:rsidRPr="00BE22B3">
        <w:rPr>
          <w:rFonts w:cs="David" w:hint="cs"/>
          <w:bCs/>
          <w:sz w:val="24"/>
          <w:rtl/>
        </w:rPr>
        <w:t>התמורה</w:t>
      </w:r>
      <w:bookmarkEnd w:id="11"/>
    </w:p>
    <w:p w:rsidR="006837E2" w:rsidRPr="006837E2" w:rsidRDefault="006837E2" w:rsidP="006837E2">
      <w:pPr>
        <w:spacing w:after="0" w:line="360" w:lineRule="auto"/>
        <w:ind w:left="360"/>
        <w:jc w:val="both"/>
        <w:rPr>
          <w:rFonts w:ascii="Times New Roman" w:hAnsi="Times New Roman" w:cs="David"/>
          <w:sz w:val="24"/>
          <w:szCs w:val="24"/>
          <w:rtl/>
        </w:rPr>
      </w:pPr>
      <w:r w:rsidRPr="006837E2">
        <w:rPr>
          <w:rFonts w:ascii="Times New Roman" w:hAnsi="Times New Roman" w:cs="David" w:hint="cs"/>
          <w:sz w:val="24"/>
          <w:szCs w:val="24"/>
          <w:rtl/>
        </w:rPr>
        <w:t>ה</w:t>
      </w:r>
      <w:r w:rsidRPr="006837E2">
        <w:rPr>
          <w:rFonts w:ascii="Times New Roman" w:hAnsi="Times New Roman" w:cs="David"/>
          <w:sz w:val="24"/>
          <w:szCs w:val="24"/>
          <w:rtl/>
        </w:rPr>
        <w:t xml:space="preserve">תמורה לזוכה עבור מתן השירות כמפורט במכרז זה על נספחיו, תינתן </w:t>
      </w:r>
      <w:r w:rsidRPr="006837E2">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w:t>
      </w:r>
    </w:p>
    <w:p w:rsidR="000D6F00" w:rsidRDefault="006837E2" w:rsidP="000D6F00">
      <w:pPr>
        <w:spacing w:after="0" w:line="360" w:lineRule="auto"/>
        <w:ind w:left="360"/>
        <w:jc w:val="both"/>
        <w:rPr>
          <w:rFonts w:ascii="Times New Roman" w:hAnsi="Times New Roman" w:cs="David"/>
          <w:b/>
          <w:bCs/>
          <w:sz w:val="24"/>
          <w:szCs w:val="24"/>
          <w:u w:val="single"/>
          <w:rtl/>
        </w:rPr>
      </w:pPr>
      <w:r w:rsidRPr="006837E2">
        <w:rPr>
          <w:rFonts w:ascii="Times New Roman" w:hAnsi="Times New Roman" w:cs="David" w:hint="cs"/>
          <w:sz w:val="24"/>
          <w:szCs w:val="24"/>
          <w:rtl/>
        </w:rPr>
        <w:t xml:space="preserve">התמורה תינתן לאחר </w:t>
      </w:r>
      <w:r w:rsidRPr="006837E2">
        <w:rPr>
          <w:rFonts w:ascii="Times New Roman" w:hAnsi="Times New Roman" w:cs="David"/>
          <w:sz w:val="24"/>
          <w:szCs w:val="24"/>
          <w:rtl/>
        </w:rPr>
        <w:t>ביצוע בפועל של החלק היחסי של השירותים הנדרשים במכרז</w:t>
      </w:r>
      <w:r w:rsidRPr="006837E2">
        <w:rPr>
          <w:rFonts w:ascii="Times New Roman" w:hAnsi="Times New Roman" w:cs="David" w:hint="cs"/>
          <w:sz w:val="24"/>
          <w:szCs w:val="24"/>
          <w:rtl/>
        </w:rPr>
        <w:t>, בהתאם לאופן הביצוע</w:t>
      </w:r>
      <w:r w:rsidRPr="006837E2">
        <w:rPr>
          <w:rFonts w:ascii="Times New Roman" w:hAnsi="Times New Roman" w:cs="David"/>
          <w:sz w:val="24"/>
          <w:szCs w:val="24"/>
          <w:rtl/>
        </w:rPr>
        <w:t xml:space="preserve"> ול</w:t>
      </w:r>
      <w:r w:rsidRPr="006837E2">
        <w:rPr>
          <w:rFonts w:ascii="Times New Roman" w:hAnsi="Times New Roman" w:cs="David" w:hint="cs"/>
          <w:sz w:val="24"/>
          <w:szCs w:val="24"/>
          <w:rtl/>
        </w:rPr>
        <w:t>אבני הדרך לביצוע התשלום אשר פורטו בסעיף 12 שלהלן  וב</w:t>
      </w:r>
      <w:r w:rsidRPr="006837E2">
        <w:rPr>
          <w:rFonts w:ascii="Times New Roman" w:hAnsi="Times New Roman" w:cs="David"/>
          <w:sz w:val="24"/>
          <w:szCs w:val="24"/>
          <w:rtl/>
        </w:rPr>
        <w:t>הצעת המחיר שהוצעה על-ידי הזוכה</w:t>
      </w:r>
      <w:r w:rsidRPr="006837E2">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bookmarkStart w:id="12" w:name="_Toc401682735"/>
      <w:r w:rsidR="000D6F00">
        <w:rPr>
          <w:rFonts w:ascii="Times New Roman" w:hAnsi="Times New Roman" w:cs="David"/>
          <w:b/>
          <w:bCs/>
          <w:sz w:val="24"/>
          <w:szCs w:val="24"/>
          <w:u w:val="single"/>
          <w:rtl/>
        </w:rPr>
        <w:br/>
      </w:r>
    </w:p>
    <w:p w:rsidR="000D6F00" w:rsidRDefault="00976931" w:rsidP="00976931">
      <w:pPr>
        <w:pStyle w:val="1"/>
        <w:numPr>
          <w:ilvl w:val="0"/>
          <w:numId w:val="0"/>
        </w:numPr>
        <w:ind w:left="720" w:hanging="720"/>
        <w:rPr>
          <w:rtl/>
        </w:rPr>
      </w:pPr>
      <w:r>
        <w:rPr>
          <w:rFonts w:hint="cs"/>
          <w:rtl/>
        </w:rPr>
        <w:t>12.</w:t>
      </w:r>
      <w:r w:rsidR="000D6F00" w:rsidRPr="000D6F00">
        <w:rPr>
          <w:rFonts w:hint="eastAsia"/>
          <w:rtl/>
        </w:rPr>
        <w:t>דרך</w:t>
      </w:r>
      <w:r w:rsidR="000D6F00" w:rsidRPr="000D6F00">
        <w:rPr>
          <w:rtl/>
        </w:rPr>
        <w:t xml:space="preserve"> </w:t>
      </w:r>
      <w:r w:rsidR="000D6F00" w:rsidRPr="000D6F00">
        <w:rPr>
          <w:rFonts w:hint="eastAsia"/>
          <w:rtl/>
        </w:rPr>
        <w:t>תשלום</w:t>
      </w:r>
      <w:r w:rsidR="000D6F00" w:rsidRPr="000D6F00">
        <w:rPr>
          <w:rtl/>
        </w:rPr>
        <w:t xml:space="preserve"> </w:t>
      </w:r>
      <w:r w:rsidR="000D6F00" w:rsidRPr="000D6F00">
        <w:rPr>
          <w:rFonts w:hint="eastAsia"/>
          <w:rtl/>
        </w:rPr>
        <w:t>התמורה</w:t>
      </w:r>
    </w:p>
    <w:bookmarkEnd w:id="12"/>
    <w:p w:rsidR="006837E2" w:rsidRPr="00BE22B3" w:rsidRDefault="006837E2" w:rsidP="001915BC">
      <w:pPr>
        <w:pStyle w:val="aff1"/>
        <w:numPr>
          <w:ilvl w:val="1"/>
          <w:numId w:val="56"/>
        </w:numPr>
        <w:tabs>
          <w:tab w:val="left" w:pos="1083"/>
        </w:tabs>
        <w:rPr>
          <w:rFonts w:cs="David"/>
          <w:sz w:val="24"/>
          <w:szCs w:val="24"/>
        </w:rPr>
      </w:pPr>
      <w:r w:rsidRPr="00BE22B3">
        <w:rPr>
          <w:rFonts w:cs="David" w:hint="cs"/>
          <w:sz w:val="24"/>
          <w:szCs w:val="24"/>
          <w:rtl/>
        </w:rPr>
        <w:t>דרך תשלום התמורה תתבצע בהתאם לאבני הדרך המפורטות להלן:</w:t>
      </w:r>
    </w:p>
    <w:p w:rsidR="006837E2" w:rsidRPr="00BE22B3" w:rsidRDefault="006837E2" w:rsidP="001915BC">
      <w:pPr>
        <w:pStyle w:val="aff1"/>
        <w:numPr>
          <w:ilvl w:val="2"/>
          <w:numId w:val="56"/>
        </w:numPr>
        <w:ind w:left="1934" w:hanging="851"/>
        <w:rPr>
          <w:rFonts w:cs="David"/>
          <w:sz w:val="24"/>
          <w:szCs w:val="24"/>
        </w:rPr>
      </w:pPr>
      <w:r w:rsidRPr="00BE22B3">
        <w:rPr>
          <w:rFonts w:cs="David" w:hint="cs"/>
          <w:sz w:val="24"/>
          <w:szCs w:val="24"/>
          <w:u w:val="single"/>
          <w:rtl/>
        </w:rPr>
        <w:t>הקמת האתר הזמני</w:t>
      </w:r>
      <w:r w:rsidRPr="00BE22B3">
        <w:rPr>
          <w:rFonts w:cs="David" w:hint="cs"/>
          <w:sz w:val="24"/>
          <w:szCs w:val="24"/>
          <w:rtl/>
        </w:rPr>
        <w:t xml:space="preserve"> (הסעיפים מצוינים כאחוז מסך העלות של כלל הקמת שלב זה)</w:t>
      </w:r>
    </w:p>
    <w:p w:rsidR="006837E2" w:rsidRPr="00BE22B3" w:rsidRDefault="006837E2" w:rsidP="001915BC">
      <w:pPr>
        <w:pStyle w:val="aff1"/>
        <w:numPr>
          <w:ilvl w:val="3"/>
          <w:numId w:val="56"/>
        </w:numPr>
        <w:ind w:left="2643" w:hanging="851"/>
        <w:jc w:val="left"/>
        <w:rPr>
          <w:rFonts w:cs="David"/>
          <w:sz w:val="24"/>
          <w:szCs w:val="24"/>
        </w:rPr>
      </w:pPr>
      <w:r w:rsidRPr="00BE22B3">
        <w:rPr>
          <w:rFonts w:cs="David" w:hint="cs"/>
          <w:sz w:val="24"/>
          <w:szCs w:val="24"/>
          <w:rtl/>
        </w:rPr>
        <w:t>סיום תכנון מפורט לבינוי, כולל מערכות, ואישורו ע"י המשרד – 5%</w:t>
      </w:r>
    </w:p>
    <w:p w:rsidR="006837E2" w:rsidRPr="00BE22B3" w:rsidRDefault="006837E2" w:rsidP="001915BC">
      <w:pPr>
        <w:pStyle w:val="aff1"/>
        <w:numPr>
          <w:ilvl w:val="3"/>
          <w:numId w:val="56"/>
        </w:numPr>
        <w:ind w:left="2643" w:hanging="851"/>
        <w:jc w:val="left"/>
        <w:rPr>
          <w:rFonts w:cs="David"/>
          <w:sz w:val="24"/>
          <w:szCs w:val="24"/>
        </w:rPr>
      </w:pPr>
      <w:r w:rsidRPr="00BE22B3">
        <w:rPr>
          <w:rFonts w:cs="David" w:hint="cs"/>
          <w:sz w:val="24"/>
          <w:szCs w:val="24"/>
          <w:rtl/>
        </w:rPr>
        <w:t xml:space="preserve">אישור תסריט תוכן לסרט-מיצג וכן אישור תכניות עבודה מפורטות להקמת כלל מערכות המידע וסביבות התצוגה האינטראקטיביות </w:t>
      </w:r>
      <w:r w:rsidRPr="00BE22B3">
        <w:rPr>
          <w:rFonts w:cs="David"/>
          <w:sz w:val="24"/>
          <w:szCs w:val="24"/>
          <w:rtl/>
        </w:rPr>
        <w:t>–</w:t>
      </w:r>
      <w:r w:rsidRPr="00BE22B3">
        <w:rPr>
          <w:rFonts w:cs="David" w:hint="cs"/>
          <w:sz w:val="24"/>
          <w:szCs w:val="24"/>
          <w:rtl/>
        </w:rPr>
        <w:t xml:space="preserve"> 10%</w:t>
      </w:r>
    </w:p>
    <w:p w:rsidR="006837E2" w:rsidRPr="00BE22B3" w:rsidRDefault="006837E2" w:rsidP="001915BC">
      <w:pPr>
        <w:pStyle w:val="aff1"/>
        <w:numPr>
          <w:ilvl w:val="3"/>
          <w:numId w:val="56"/>
        </w:numPr>
        <w:ind w:left="2643" w:hanging="851"/>
        <w:jc w:val="left"/>
        <w:rPr>
          <w:rFonts w:cs="David"/>
          <w:sz w:val="24"/>
          <w:szCs w:val="24"/>
        </w:rPr>
      </w:pPr>
      <w:r w:rsidRPr="00BE22B3">
        <w:rPr>
          <w:rFonts w:cs="David" w:hint="cs"/>
          <w:sz w:val="24"/>
          <w:szCs w:val="24"/>
          <w:rtl/>
        </w:rPr>
        <w:lastRenderedPageBreak/>
        <w:t xml:space="preserve">השלמת עבודות בינוי באתר הזמני </w:t>
      </w:r>
      <w:r w:rsidRPr="00BE22B3">
        <w:rPr>
          <w:rFonts w:cs="David"/>
          <w:sz w:val="24"/>
          <w:szCs w:val="24"/>
          <w:rtl/>
        </w:rPr>
        <w:t>–</w:t>
      </w:r>
      <w:r w:rsidRPr="00BE22B3">
        <w:rPr>
          <w:rFonts w:cs="David" w:hint="cs"/>
          <w:sz w:val="24"/>
          <w:szCs w:val="24"/>
          <w:rtl/>
        </w:rPr>
        <w:t xml:space="preserve"> 20%</w:t>
      </w:r>
    </w:p>
    <w:p w:rsidR="006837E2" w:rsidRPr="00BE22B3" w:rsidRDefault="006837E2" w:rsidP="001915BC">
      <w:pPr>
        <w:pStyle w:val="aff1"/>
        <w:numPr>
          <w:ilvl w:val="3"/>
          <w:numId w:val="56"/>
        </w:numPr>
        <w:ind w:left="2643" w:hanging="851"/>
        <w:jc w:val="left"/>
        <w:rPr>
          <w:rFonts w:cs="David"/>
          <w:sz w:val="24"/>
          <w:szCs w:val="24"/>
        </w:rPr>
      </w:pPr>
      <w:r w:rsidRPr="00BE22B3">
        <w:rPr>
          <w:rFonts w:cs="David" w:hint="cs"/>
          <w:sz w:val="24"/>
          <w:szCs w:val="24"/>
          <w:rtl/>
        </w:rPr>
        <w:t xml:space="preserve">אישור קבלה של הסרט המרכזי, מאגרי המידע ומימשק המשתמש לכלל המערכות </w:t>
      </w:r>
      <w:r w:rsidRPr="00BE22B3">
        <w:rPr>
          <w:rFonts w:cs="David"/>
          <w:sz w:val="24"/>
          <w:szCs w:val="24"/>
          <w:rtl/>
        </w:rPr>
        <w:t>–</w:t>
      </w:r>
      <w:r w:rsidRPr="00BE22B3">
        <w:rPr>
          <w:rFonts w:cs="David" w:hint="cs"/>
          <w:sz w:val="24"/>
          <w:szCs w:val="24"/>
          <w:rtl/>
        </w:rPr>
        <w:t xml:space="preserve"> 20%</w:t>
      </w:r>
    </w:p>
    <w:p w:rsidR="006837E2" w:rsidRPr="00BE22B3" w:rsidRDefault="006837E2" w:rsidP="001915BC">
      <w:pPr>
        <w:pStyle w:val="aff1"/>
        <w:numPr>
          <w:ilvl w:val="3"/>
          <w:numId w:val="56"/>
        </w:numPr>
        <w:ind w:left="2643" w:hanging="851"/>
        <w:jc w:val="left"/>
        <w:rPr>
          <w:rFonts w:cs="David"/>
          <w:sz w:val="24"/>
          <w:szCs w:val="24"/>
        </w:rPr>
      </w:pPr>
      <w:r w:rsidRPr="00BE22B3">
        <w:rPr>
          <w:rFonts w:cs="David" w:hint="cs"/>
          <w:sz w:val="24"/>
          <w:szCs w:val="24"/>
          <w:rtl/>
        </w:rPr>
        <w:t xml:space="preserve">הפעלת מלאה של האתר הזמני לבדיקות של כלל המערכות </w:t>
      </w:r>
      <w:r w:rsidRPr="00BE22B3">
        <w:rPr>
          <w:rFonts w:cs="David"/>
          <w:sz w:val="24"/>
          <w:szCs w:val="24"/>
          <w:rtl/>
        </w:rPr>
        <w:t>–</w:t>
      </w:r>
      <w:r w:rsidRPr="00BE22B3">
        <w:rPr>
          <w:rFonts w:cs="David" w:hint="cs"/>
          <w:sz w:val="24"/>
          <w:szCs w:val="24"/>
          <w:rtl/>
        </w:rPr>
        <w:t xml:space="preserve"> 20%</w:t>
      </w:r>
    </w:p>
    <w:p w:rsidR="006837E2" w:rsidRPr="00BE22B3" w:rsidRDefault="006837E2" w:rsidP="001915BC">
      <w:pPr>
        <w:pStyle w:val="aff1"/>
        <w:numPr>
          <w:ilvl w:val="3"/>
          <w:numId w:val="56"/>
        </w:numPr>
        <w:ind w:left="2643" w:hanging="851"/>
        <w:jc w:val="left"/>
        <w:rPr>
          <w:rFonts w:cs="David"/>
          <w:sz w:val="24"/>
          <w:szCs w:val="24"/>
        </w:rPr>
      </w:pPr>
      <w:r w:rsidRPr="00BE22B3">
        <w:rPr>
          <w:rFonts w:cs="David" w:hint="cs"/>
          <w:sz w:val="24"/>
          <w:szCs w:val="24"/>
          <w:rtl/>
        </w:rPr>
        <w:t xml:space="preserve">קבלה של האתר הזמני </w:t>
      </w:r>
      <w:r w:rsidRPr="00BE22B3">
        <w:rPr>
          <w:rFonts w:cs="David"/>
          <w:sz w:val="24"/>
          <w:szCs w:val="24"/>
          <w:rtl/>
        </w:rPr>
        <w:t>–</w:t>
      </w:r>
      <w:r w:rsidRPr="00BE22B3">
        <w:rPr>
          <w:rFonts w:cs="David" w:hint="cs"/>
          <w:sz w:val="24"/>
          <w:szCs w:val="24"/>
          <w:rtl/>
        </w:rPr>
        <w:t xml:space="preserve"> 25%</w:t>
      </w:r>
    </w:p>
    <w:p w:rsidR="006837E2" w:rsidRPr="00BE22B3" w:rsidRDefault="006837E2" w:rsidP="001915BC">
      <w:pPr>
        <w:pStyle w:val="aff1"/>
        <w:numPr>
          <w:ilvl w:val="2"/>
          <w:numId w:val="56"/>
        </w:numPr>
        <w:tabs>
          <w:tab w:val="left" w:pos="1792"/>
        </w:tabs>
        <w:ind w:left="1792" w:hanging="709"/>
        <w:rPr>
          <w:rFonts w:cs="David"/>
          <w:sz w:val="24"/>
          <w:szCs w:val="24"/>
        </w:rPr>
      </w:pPr>
      <w:r w:rsidRPr="00BE22B3">
        <w:rPr>
          <w:rFonts w:cs="David" w:hint="cs"/>
          <w:sz w:val="24"/>
          <w:szCs w:val="24"/>
          <w:rtl/>
        </w:rPr>
        <w:t>הקמת האתר הקבוע (הסעיפים מצוינים כאחוז מסך העלות להקמת האתר הקבוע והשלמת מעבר המרכז אליו)</w:t>
      </w:r>
    </w:p>
    <w:p w:rsidR="006837E2" w:rsidRPr="00BE22B3" w:rsidRDefault="006837E2" w:rsidP="001915BC">
      <w:pPr>
        <w:pStyle w:val="aff1"/>
        <w:numPr>
          <w:ilvl w:val="3"/>
          <w:numId w:val="56"/>
        </w:numPr>
        <w:ind w:left="2643" w:hanging="851"/>
        <w:rPr>
          <w:rFonts w:cs="David"/>
          <w:sz w:val="24"/>
          <w:szCs w:val="24"/>
        </w:rPr>
      </w:pPr>
      <w:r w:rsidRPr="00BE22B3">
        <w:rPr>
          <w:rFonts w:cs="David" w:hint="cs"/>
          <w:sz w:val="24"/>
          <w:szCs w:val="24"/>
          <w:rtl/>
        </w:rPr>
        <w:t>סיום תכנון מפורט לבינוי, כולל מערכות, ואישורו ע"י המשרד – 10%</w:t>
      </w:r>
    </w:p>
    <w:p w:rsidR="006837E2" w:rsidRPr="00BE22B3" w:rsidRDefault="006837E2" w:rsidP="001915BC">
      <w:pPr>
        <w:pStyle w:val="aff1"/>
        <w:numPr>
          <w:ilvl w:val="3"/>
          <w:numId w:val="56"/>
        </w:numPr>
        <w:ind w:left="2643" w:hanging="851"/>
        <w:rPr>
          <w:rFonts w:cs="David"/>
          <w:sz w:val="24"/>
          <w:szCs w:val="24"/>
        </w:rPr>
      </w:pPr>
      <w:r w:rsidRPr="00BE22B3">
        <w:rPr>
          <w:rFonts w:cs="David" w:hint="cs"/>
          <w:sz w:val="24"/>
          <w:szCs w:val="24"/>
          <w:rtl/>
        </w:rPr>
        <w:t xml:space="preserve">השלמת עבודות בינוי באתר הקבוע </w:t>
      </w:r>
      <w:r w:rsidRPr="00BE22B3">
        <w:rPr>
          <w:rFonts w:cs="David"/>
          <w:sz w:val="24"/>
          <w:szCs w:val="24"/>
          <w:rtl/>
        </w:rPr>
        <w:t>–</w:t>
      </w:r>
      <w:r w:rsidRPr="00BE22B3">
        <w:rPr>
          <w:rFonts w:cs="David" w:hint="cs"/>
          <w:sz w:val="24"/>
          <w:szCs w:val="24"/>
          <w:rtl/>
        </w:rPr>
        <w:t xml:space="preserve"> 30%</w:t>
      </w:r>
    </w:p>
    <w:p w:rsidR="006837E2" w:rsidRPr="00FB4092" w:rsidRDefault="006837E2" w:rsidP="001915BC">
      <w:pPr>
        <w:pStyle w:val="aff1"/>
        <w:numPr>
          <w:ilvl w:val="3"/>
          <w:numId w:val="57"/>
        </w:numPr>
        <w:ind w:left="2643" w:hanging="851"/>
        <w:jc w:val="left"/>
        <w:rPr>
          <w:rFonts w:cs="David"/>
          <w:sz w:val="24"/>
          <w:szCs w:val="24"/>
        </w:rPr>
      </w:pPr>
      <w:r w:rsidRPr="00FB4092">
        <w:rPr>
          <w:rFonts w:cs="David" w:hint="cs"/>
          <w:sz w:val="24"/>
          <w:szCs w:val="24"/>
          <w:rtl/>
        </w:rPr>
        <w:t xml:space="preserve">סיום העברה של כלל המערכות והפעלה מלאה של האתר הקבוע  לבדיקות קבלה </w:t>
      </w:r>
      <w:r w:rsidRPr="00FB4092">
        <w:rPr>
          <w:rFonts w:cs="David"/>
          <w:sz w:val="24"/>
          <w:szCs w:val="24"/>
          <w:rtl/>
        </w:rPr>
        <w:t>–</w:t>
      </w:r>
      <w:r w:rsidRPr="00FB4092">
        <w:rPr>
          <w:rFonts w:cs="David" w:hint="cs"/>
          <w:sz w:val="24"/>
          <w:szCs w:val="24"/>
          <w:rtl/>
        </w:rPr>
        <w:t xml:space="preserve">  30%</w:t>
      </w:r>
    </w:p>
    <w:p w:rsidR="006837E2" w:rsidRPr="00BE22B3" w:rsidRDefault="006837E2" w:rsidP="001915BC">
      <w:pPr>
        <w:pStyle w:val="aff1"/>
        <w:numPr>
          <w:ilvl w:val="3"/>
          <w:numId w:val="57"/>
        </w:numPr>
        <w:rPr>
          <w:rFonts w:cs="David"/>
          <w:sz w:val="24"/>
          <w:szCs w:val="24"/>
        </w:rPr>
      </w:pPr>
      <w:r w:rsidRPr="00BE22B3">
        <w:rPr>
          <w:rFonts w:cs="David" w:hint="cs"/>
          <w:sz w:val="24"/>
          <w:szCs w:val="24"/>
          <w:rtl/>
        </w:rPr>
        <w:t xml:space="preserve">קבלה של האתר הקבוע </w:t>
      </w:r>
      <w:r w:rsidRPr="00BE22B3">
        <w:rPr>
          <w:rFonts w:cs="David"/>
          <w:sz w:val="24"/>
          <w:szCs w:val="24"/>
          <w:rtl/>
        </w:rPr>
        <w:t>–</w:t>
      </w:r>
      <w:r w:rsidRPr="00BE22B3">
        <w:rPr>
          <w:rFonts w:cs="David" w:hint="cs"/>
          <w:sz w:val="24"/>
          <w:szCs w:val="24"/>
          <w:rtl/>
        </w:rPr>
        <w:t xml:space="preserve"> 25-30% </w:t>
      </w:r>
    </w:p>
    <w:p w:rsidR="006837E2" w:rsidRPr="00FB4092" w:rsidRDefault="006837E2" w:rsidP="001915BC">
      <w:pPr>
        <w:pStyle w:val="aff1"/>
        <w:numPr>
          <w:ilvl w:val="3"/>
          <w:numId w:val="57"/>
        </w:numPr>
        <w:jc w:val="left"/>
        <w:rPr>
          <w:rFonts w:cs="David"/>
          <w:sz w:val="24"/>
          <w:szCs w:val="24"/>
        </w:rPr>
      </w:pPr>
      <w:r w:rsidRPr="00FB4092">
        <w:rPr>
          <w:rFonts w:cs="David" w:hint="cs"/>
          <w:sz w:val="24"/>
          <w:szCs w:val="24"/>
          <w:rtl/>
        </w:rPr>
        <w:t>החזרת האתר הזמני לקדמותו, לפי דרישה 5%</w:t>
      </w:r>
      <w:r w:rsidR="001915BC">
        <w:rPr>
          <w:rFonts w:cs="David"/>
          <w:sz w:val="24"/>
          <w:szCs w:val="24"/>
          <w:rtl/>
        </w:rPr>
        <w:br/>
      </w:r>
    </w:p>
    <w:p w:rsidR="006837E2" w:rsidRPr="006837E2" w:rsidRDefault="006837E2" w:rsidP="001915BC">
      <w:pPr>
        <w:numPr>
          <w:ilvl w:val="1"/>
          <w:numId w:val="57"/>
        </w:numPr>
        <w:spacing w:after="0" w:line="360" w:lineRule="auto"/>
        <w:ind w:hanging="570"/>
        <w:rPr>
          <w:rFonts w:ascii="Times New Roman" w:hAnsi="Times New Roman" w:cs="David"/>
          <w:sz w:val="24"/>
          <w:szCs w:val="24"/>
        </w:rPr>
      </w:pPr>
      <w:r w:rsidRPr="006837E2">
        <w:rPr>
          <w:rFonts w:ascii="Times New Roman" w:hAnsi="Times New Roman" w:cs="David" w:hint="cs"/>
          <w:sz w:val="24"/>
          <w:szCs w:val="24"/>
          <w:rtl/>
        </w:rPr>
        <w:t xml:space="preserve">התמורה בגין פעילות התחזוקה השוטפת של המרכז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וזאת בתום מועד האחריות על המערכות הטכניות  - תתבצע על ידי חלוקת הצעת המחיר עבור תחזוקה שנתית  לשנים עשר חלקים שווים, ותשלום חודשי של החלק היחסי  בתנאי התשלום הקבועים בהסכם. </w:t>
      </w:r>
    </w:p>
    <w:p w:rsidR="006837E2" w:rsidRPr="00731BB1" w:rsidRDefault="006837E2" w:rsidP="001915BC">
      <w:pPr>
        <w:pStyle w:val="aff1"/>
        <w:keepNext/>
        <w:numPr>
          <w:ilvl w:val="0"/>
          <w:numId w:val="57"/>
        </w:numPr>
        <w:tabs>
          <w:tab w:val="left" w:pos="516"/>
        </w:tabs>
        <w:overflowPunct w:val="0"/>
        <w:autoSpaceDE w:val="0"/>
        <w:autoSpaceDN w:val="0"/>
        <w:adjustRightInd w:val="0"/>
        <w:spacing w:before="240" w:after="240"/>
        <w:textAlignment w:val="baseline"/>
        <w:outlineLvl w:val="0"/>
        <w:rPr>
          <w:rFonts w:cs="David"/>
          <w:bCs/>
          <w:sz w:val="24"/>
        </w:rPr>
      </w:pPr>
      <w:bookmarkStart w:id="13" w:name="_Toc401682736"/>
      <w:r w:rsidRPr="00731BB1">
        <w:rPr>
          <w:rFonts w:cs="David" w:hint="cs"/>
          <w:bCs/>
          <w:sz w:val="24"/>
          <w:rtl/>
        </w:rPr>
        <w:t>היררכיה בין המכרז להסכם</w:t>
      </w:r>
      <w:bookmarkEnd w:id="13"/>
    </w:p>
    <w:p w:rsidR="006837E2" w:rsidRPr="006837E2" w:rsidRDefault="006837E2" w:rsidP="001915BC">
      <w:pPr>
        <w:numPr>
          <w:ilvl w:val="0"/>
          <w:numId w:val="28"/>
        </w:numPr>
        <w:overflowPunct w:val="0"/>
        <w:autoSpaceDE w:val="0"/>
        <w:autoSpaceDN w:val="0"/>
        <w:adjustRightInd w:val="0"/>
        <w:spacing w:after="0" w:line="360" w:lineRule="auto"/>
        <w:ind w:hanging="204"/>
        <w:textAlignment w:val="baseline"/>
        <w:rPr>
          <w:rFonts w:ascii="Times New Roman" w:hAnsi="Times New Roman" w:cs="David"/>
          <w:sz w:val="24"/>
          <w:szCs w:val="24"/>
        </w:rPr>
      </w:pPr>
      <w:r w:rsidRPr="006837E2">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6837E2">
        <w:rPr>
          <w:rFonts w:ascii="Times New Roman" w:hAnsi="Times New Roman" w:cs="David" w:hint="cs"/>
          <w:sz w:val="24"/>
          <w:szCs w:val="24"/>
          <w:rtl/>
        </w:rPr>
        <w:t xml:space="preserve">שחלקיו </w:t>
      </w:r>
      <w:r w:rsidRPr="006837E2">
        <w:rPr>
          <w:rFonts w:ascii="Times New Roman" w:hAnsi="Times New Roman" w:cs="David"/>
          <w:sz w:val="24"/>
          <w:szCs w:val="24"/>
          <w:rtl/>
        </w:rPr>
        <w:t>משלי</w:t>
      </w:r>
      <w:r w:rsidRPr="006837E2">
        <w:rPr>
          <w:rFonts w:ascii="Times New Roman" w:hAnsi="Times New Roman" w:cs="David" w:hint="cs"/>
          <w:sz w:val="24"/>
          <w:szCs w:val="24"/>
          <w:rtl/>
        </w:rPr>
        <w:t>מי</w:t>
      </w:r>
      <w:r w:rsidRPr="006837E2">
        <w:rPr>
          <w:rFonts w:ascii="Times New Roman" w:hAnsi="Times New Roman" w:cs="David"/>
          <w:sz w:val="24"/>
          <w:szCs w:val="24"/>
          <w:rtl/>
        </w:rPr>
        <w:t>ם זה את זה.</w:t>
      </w:r>
    </w:p>
    <w:p w:rsidR="001915BC" w:rsidRDefault="006837E2" w:rsidP="001915BC">
      <w:pPr>
        <w:numPr>
          <w:ilvl w:val="0"/>
          <w:numId w:val="28"/>
        </w:numPr>
        <w:overflowPunct w:val="0"/>
        <w:autoSpaceDE w:val="0"/>
        <w:autoSpaceDN w:val="0"/>
        <w:adjustRightInd w:val="0"/>
        <w:spacing w:after="0" w:line="360" w:lineRule="auto"/>
        <w:ind w:hanging="204"/>
        <w:textAlignment w:val="baseline"/>
        <w:rPr>
          <w:rFonts w:ascii="Times New Roman" w:hAnsi="Times New Roman" w:cs="David"/>
          <w:sz w:val="24"/>
          <w:szCs w:val="24"/>
        </w:rPr>
      </w:pPr>
      <w:r w:rsidRPr="006837E2">
        <w:rPr>
          <w:rFonts w:ascii="Times New Roman" w:hAnsi="Times New Roman" w:cs="David"/>
          <w:sz w:val="24"/>
          <w:szCs w:val="24"/>
          <w:rtl/>
        </w:rPr>
        <w:t>בנסיבות שבהן לא ניתן ליישב בין נוסח מפרט המכרז לבין נוסח ההסכם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יגבר נוסח </w:t>
      </w:r>
      <w:r w:rsidRPr="006837E2">
        <w:rPr>
          <w:rFonts w:ascii="Times New Roman" w:hAnsi="Times New Roman" w:cs="David" w:hint="cs"/>
          <w:sz w:val="24"/>
          <w:szCs w:val="24"/>
          <w:rtl/>
        </w:rPr>
        <w:t xml:space="preserve">מפרט </w:t>
      </w:r>
      <w:r w:rsidRPr="006837E2">
        <w:rPr>
          <w:rFonts w:ascii="Times New Roman" w:hAnsi="Times New Roman" w:cs="David"/>
          <w:sz w:val="24"/>
          <w:szCs w:val="24"/>
          <w:rtl/>
        </w:rPr>
        <w:t>ה</w:t>
      </w:r>
      <w:r w:rsidRPr="006837E2">
        <w:rPr>
          <w:rFonts w:ascii="Times New Roman" w:hAnsi="Times New Roman" w:cs="David" w:hint="cs"/>
          <w:sz w:val="24"/>
          <w:szCs w:val="24"/>
          <w:rtl/>
        </w:rPr>
        <w:t xml:space="preserve">מכרז </w:t>
      </w:r>
      <w:r w:rsidRPr="006837E2">
        <w:rPr>
          <w:rFonts w:ascii="Times New Roman" w:hAnsi="Times New Roman" w:cs="David"/>
          <w:sz w:val="24"/>
          <w:szCs w:val="24"/>
          <w:rtl/>
        </w:rPr>
        <w:t>, ויראו נוסח זה כנוסח המחייב</w:t>
      </w:r>
      <w:r w:rsidRPr="006837E2">
        <w:rPr>
          <w:rFonts w:ascii="Times New Roman" w:hAnsi="Times New Roman" w:cs="David" w:hint="cs"/>
          <w:sz w:val="24"/>
          <w:szCs w:val="24"/>
          <w:rtl/>
        </w:rPr>
        <w:t>.</w:t>
      </w:r>
    </w:p>
    <w:p w:rsidR="001915BC" w:rsidRDefault="001915BC" w:rsidP="001915BC">
      <w:pPr>
        <w:overflowPunct w:val="0"/>
        <w:autoSpaceDE w:val="0"/>
        <w:autoSpaceDN w:val="0"/>
        <w:adjustRightInd w:val="0"/>
        <w:spacing w:after="0" w:line="360" w:lineRule="auto"/>
        <w:textAlignment w:val="baseline"/>
        <w:rPr>
          <w:rFonts w:ascii="Times New Roman" w:hAnsi="Times New Roman" w:cs="David"/>
          <w:sz w:val="24"/>
          <w:szCs w:val="24"/>
          <w:rtl/>
        </w:rPr>
      </w:pPr>
    </w:p>
    <w:p w:rsidR="002238B2" w:rsidRPr="006837E2" w:rsidRDefault="001915BC" w:rsidP="001915BC">
      <w:pPr>
        <w:overflowPunct w:val="0"/>
        <w:autoSpaceDE w:val="0"/>
        <w:autoSpaceDN w:val="0"/>
        <w:adjustRightInd w:val="0"/>
        <w:spacing w:after="0" w:line="360" w:lineRule="auto"/>
        <w:ind w:left="375" w:hanging="426"/>
        <w:textAlignment w:val="baseline"/>
        <w:rPr>
          <w:rFonts w:ascii="Times New Roman" w:hAnsi="Times New Roman" w:cs="David"/>
          <w:sz w:val="24"/>
          <w:szCs w:val="24"/>
        </w:rPr>
      </w:pPr>
      <w:r>
        <w:rPr>
          <w:rFonts w:ascii="Times New Roman" w:hAnsi="Times New Roman" w:cs="David" w:hint="cs"/>
          <w:sz w:val="24"/>
          <w:szCs w:val="24"/>
          <w:rtl/>
        </w:rPr>
        <w:t xml:space="preserve">14.   </w:t>
      </w:r>
      <w:r w:rsidRPr="001915BC">
        <w:rPr>
          <w:rFonts w:ascii="Times New Roman" w:hAnsi="Times New Roman" w:cs="David" w:hint="cs"/>
          <w:b/>
          <w:bCs/>
          <w:sz w:val="28"/>
          <w:szCs w:val="28"/>
          <w:u w:val="single"/>
          <w:rtl/>
        </w:rPr>
        <w:t>סיור וכנס מציעים</w:t>
      </w:r>
      <w:r w:rsidRPr="001915BC">
        <w:rPr>
          <w:rFonts w:ascii="Times New Roman" w:hAnsi="Times New Roman" w:cs="David"/>
          <w:b/>
          <w:bCs/>
          <w:sz w:val="28"/>
          <w:szCs w:val="28"/>
          <w:u w:val="single"/>
          <w:rtl/>
        </w:rPr>
        <w:br/>
      </w:r>
      <w:r w:rsidR="002238B2" w:rsidRPr="006837E2">
        <w:rPr>
          <w:rFonts w:ascii="Times New Roman" w:hAnsi="Times New Roman" w:cs="David" w:hint="cs"/>
          <w:sz w:val="24"/>
          <w:szCs w:val="24"/>
          <w:rtl/>
        </w:rPr>
        <w:t xml:space="preserve">סיור מציעים </w:t>
      </w:r>
      <w:r w:rsidR="002238B2" w:rsidRPr="006837E2">
        <w:rPr>
          <w:rFonts w:ascii="Times New Roman" w:hAnsi="Times New Roman" w:cs="David"/>
          <w:sz w:val="24"/>
          <w:szCs w:val="24"/>
          <w:rtl/>
        </w:rPr>
        <w:t>יתקיים</w:t>
      </w:r>
      <w:r w:rsidR="002238B2" w:rsidRPr="006837E2">
        <w:rPr>
          <w:rFonts w:ascii="Times New Roman" w:hAnsi="Times New Roman" w:cs="David" w:hint="cs"/>
          <w:sz w:val="24"/>
          <w:szCs w:val="24"/>
          <w:rtl/>
        </w:rPr>
        <w:t xml:space="preserve"> </w:t>
      </w:r>
      <w:r w:rsidR="002238B2" w:rsidRPr="006837E2">
        <w:rPr>
          <w:rFonts w:ascii="Times New Roman" w:hAnsi="Times New Roman" w:cs="David"/>
          <w:sz w:val="24"/>
          <w:szCs w:val="24"/>
          <w:rtl/>
        </w:rPr>
        <w:t xml:space="preserve">בתאריך </w:t>
      </w:r>
      <w:r w:rsidR="002238B2" w:rsidRPr="006837E2">
        <w:rPr>
          <w:rFonts w:ascii="Times New Roman" w:hAnsi="Times New Roman" w:cs="David" w:hint="cs"/>
          <w:sz w:val="24"/>
          <w:szCs w:val="24"/>
          <w:rtl/>
        </w:rPr>
        <w:t>10.11.2014</w:t>
      </w:r>
      <w:r w:rsidR="002238B2" w:rsidRPr="006837E2">
        <w:rPr>
          <w:rFonts w:ascii="Times New Roman" w:hAnsi="Times New Roman" w:cs="David"/>
          <w:sz w:val="24"/>
          <w:szCs w:val="24"/>
          <w:rtl/>
        </w:rPr>
        <w:t xml:space="preserve"> בשעה </w:t>
      </w:r>
      <w:r w:rsidR="002238B2" w:rsidRPr="006837E2">
        <w:rPr>
          <w:rFonts w:ascii="Times New Roman" w:hAnsi="Times New Roman" w:cs="David" w:hint="cs"/>
          <w:sz w:val="24"/>
          <w:szCs w:val="24"/>
          <w:rtl/>
        </w:rPr>
        <w:t>10:00. הסיור יחל</w:t>
      </w:r>
      <w:r w:rsidR="002238B2" w:rsidRPr="006837E2">
        <w:rPr>
          <w:rFonts w:ascii="Times New Roman" w:hAnsi="Times New Roman" w:cs="David"/>
          <w:sz w:val="24"/>
          <w:szCs w:val="24"/>
          <w:rtl/>
        </w:rPr>
        <w:t xml:space="preserve"> </w:t>
      </w:r>
      <w:r w:rsidR="002238B2" w:rsidRPr="006837E2">
        <w:rPr>
          <w:rFonts w:ascii="Times New Roman" w:hAnsi="Times New Roman" w:cs="David" w:hint="cs"/>
          <w:sz w:val="24"/>
          <w:szCs w:val="24"/>
          <w:rtl/>
        </w:rPr>
        <w:t>באתר הזמני - בבניני האומה בירושלים אשר בכתובת שדרות שז"ר 1. לאחר מכן, יתקיים כנס במשרד הכלכלה בבנין ג'נרי 1 ברחוב</w:t>
      </w:r>
      <w:r w:rsidR="002238B2" w:rsidRPr="006837E2">
        <w:rPr>
          <w:rFonts w:ascii="Times New Roman" w:hAnsi="Times New Roman" w:cs="David"/>
          <w:sz w:val="24"/>
          <w:szCs w:val="24"/>
          <w:rtl/>
        </w:rPr>
        <w:t xml:space="preserve"> בנק ישראל 5, קריית הממשלה, ירושלים, קומה </w:t>
      </w:r>
      <w:r w:rsidR="002238B2" w:rsidRPr="006837E2">
        <w:rPr>
          <w:rFonts w:ascii="Times New Roman" w:hAnsi="Times New Roman" w:cs="David" w:hint="cs"/>
          <w:sz w:val="24"/>
          <w:szCs w:val="24"/>
          <w:rtl/>
        </w:rPr>
        <w:t>4</w:t>
      </w:r>
      <w:r w:rsidR="002238B2" w:rsidRPr="006837E2">
        <w:rPr>
          <w:rFonts w:ascii="Times New Roman" w:hAnsi="Times New Roman" w:cs="David"/>
          <w:sz w:val="24"/>
          <w:szCs w:val="24"/>
          <w:rtl/>
        </w:rPr>
        <w:t xml:space="preserve"> באולם הישיבות </w:t>
      </w:r>
      <w:r w:rsidR="002238B2" w:rsidRPr="006837E2">
        <w:rPr>
          <w:rFonts w:ascii="Times New Roman" w:hAnsi="Times New Roman" w:cs="David" w:hint="cs"/>
          <w:sz w:val="24"/>
          <w:szCs w:val="24"/>
          <w:rtl/>
        </w:rPr>
        <w:t>נורית</w:t>
      </w:r>
      <w:r w:rsidR="002238B2" w:rsidRPr="006837E2">
        <w:rPr>
          <w:rFonts w:ascii="Times New Roman" w:hAnsi="Times New Roman" w:cs="David"/>
          <w:sz w:val="24"/>
          <w:szCs w:val="24"/>
          <w:rtl/>
        </w:rPr>
        <w:t>.</w:t>
      </w:r>
      <w:r w:rsidR="002238B2" w:rsidRPr="006837E2">
        <w:rPr>
          <w:rFonts w:ascii="Times New Roman" w:hAnsi="Times New Roman" w:cs="David" w:hint="cs"/>
          <w:sz w:val="24"/>
          <w:szCs w:val="24"/>
          <w:rtl/>
        </w:rPr>
        <w:t xml:space="preserve"> </w:t>
      </w:r>
      <w:r w:rsidR="002238B2" w:rsidRPr="006837E2">
        <w:rPr>
          <w:rFonts w:ascii="Times New Roman" w:hAnsi="Times New Roman" w:cs="David"/>
          <w:sz w:val="24"/>
          <w:szCs w:val="24"/>
          <w:rtl/>
        </w:rPr>
        <w:t xml:space="preserve">ההשתתפות בכנס חובה ורישום המשרד על ההשתתפות בכנס הנ"ל מהווה </w:t>
      </w:r>
      <w:r w:rsidR="002238B2" w:rsidRPr="006837E2">
        <w:rPr>
          <w:rFonts w:ascii="Times New Roman" w:hAnsi="Times New Roman" w:cs="David"/>
          <w:b/>
          <w:bCs/>
          <w:sz w:val="24"/>
          <w:szCs w:val="24"/>
          <w:rtl/>
        </w:rPr>
        <w:t>תנאי סף</w:t>
      </w:r>
      <w:r w:rsidR="002238B2" w:rsidRPr="006837E2">
        <w:rPr>
          <w:rFonts w:ascii="Times New Roman" w:hAnsi="Times New Roman" w:cs="David"/>
          <w:sz w:val="24"/>
          <w:szCs w:val="24"/>
          <w:rtl/>
        </w:rPr>
        <w:t xml:space="preserve"> לכשירות ההצעה – מציע שלא ישתתף בכנס לא יוכל להגיש את הצעתו במסגרת המכרז</w:t>
      </w:r>
      <w:r w:rsidR="002238B2" w:rsidRPr="006837E2">
        <w:rPr>
          <w:rFonts w:ascii="Times New Roman" w:hAnsi="Times New Roman" w:cs="David" w:hint="cs"/>
          <w:sz w:val="24"/>
          <w:szCs w:val="24"/>
          <w:rtl/>
        </w:rPr>
        <w:t>.</w:t>
      </w:r>
    </w:p>
    <w:p w:rsidR="002238B2" w:rsidRPr="006837E2" w:rsidRDefault="002238B2" w:rsidP="001915BC">
      <w:pPr>
        <w:numPr>
          <w:ilvl w:val="0"/>
          <w:numId w:val="30"/>
        </w:numPr>
        <w:spacing w:after="0" w:line="360" w:lineRule="auto"/>
        <w:ind w:hanging="204"/>
        <w:jc w:val="both"/>
        <w:rPr>
          <w:rFonts w:ascii="Times New Roman" w:hAnsi="Times New Roman" w:cs="David"/>
          <w:sz w:val="24"/>
          <w:szCs w:val="24"/>
        </w:rPr>
      </w:pPr>
      <w:r w:rsidRPr="006837E2">
        <w:rPr>
          <w:rFonts w:ascii="Times New Roman" w:hAnsi="Times New Roman" w:cs="David" w:hint="cs"/>
          <w:sz w:val="24"/>
          <w:szCs w:val="24"/>
          <w:rtl/>
        </w:rPr>
        <w:t xml:space="preserve">רישום לסיור המציעים יעשה על ידי משלוח מייל ובו ציון פרטי החברה המציעה והנציג מטעמה שיופיע בסיור המציעים. את המייל יש לשלוח לפחות 72 שעות לפני מועד הסיור לכתובת </w:t>
      </w:r>
      <w:hyperlink r:id="rId11" w:history="1">
        <w:r w:rsidRPr="001814DE">
          <w:rPr>
            <w:rFonts w:ascii="Times New Roman" w:hAnsi="Times New Roman" w:cs="David"/>
            <w:sz w:val="24"/>
            <w:szCs w:val="24"/>
            <w:u w:val="single"/>
          </w:rPr>
          <w:t>Dana.Ginio@Economy.gov.il</w:t>
        </w:r>
      </w:hyperlink>
      <w:r w:rsidRPr="006837E2">
        <w:rPr>
          <w:rFonts w:ascii="Times New Roman" w:hAnsi="Times New Roman" w:cs="David" w:hint="cs"/>
          <w:sz w:val="24"/>
          <w:szCs w:val="24"/>
          <w:rtl/>
        </w:rPr>
        <w:t xml:space="preserve">. בשורת הכותרת יש לכתוב "השתתפות בסיור וכנס מציעים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מרכז חדשנות".</w:t>
      </w:r>
    </w:p>
    <w:p w:rsidR="002619D1" w:rsidRDefault="002238B2" w:rsidP="001915BC">
      <w:pPr>
        <w:numPr>
          <w:ilvl w:val="0"/>
          <w:numId w:val="30"/>
        </w:numPr>
        <w:spacing w:after="0" w:line="360" w:lineRule="auto"/>
        <w:ind w:hanging="204"/>
        <w:jc w:val="both"/>
        <w:rPr>
          <w:rFonts w:ascii="Times New Roman" w:hAnsi="Times New Roman" w:cs="David"/>
          <w:sz w:val="24"/>
          <w:szCs w:val="24"/>
        </w:rPr>
      </w:pPr>
      <w:r w:rsidRPr="006837E2">
        <w:rPr>
          <w:rFonts w:ascii="Times New Roman" w:hAnsi="Times New Roman" w:cs="David" w:hint="cs"/>
          <w:sz w:val="24"/>
          <w:szCs w:val="24"/>
          <w:rtl/>
        </w:rPr>
        <w:lastRenderedPageBreak/>
        <w:t xml:space="preserve">עורך המכרז ו/או מנחה כנס/סיור המציעים לא יענה על שאלות הנשאלות במהלך סיור המציעים. </w:t>
      </w:r>
      <w:r w:rsidRPr="006837E2">
        <w:rPr>
          <w:rFonts w:ascii="Times New Roman" w:hAnsi="Times New Roman" w:cs="David"/>
          <w:sz w:val="24"/>
          <w:szCs w:val="24"/>
          <w:rtl/>
        </w:rPr>
        <w:t>יובהר, כי אין באמור בכנס כדי לחייב את עורך המכרז וכי שאלות יועברו בכתב בהתאם להליך שאלות הבהרה ומענה עליהן המתואר להלן.</w:t>
      </w:r>
    </w:p>
    <w:p w:rsidR="001915BC" w:rsidRDefault="001915BC" w:rsidP="001915BC">
      <w:pPr>
        <w:spacing w:after="0" w:line="360" w:lineRule="auto"/>
        <w:jc w:val="both"/>
        <w:rPr>
          <w:rFonts w:ascii="Times New Roman" w:hAnsi="Times New Roman" w:cs="David"/>
          <w:sz w:val="24"/>
          <w:szCs w:val="24"/>
          <w:rtl/>
        </w:rPr>
      </w:pPr>
    </w:p>
    <w:p w:rsidR="001915BC" w:rsidRPr="001915BC" w:rsidRDefault="001915BC" w:rsidP="001915BC">
      <w:pPr>
        <w:spacing w:after="0" w:line="360" w:lineRule="auto"/>
        <w:jc w:val="both"/>
        <w:rPr>
          <w:rFonts w:ascii="Times New Roman" w:hAnsi="Times New Roman" w:cs="David"/>
          <w:b/>
          <w:bCs/>
          <w:sz w:val="28"/>
          <w:szCs w:val="28"/>
          <w:u w:val="single"/>
        </w:rPr>
      </w:pPr>
      <w:r>
        <w:rPr>
          <w:rFonts w:ascii="Times New Roman" w:hAnsi="Times New Roman" w:cs="David" w:hint="cs"/>
          <w:sz w:val="24"/>
          <w:szCs w:val="24"/>
          <w:rtl/>
        </w:rPr>
        <w:t xml:space="preserve">15.    </w:t>
      </w:r>
      <w:r w:rsidRPr="001915BC">
        <w:rPr>
          <w:rFonts w:ascii="Times New Roman" w:hAnsi="Times New Roman" w:cs="David" w:hint="eastAsia"/>
          <w:b/>
          <w:bCs/>
          <w:sz w:val="28"/>
          <w:szCs w:val="28"/>
          <w:u w:val="single"/>
          <w:rtl/>
        </w:rPr>
        <w:t>שאלות</w:t>
      </w:r>
      <w:r w:rsidRPr="001915BC">
        <w:rPr>
          <w:rFonts w:ascii="Times New Roman" w:hAnsi="Times New Roman" w:cs="David"/>
          <w:b/>
          <w:bCs/>
          <w:sz w:val="28"/>
          <w:szCs w:val="28"/>
          <w:u w:val="single"/>
          <w:rtl/>
        </w:rPr>
        <w:t xml:space="preserve"> </w:t>
      </w:r>
      <w:r w:rsidRPr="001915BC">
        <w:rPr>
          <w:rFonts w:ascii="Times New Roman" w:hAnsi="Times New Roman" w:cs="David" w:hint="eastAsia"/>
          <w:b/>
          <w:bCs/>
          <w:sz w:val="28"/>
          <w:szCs w:val="28"/>
          <w:u w:val="single"/>
          <w:rtl/>
        </w:rPr>
        <w:t>והבהרות</w:t>
      </w:r>
    </w:p>
    <w:p w:rsidR="002238B2" w:rsidRPr="006837E2" w:rsidRDefault="002238B2" w:rsidP="002619D1">
      <w:pPr>
        <w:spacing w:after="0" w:line="360" w:lineRule="auto"/>
        <w:ind w:left="720"/>
        <w:jc w:val="both"/>
        <w:rPr>
          <w:rFonts w:ascii="Times New Roman" w:hAnsi="Times New Roman" w:cs="David"/>
          <w:sz w:val="24"/>
          <w:szCs w:val="24"/>
        </w:rPr>
      </w:pPr>
    </w:p>
    <w:p w:rsidR="006837E2" w:rsidRPr="006837E2" w:rsidRDefault="006837E2" w:rsidP="001915BC">
      <w:pPr>
        <w:numPr>
          <w:ilvl w:val="0"/>
          <w:numId w:val="29"/>
        </w:numPr>
        <w:spacing w:after="0" w:line="360" w:lineRule="auto"/>
        <w:ind w:hanging="204"/>
        <w:jc w:val="both"/>
        <w:rPr>
          <w:rFonts w:ascii="Times New Roman" w:hAnsi="Times New Roman" w:cs="David"/>
          <w:sz w:val="24"/>
          <w:szCs w:val="24"/>
        </w:rPr>
      </w:pPr>
      <w:r w:rsidRPr="006837E2">
        <w:rPr>
          <w:rFonts w:ascii="Times New Roman" w:hAnsi="Times New Roman" w:cs="David"/>
          <w:sz w:val="24"/>
          <w:szCs w:val="24"/>
          <w:rtl/>
        </w:rPr>
        <w:t xml:space="preserve">שאלות והבהרות יש להפנות </w:t>
      </w:r>
      <w:r w:rsidRPr="006837E2">
        <w:rPr>
          <w:rFonts w:ascii="Times New Roman" w:hAnsi="Times New Roman" w:cs="David"/>
          <w:b/>
          <w:bCs/>
          <w:sz w:val="24"/>
          <w:szCs w:val="24"/>
          <w:u w:val="single"/>
          <w:rtl/>
        </w:rPr>
        <w:t>בכתב בלבד</w:t>
      </w:r>
      <w:r w:rsidRPr="006837E2">
        <w:rPr>
          <w:rFonts w:ascii="Times New Roman" w:hAnsi="Times New Roman" w:cs="David"/>
          <w:sz w:val="24"/>
          <w:szCs w:val="24"/>
          <w:rtl/>
        </w:rPr>
        <w:t xml:space="preserve"> לפקס מס' 02-6662937</w:t>
      </w:r>
      <w:r w:rsidRPr="006837E2">
        <w:rPr>
          <w:rFonts w:ascii="Times New Roman" w:hAnsi="Times New Roman" w:cs="David" w:hint="cs"/>
          <w:b/>
          <w:bCs/>
          <w:sz w:val="24"/>
          <w:szCs w:val="24"/>
          <w:rtl/>
        </w:rPr>
        <w:t xml:space="preserve"> </w:t>
      </w:r>
      <w:r w:rsidRPr="006837E2">
        <w:rPr>
          <w:rFonts w:ascii="Times New Roman" w:hAnsi="Times New Roman" w:cs="David" w:hint="eastAsia"/>
          <w:b/>
          <w:bCs/>
          <w:sz w:val="24"/>
          <w:szCs w:val="24"/>
          <w:rtl/>
        </w:rPr>
        <w:t>ובמקביל</w:t>
      </w:r>
      <w:r w:rsidRPr="006837E2">
        <w:rPr>
          <w:rFonts w:ascii="Times New Roman" w:hAnsi="Times New Roman" w:cs="David"/>
          <w:sz w:val="24"/>
          <w:szCs w:val="24"/>
          <w:rtl/>
        </w:rPr>
        <w:t xml:space="preserve"> לכתובת דוא"ל  </w:t>
      </w:r>
      <w:hyperlink r:id="rId12" w:history="1">
        <w:r w:rsidRPr="001814DE">
          <w:rPr>
            <w:rFonts w:ascii="Times New Roman" w:hAnsi="Times New Roman" w:cs="David"/>
            <w:sz w:val="24"/>
            <w:szCs w:val="24"/>
            <w:u w:val="single"/>
          </w:rPr>
          <w:t>sima.piamenta@economy.gov.il</w:t>
        </w:r>
      </w:hyperlink>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 עד לתאריך </w:t>
      </w:r>
      <w:r w:rsidR="002619D1">
        <w:rPr>
          <w:rFonts w:ascii="Times New Roman" w:hAnsi="Times New Roman" w:cs="David" w:hint="cs"/>
          <w:sz w:val="24"/>
          <w:szCs w:val="24"/>
          <w:rtl/>
        </w:rPr>
        <w:t>17.11.2014</w:t>
      </w:r>
      <w:r w:rsidRPr="006837E2">
        <w:rPr>
          <w:rFonts w:ascii="Times New Roman" w:hAnsi="Times New Roman" w:cs="David"/>
          <w:sz w:val="24"/>
          <w:szCs w:val="24"/>
          <w:rtl/>
        </w:rPr>
        <w:t xml:space="preserve"> שעה 12:00 </w:t>
      </w:r>
      <w:r w:rsidRPr="006837E2">
        <w:rPr>
          <w:rFonts w:ascii="Times New Roman" w:hAnsi="Times New Roman" w:cs="David" w:hint="cs"/>
          <w:sz w:val="24"/>
          <w:szCs w:val="24"/>
          <w:rtl/>
        </w:rPr>
        <w:t>לגב' יפה עסיס</w:t>
      </w:r>
      <w:r w:rsidRPr="006837E2">
        <w:rPr>
          <w:rFonts w:ascii="Times New Roman" w:hAnsi="Times New Roman" w:cs="David"/>
          <w:sz w:val="24"/>
          <w:szCs w:val="24"/>
          <w:rtl/>
        </w:rPr>
        <w:t>, מרכז</w:t>
      </w:r>
      <w:r w:rsidRPr="006837E2">
        <w:rPr>
          <w:rFonts w:ascii="Times New Roman" w:hAnsi="Times New Roman" w:cs="David" w:hint="cs"/>
          <w:sz w:val="24"/>
          <w:szCs w:val="24"/>
          <w:rtl/>
        </w:rPr>
        <w:t>ת</w:t>
      </w:r>
      <w:r w:rsidRPr="006837E2">
        <w:rPr>
          <w:rFonts w:ascii="Times New Roman" w:hAnsi="Times New Roman" w:cs="David"/>
          <w:sz w:val="24"/>
          <w:szCs w:val="24"/>
          <w:rtl/>
        </w:rPr>
        <w:t xml:space="preserve"> ועדת המכרזים</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יש לוודא אישור קבלת הפקס בטלפון מס</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02-6662600/1</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שאלות שיועברו בכל אמצעי אחר או בע"פ או בדוא"ל </w:t>
      </w:r>
      <w:r w:rsidRPr="006837E2">
        <w:rPr>
          <w:rFonts w:ascii="Times New Roman" w:hAnsi="Times New Roman" w:cs="David" w:hint="cs"/>
          <w:sz w:val="24"/>
          <w:szCs w:val="24"/>
          <w:rtl/>
        </w:rPr>
        <w:t xml:space="preserve">או בפקס </w:t>
      </w:r>
      <w:r w:rsidRPr="006837E2">
        <w:rPr>
          <w:rFonts w:ascii="Times New Roman" w:hAnsi="Times New Roman" w:cs="David"/>
          <w:sz w:val="24"/>
          <w:szCs w:val="24"/>
          <w:rtl/>
        </w:rPr>
        <w:t>בלבד- לא ייענו.</w:t>
      </w:r>
    </w:p>
    <w:p w:rsidR="006837E2" w:rsidRPr="006837E2" w:rsidRDefault="006837E2" w:rsidP="001915BC">
      <w:pPr>
        <w:numPr>
          <w:ilvl w:val="0"/>
          <w:numId w:val="29"/>
        </w:numPr>
        <w:spacing w:after="0" w:line="360" w:lineRule="auto"/>
        <w:ind w:hanging="204"/>
        <w:jc w:val="both"/>
        <w:rPr>
          <w:rFonts w:ascii="Times New Roman" w:hAnsi="Times New Roman" w:cs="David"/>
          <w:sz w:val="24"/>
          <w:szCs w:val="24"/>
        </w:rPr>
      </w:pPr>
      <w:r w:rsidRPr="006837E2">
        <w:rPr>
          <w:rFonts w:ascii="Times New Roman" w:hAnsi="Times New Roman" w:cs="David"/>
          <w:sz w:val="24"/>
          <w:szCs w:val="24"/>
          <w:rtl/>
        </w:rPr>
        <w:t xml:space="preserve">ביחס לכל שאלה </w:t>
      </w:r>
      <w:r w:rsidRPr="006837E2">
        <w:rPr>
          <w:rFonts w:ascii="Times New Roman" w:hAnsi="Times New Roman" w:cs="David" w:hint="cs"/>
          <w:sz w:val="24"/>
          <w:szCs w:val="24"/>
          <w:rtl/>
        </w:rPr>
        <w:t>יש לציין את</w:t>
      </w:r>
      <w:r w:rsidRPr="006837E2">
        <w:rPr>
          <w:rFonts w:ascii="Times New Roman" w:hAnsi="Times New Roman" w:cs="David"/>
          <w:sz w:val="24"/>
          <w:szCs w:val="24"/>
          <w:rtl/>
        </w:rPr>
        <w:t xml:space="preserve"> מספר/י </w:t>
      </w:r>
      <w:r w:rsidRPr="006837E2">
        <w:rPr>
          <w:rFonts w:ascii="Times New Roman" w:hAnsi="Times New Roman" w:cs="David" w:hint="cs"/>
          <w:sz w:val="24"/>
          <w:szCs w:val="24"/>
          <w:rtl/>
        </w:rPr>
        <w:t>הסעיף</w:t>
      </w:r>
      <w:r w:rsidRPr="006837E2">
        <w:rPr>
          <w:rFonts w:ascii="Times New Roman" w:hAnsi="Times New Roman" w:cs="David"/>
          <w:sz w:val="24"/>
          <w:szCs w:val="24"/>
          <w:rtl/>
        </w:rPr>
        <w:t>/ים הספציפי/ים במסמכי המכרז אליו/הם היא מתייחסת.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יש להימנע מנוסח שאלות הכולל פרטים מזהים של השואל.</w:t>
      </w:r>
    </w:p>
    <w:p w:rsidR="006837E2" w:rsidRPr="006837E2" w:rsidRDefault="006837E2" w:rsidP="001915BC">
      <w:pPr>
        <w:numPr>
          <w:ilvl w:val="0"/>
          <w:numId w:val="29"/>
        </w:numPr>
        <w:spacing w:after="0" w:line="360" w:lineRule="auto"/>
        <w:ind w:hanging="204"/>
        <w:jc w:val="both"/>
        <w:rPr>
          <w:rFonts w:ascii="Times New Roman" w:hAnsi="Times New Roman" w:cs="David"/>
          <w:sz w:val="24"/>
          <w:szCs w:val="24"/>
        </w:rPr>
      </w:pPr>
      <w:r w:rsidRPr="006837E2">
        <w:rPr>
          <w:rFonts w:ascii="Times New Roman" w:hAnsi="Times New Roman" w:cs="David"/>
          <w:sz w:val="24"/>
          <w:szCs w:val="24"/>
          <w:rtl/>
        </w:rPr>
        <w:t>תשובות יפורסמו באתר האינטרנט שכתובתו:</w:t>
      </w:r>
      <w:hyperlink r:id="rId13" w:history="1">
        <w:r w:rsidRPr="006837E2">
          <w:rPr>
            <w:rFonts w:ascii="Times New Roman" w:hAnsi="Times New Roman" w:cs="David"/>
            <w:sz w:val="24"/>
            <w:szCs w:val="24"/>
            <w:u w:val="single"/>
          </w:rPr>
          <w:t>www.economy.gov.il</w:t>
        </w:r>
      </w:hyperlink>
      <w:r w:rsidRPr="006837E2">
        <w:rPr>
          <w:rFonts w:ascii="Times New Roman" w:hAnsi="Times New Roman" w:cs="David"/>
          <w:sz w:val="24"/>
          <w:szCs w:val="24"/>
          <w:rtl/>
        </w:rPr>
        <w:t xml:space="preserve"> החל מתאריך </w:t>
      </w:r>
      <w:r w:rsidR="002619D1">
        <w:rPr>
          <w:rFonts w:ascii="Times New Roman" w:hAnsi="Times New Roman" w:cs="David" w:hint="cs"/>
          <w:sz w:val="24"/>
          <w:szCs w:val="24"/>
          <w:rtl/>
        </w:rPr>
        <w:t>1.12.2014</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התשובות לשאלות מהוות חלק בלתי נפרד ממסמכי המכרז.</w:t>
      </w:r>
      <w:r w:rsidRPr="006837E2">
        <w:rPr>
          <w:rFonts w:ascii="Times New Roman" w:hAnsi="Times New Roman" w:cs="David" w:hint="cs"/>
          <w:sz w:val="24"/>
          <w:szCs w:val="24"/>
          <w:rtl/>
        </w:rPr>
        <w:t xml:space="preserve"> רק תשובות שפורסמו באתר האינטרנט כמפורט לעיל- מחייבות את עורך המכרז.</w:t>
      </w:r>
    </w:p>
    <w:p w:rsidR="006837E2" w:rsidRPr="006837E2" w:rsidRDefault="001915BC" w:rsidP="006837E2">
      <w:pPr>
        <w:keepNext/>
        <w:overflowPunct w:val="0"/>
        <w:autoSpaceDE w:val="0"/>
        <w:autoSpaceDN w:val="0"/>
        <w:adjustRightInd w:val="0"/>
        <w:spacing w:before="240" w:after="240" w:line="360" w:lineRule="auto"/>
        <w:ind w:left="360" w:hanging="360"/>
        <w:jc w:val="both"/>
        <w:textAlignment w:val="baseline"/>
        <w:outlineLvl w:val="0"/>
        <w:rPr>
          <w:rFonts w:ascii="Times New Roman" w:hAnsi="Times New Roman" w:cs="David"/>
          <w:bCs/>
          <w:sz w:val="24"/>
          <w:szCs w:val="28"/>
          <w:rtl/>
        </w:rPr>
      </w:pPr>
      <w:bookmarkStart w:id="14" w:name="_Toc401682739"/>
      <w:r>
        <w:rPr>
          <w:rFonts w:ascii="Times New Roman" w:hAnsi="Times New Roman" w:cs="David" w:hint="cs"/>
          <w:bCs/>
          <w:sz w:val="24"/>
          <w:szCs w:val="28"/>
          <w:rtl/>
        </w:rPr>
        <w:t xml:space="preserve">16.   </w:t>
      </w:r>
      <w:r w:rsidR="006837E2" w:rsidRPr="006837E2">
        <w:rPr>
          <w:rFonts w:ascii="Times New Roman" w:hAnsi="Times New Roman" w:cs="David" w:hint="cs"/>
          <w:bCs/>
          <w:sz w:val="24"/>
          <w:szCs w:val="28"/>
          <w:rtl/>
        </w:rPr>
        <w:t>עיון במסמכים</w:t>
      </w:r>
      <w:bookmarkEnd w:id="14"/>
    </w:p>
    <w:p w:rsidR="006837E2" w:rsidRPr="006837E2" w:rsidRDefault="006837E2" w:rsidP="001915BC">
      <w:pPr>
        <w:numPr>
          <w:ilvl w:val="0"/>
          <w:numId w:val="31"/>
        </w:numPr>
        <w:spacing w:after="0" w:line="360" w:lineRule="auto"/>
        <w:ind w:hanging="204"/>
        <w:jc w:val="both"/>
        <w:rPr>
          <w:rFonts w:ascii="Times New Roman" w:hAnsi="Times New Roman" w:cs="David"/>
          <w:sz w:val="24"/>
          <w:szCs w:val="24"/>
        </w:rPr>
      </w:pPr>
      <w:r w:rsidRPr="006837E2">
        <w:rPr>
          <w:rFonts w:ascii="Times New Roman" w:hAnsi="Times New Roman" w:cs="David"/>
          <w:sz w:val="24"/>
          <w:szCs w:val="24"/>
          <w:rtl/>
        </w:rPr>
        <w:t xml:space="preserve">עיון במסמכים </w:t>
      </w:r>
      <w:r w:rsidRPr="006837E2">
        <w:rPr>
          <w:rFonts w:ascii="Times New Roman" w:hAnsi="Times New Roman" w:cs="David" w:hint="cs"/>
          <w:sz w:val="24"/>
          <w:szCs w:val="24"/>
          <w:rtl/>
        </w:rPr>
        <w:t xml:space="preserve">יעשה </w:t>
      </w:r>
      <w:r w:rsidRPr="006837E2">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6837E2" w:rsidRPr="006837E2" w:rsidRDefault="006837E2" w:rsidP="001915BC">
      <w:pPr>
        <w:numPr>
          <w:ilvl w:val="0"/>
          <w:numId w:val="31"/>
        </w:numPr>
        <w:spacing w:after="0" w:line="360" w:lineRule="auto"/>
        <w:ind w:hanging="204"/>
        <w:jc w:val="both"/>
        <w:rPr>
          <w:rFonts w:ascii="Times New Roman" w:hAnsi="Times New Roman" w:cs="David"/>
          <w:sz w:val="24"/>
          <w:szCs w:val="24"/>
        </w:rPr>
      </w:pPr>
      <w:r w:rsidRPr="006837E2">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יציין במפורש בהצעתו מהם החלקים הסודיים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יסמן את החלקים הסודיים שבהצעתו באופן ברור וחד-משמעי</w:t>
      </w:r>
      <w:r w:rsidRPr="006837E2">
        <w:rPr>
          <w:rFonts w:ascii="Times New Roman" w:hAnsi="Times New Roman" w:cs="David" w:hint="cs"/>
          <w:sz w:val="24"/>
          <w:szCs w:val="24"/>
          <w:rtl/>
        </w:rPr>
        <w:t xml:space="preserve"> ו</w:t>
      </w:r>
      <w:r w:rsidRPr="006837E2">
        <w:rPr>
          <w:rFonts w:ascii="Times New Roman" w:hAnsi="Times New Roman" w:cs="David"/>
          <w:sz w:val="24"/>
          <w:szCs w:val="24"/>
          <w:rtl/>
        </w:rPr>
        <w:t>במידת האפשר</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יפריד חלקים אלה מכלל ההצעה הפרדה פיזית.</w:t>
      </w:r>
    </w:p>
    <w:p w:rsidR="006837E2" w:rsidRPr="006837E2" w:rsidRDefault="001915BC" w:rsidP="001915BC">
      <w:pPr>
        <w:spacing w:after="0" w:line="360" w:lineRule="auto"/>
        <w:ind w:left="720" w:hanging="204"/>
        <w:jc w:val="both"/>
        <w:rPr>
          <w:rFonts w:ascii="Times New Roman" w:hAnsi="Times New Roman" w:cs="David"/>
          <w:sz w:val="24"/>
          <w:szCs w:val="24"/>
          <w:rtl/>
        </w:rPr>
      </w:pPr>
      <w:r>
        <w:rPr>
          <w:rFonts w:ascii="Times New Roman" w:hAnsi="Times New Roman" w:cs="David" w:hint="cs"/>
          <w:b/>
          <w:bCs/>
          <w:sz w:val="24"/>
          <w:szCs w:val="24"/>
          <w:rtl/>
        </w:rPr>
        <w:t xml:space="preserve">    </w:t>
      </w:r>
      <w:r w:rsidR="006837E2" w:rsidRPr="006837E2">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6837E2" w:rsidRPr="006837E2" w:rsidRDefault="006837E2" w:rsidP="001915BC">
      <w:pPr>
        <w:numPr>
          <w:ilvl w:val="0"/>
          <w:numId w:val="31"/>
        </w:numPr>
        <w:spacing w:after="0" w:line="360" w:lineRule="auto"/>
        <w:ind w:hanging="204"/>
        <w:jc w:val="both"/>
        <w:rPr>
          <w:rFonts w:ascii="Times New Roman" w:hAnsi="Times New Roman" w:cs="David"/>
          <w:sz w:val="24"/>
          <w:szCs w:val="24"/>
        </w:rPr>
      </w:pPr>
      <w:r w:rsidRPr="006837E2">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6837E2" w:rsidRPr="006837E2" w:rsidRDefault="006837E2" w:rsidP="001915BC">
      <w:pPr>
        <w:numPr>
          <w:ilvl w:val="0"/>
          <w:numId w:val="31"/>
        </w:numPr>
        <w:spacing w:after="0" w:line="360" w:lineRule="auto"/>
        <w:ind w:hanging="204"/>
        <w:jc w:val="both"/>
        <w:rPr>
          <w:rFonts w:ascii="Times New Roman" w:hAnsi="Times New Roman" w:cs="David"/>
          <w:sz w:val="24"/>
          <w:szCs w:val="24"/>
        </w:rPr>
      </w:pPr>
      <w:r w:rsidRPr="006837E2">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6837E2" w:rsidRPr="006837E2" w:rsidRDefault="006837E2" w:rsidP="001915BC">
      <w:pPr>
        <w:numPr>
          <w:ilvl w:val="0"/>
          <w:numId w:val="31"/>
        </w:numPr>
        <w:spacing w:after="0" w:line="360" w:lineRule="auto"/>
        <w:ind w:hanging="204"/>
        <w:jc w:val="both"/>
        <w:rPr>
          <w:rFonts w:ascii="Times New Roman" w:hAnsi="Times New Roman" w:cs="David"/>
          <w:sz w:val="24"/>
          <w:szCs w:val="24"/>
          <w:rtl/>
        </w:rPr>
      </w:pPr>
      <w:r w:rsidRPr="006837E2">
        <w:rPr>
          <w:rFonts w:ascii="Times New Roman" w:hAnsi="Times New Roman" w:cs="David" w:hint="cs"/>
          <w:sz w:val="24"/>
          <w:szCs w:val="24"/>
          <w:rtl/>
        </w:rPr>
        <w:t xml:space="preserve"> על מציע המבקש כי פרטים בהצעתו ייחשבו סודיים, לפרט מהם אותם חלקים ע"ג נספח </w:t>
      </w:r>
      <w:r w:rsidR="001915BC">
        <w:rPr>
          <w:rFonts w:ascii="Times New Roman" w:hAnsi="Times New Roman" w:cs="David" w:hint="cs"/>
          <w:sz w:val="24"/>
          <w:szCs w:val="24"/>
          <w:rtl/>
        </w:rPr>
        <w:t xml:space="preserve"> </w:t>
      </w:r>
      <w:r w:rsidR="002619D1">
        <w:rPr>
          <w:rFonts w:ascii="Times New Roman" w:hAnsi="Times New Roman" w:cs="David" w:hint="cs"/>
          <w:sz w:val="24"/>
          <w:szCs w:val="24"/>
          <w:rtl/>
        </w:rPr>
        <w:t>ט</w:t>
      </w:r>
      <w:r w:rsidRPr="006837E2">
        <w:rPr>
          <w:rFonts w:ascii="Times New Roman" w:hAnsi="Times New Roman" w:cs="David" w:hint="cs"/>
          <w:sz w:val="24"/>
          <w:szCs w:val="24"/>
          <w:rtl/>
        </w:rPr>
        <w:t>'.</w:t>
      </w:r>
    </w:p>
    <w:p w:rsidR="006837E2" w:rsidRPr="002619D1" w:rsidRDefault="006837E2" w:rsidP="001915BC">
      <w:pPr>
        <w:pStyle w:val="aff1"/>
        <w:keepNext/>
        <w:numPr>
          <w:ilvl w:val="0"/>
          <w:numId w:val="58"/>
        </w:numPr>
        <w:overflowPunct w:val="0"/>
        <w:autoSpaceDE w:val="0"/>
        <w:autoSpaceDN w:val="0"/>
        <w:adjustRightInd w:val="0"/>
        <w:spacing w:before="240" w:after="240"/>
        <w:ind w:left="375" w:hanging="426"/>
        <w:textAlignment w:val="baseline"/>
        <w:outlineLvl w:val="0"/>
        <w:rPr>
          <w:rFonts w:cs="David"/>
          <w:bCs/>
          <w:sz w:val="24"/>
        </w:rPr>
      </w:pPr>
      <w:r w:rsidRPr="002619D1">
        <w:rPr>
          <w:rFonts w:cs="David"/>
          <w:b/>
          <w:bCs/>
          <w:sz w:val="28"/>
          <w:rtl/>
        </w:rPr>
        <w:br w:type="page"/>
      </w:r>
      <w:bookmarkStart w:id="15" w:name="_Toc401682740"/>
      <w:r w:rsidRPr="002619D1">
        <w:rPr>
          <w:rFonts w:cs="David" w:hint="cs"/>
          <w:bCs/>
          <w:sz w:val="24"/>
          <w:rtl/>
        </w:rPr>
        <w:lastRenderedPageBreak/>
        <w:t>רשימת נספחים</w:t>
      </w:r>
      <w:bookmarkEnd w:id="15"/>
    </w:p>
    <w:p w:rsidR="006837E2" w:rsidRPr="006837E2" w:rsidRDefault="006837E2" w:rsidP="001915BC">
      <w:pPr>
        <w:spacing w:after="0" w:line="360" w:lineRule="auto"/>
        <w:ind w:firstLine="375"/>
        <w:rPr>
          <w:rFonts w:ascii="Times New Roman" w:hAnsi="Times New Roman" w:cs="David"/>
          <w:sz w:val="24"/>
          <w:szCs w:val="24"/>
          <w:rtl/>
        </w:rPr>
      </w:pPr>
      <w:r w:rsidRPr="006837E2">
        <w:rPr>
          <w:rFonts w:ascii="Times New Roman" w:hAnsi="Times New Roman" w:cs="David"/>
          <w:sz w:val="24"/>
          <w:szCs w:val="24"/>
          <w:rtl/>
        </w:rPr>
        <w:t>להלן הנספחים המצורפים למפרט מכרז זה, והמהווים חלק בלתי נפרד הימנו:</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sz w:val="24"/>
          <w:szCs w:val="24"/>
          <w:rtl/>
        </w:rPr>
        <w:t>נספח א</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w:t>
      </w:r>
      <w:r w:rsidRPr="006837E2">
        <w:rPr>
          <w:rFonts w:ascii="Times New Roman" w:hAnsi="Times New Roman" w:cs="David" w:hint="cs"/>
          <w:b/>
          <w:bCs/>
          <w:sz w:val="24"/>
          <w:szCs w:val="24"/>
          <w:rtl/>
        </w:rPr>
        <w:t>נוסח למציע שאינו תאגיד</w:t>
      </w:r>
      <w:r w:rsidRPr="006837E2">
        <w:rPr>
          <w:rFonts w:ascii="Times New Roman" w:hAnsi="Times New Roman" w:cs="David" w:hint="cs"/>
          <w:sz w:val="24"/>
          <w:szCs w:val="24"/>
          <w:rtl/>
        </w:rPr>
        <w:t>)/נספח א1 (</w:t>
      </w:r>
      <w:r w:rsidRPr="006837E2">
        <w:rPr>
          <w:rFonts w:ascii="Times New Roman" w:hAnsi="Times New Roman" w:cs="David" w:hint="cs"/>
          <w:b/>
          <w:bCs/>
          <w:sz w:val="24"/>
          <w:szCs w:val="24"/>
          <w:rtl/>
        </w:rPr>
        <w:t>נוסח למציע שהוא תאגיד</w:t>
      </w:r>
      <w:r w:rsidRPr="006837E2">
        <w:rPr>
          <w:rFonts w:ascii="Times New Roman" w:hAnsi="Times New Roman" w:cs="David" w:hint="cs"/>
          <w:sz w:val="24"/>
          <w:szCs w:val="24"/>
          <w:rtl/>
        </w:rPr>
        <w:t>)</w:t>
      </w:r>
      <w:r w:rsidRPr="006837E2">
        <w:rPr>
          <w:rFonts w:ascii="Times New Roman" w:hAnsi="Times New Roman" w:cs="David"/>
          <w:sz w:val="24"/>
          <w:szCs w:val="24"/>
          <w:rtl/>
        </w:rPr>
        <w:t>- הצהרה/התחייבות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בדבר </w:t>
      </w:r>
      <w:r w:rsidRPr="006837E2">
        <w:rPr>
          <w:rFonts w:ascii="Times New Roman" w:hAnsi="Times New Roman" w:cs="David" w:hint="cs"/>
          <w:sz w:val="24"/>
          <w:szCs w:val="24"/>
          <w:rtl/>
        </w:rPr>
        <w:t>קיום חוקי עבודה ו</w:t>
      </w:r>
      <w:r w:rsidRPr="006837E2">
        <w:rPr>
          <w:rFonts w:ascii="Times New Roman" w:hAnsi="Times New Roman" w:cs="David"/>
          <w:sz w:val="24"/>
          <w:szCs w:val="24"/>
          <w:rtl/>
        </w:rPr>
        <w:t xml:space="preserve">העסקת עובדים זרים כדין ותשלום שכר מינימום. </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sz w:val="24"/>
          <w:szCs w:val="24"/>
          <w:rtl/>
        </w:rPr>
        <w:t>נספח ב</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w:t>
      </w:r>
      <w:r w:rsidRPr="006837E2">
        <w:rPr>
          <w:rFonts w:ascii="Times New Roman" w:hAnsi="Times New Roman" w:cs="David" w:hint="cs"/>
          <w:b/>
          <w:bCs/>
          <w:sz w:val="24"/>
          <w:szCs w:val="24"/>
          <w:rtl/>
        </w:rPr>
        <w:t>נוסח למציע שאינו תאגיד</w:t>
      </w:r>
      <w:r w:rsidRPr="006837E2">
        <w:rPr>
          <w:rFonts w:ascii="Times New Roman" w:hAnsi="Times New Roman" w:cs="David" w:hint="cs"/>
          <w:sz w:val="24"/>
          <w:szCs w:val="24"/>
          <w:rtl/>
        </w:rPr>
        <w:t>)/נספח ב1 (</w:t>
      </w:r>
      <w:r w:rsidRPr="006837E2">
        <w:rPr>
          <w:rFonts w:ascii="Times New Roman" w:hAnsi="Times New Roman" w:cs="David" w:hint="cs"/>
          <w:b/>
          <w:bCs/>
          <w:sz w:val="24"/>
          <w:szCs w:val="24"/>
          <w:rtl/>
        </w:rPr>
        <w:t>נוסח למציע שהוא תאגיד</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 הצהרה והתחייבות לעניין </w:t>
      </w:r>
      <w:r w:rsidRPr="006837E2">
        <w:rPr>
          <w:rFonts w:ascii="Times New Roman" w:hAnsi="Times New Roman" w:cs="David" w:hint="cs"/>
          <w:sz w:val="24"/>
          <w:szCs w:val="24"/>
          <w:rtl/>
        </w:rPr>
        <w:t>התחייבות לעשות שימוש בתוכנות מחשב חוקיות ולעמוד בכל דרישות המכרז</w:t>
      </w:r>
      <w:r w:rsidRPr="006837E2">
        <w:rPr>
          <w:rFonts w:ascii="Times New Roman" w:hAnsi="Times New Roman" w:cs="David"/>
          <w:sz w:val="24"/>
          <w:szCs w:val="24"/>
          <w:rtl/>
        </w:rPr>
        <w:t xml:space="preserve">. </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sz w:val="24"/>
          <w:szCs w:val="24"/>
          <w:rtl/>
        </w:rPr>
        <w:t>נספח ג</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 נוסח כתב ערבות</w:t>
      </w:r>
    </w:p>
    <w:p w:rsidR="006837E2" w:rsidRPr="006837E2" w:rsidRDefault="006837E2" w:rsidP="001915BC">
      <w:pPr>
        <w:tabs>
          <w:tab w:val="left" w:pos="393"/>
        </w:tabs>
        <w:spacing w:after="0" w:line="360" w:lineRule="auto"/>
        <w:ind w:left="393"/>
        <w:rPr>
          <w:rFonts w:ascii="Times New Roman" w:hAnsi="Times New Roman" w:cs="David"/>
          <w:sz w:val="24"/>
          <w:szCs w:val="24"/>
          <w:rtl/>
        </w:rPr>
      </w:pPr>
      <w:r w:rsidRPr="006837E2">
        <w:rPr>
          <w:rFonts w:ascii="Times New Roman" w:hAnsi="Times New Roman" w:cs="David"/>
          <w:sz w:val="24"/>
          <w:szCs w:val="24"/>
          <w:rtl/>
        </w:rPr>
        <w:t>נספח ד</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 ניסיון המציע. </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sz w:val="24"/>
          <w:szCs w:val="24"/>
          <w:rtl/>
        </w:rPr>
        <w:t>נספח ה</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 ניסיון חברי הצוות.</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sz w:val="24"/>
          <w:szCs w:val="24"/>
          <w:rtl/>
        </w:rPr>
        <w:t>נספח ו</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 הצעת מחיר</w:t>
      </w:r>
      <w:r w:rsidRPr="006837E2">
        <w:rPr>
          <w:rFonts w:ascii="Times New Roman" w:hAnsi="Times New Roman" w:cs="David" w:hint="cs"/>
          <w:sz w:val="24"/>
          <w:szCs w:val="24"/>
          <w:rtl/>
        </w:rPr>
        <w:t xml:space="preserve"> </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sz w:val="24"/>
          <w:szCs w:val="24"/>
          <w:rtl/>
        </w:rPr>
        <w:t>נספח ז</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 הצהרה בדבר היעדר ניגוד עניינים.</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sz w:val="24"/>
          <w:szCs w:val="24"/>
          <w:rtl/>
        </w:rPr>
        <w:t>נספח ח</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 דיווח חוות דעת רו"ח.</w:t>
      </w:r>
    </w:p>
    <w:p w:rsidR="006837E2" w:rsidRPr="006837E2" w:rsidRDefault="005453F9" w:rsidP="001915BC">
      <w:pPr>
        <w:spacing w:after="0" w:line="360" w:lineRule="auto"/>
        <w:ind w:left="393"/>
        <w:rPr>
          <w:rFonts w:ascii="Times New Roman" w:hAnsi="Times New Roman" w:cs="David"/>
          <w:sz w:val="24"/>
          <w:szCs w:val="24"/>
          <w:rtl/>
        </w:rPr>
      </w:pPr>
      <w:r>
        <w:rPr>
          <w:rFonts w:ascii="Times New Roman" w:hAnsi="Times New Roman" w:cs="David" w:hint="cs"/>
          <w:sz w:val="24"/>
          <w:szCs w:val="24"/>
          <w:rtl/>
        </w:rPr>
        <w:t>נספח ט' - (נוסח למציע שאינו תאגיד)</w:t>
      </w:r>
      <w:r w:rsidR="00DB4115">
        <w:rPr>
          <w:rFonts w:ascii="Times New Roman" w:hAnsi="Times New Roman" w:cs="David" w:hint="cs"/>
          <w:sz w:val="24"/>
          <w:szCs w:val="24"/>
          <w:rtl/>
        </w:rPr>
        <w:t>/ נספח ט'1</w:t>
      </w:r>
      <w:r>
        <w:rPr>
          <w:rFonts w:ascii="Times New Roman" w:hAnsi="Times New Roman" w:cs="David" w:hint="cs"/>
          <w:sz w:val="24"/>
          <w:szCs w:val="24"/>
          <w:rtl/>
        </w:rPr>
        <w:t xml:space="preserve"> (נוסח למציע שהוא תאגיד) הצהרה לעניין פרטים סודיים בהצעה וכתב ויתור</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hint="cs"/>
          <w:sz w:val="24"/>
          <w:szCs w:val="24"/>
          <w:rtl/>
        </w:rPr>
        <w:t xml:space="preserve">נספח י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אישור בדבר הפעלת קבלן משנה</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hint="cs"/>
          <w:sz w:val="24"/>
          <w:szCs w:val="24"/>
          <w:rtl/>
        </w:rPr>
        <w:t>נספח י</w:t>
      </w:r>
      <w:r w:rsidR="00DB4115">
        <w:rPr>
          <w:rFonts w:ascii="Times New Roman" w:hAnsi="Times New Roman" w:cs="David" w:hint="cs"/>
          <w:sz w:val="24"/>
          <w:szCs w:val="24"/>
          <w:rtl/>
        </w:rPr>
        <w:t xml:space="preserve">"א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"הסכם למתן שירותים".</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sz w:val="24"/>
          <w:szCs w:val="24"/>
          <w:rtl/>
        </w:rPr>
        <w:t xml:space="preserve">נספח </w:t>
      </w:r>
      <w:r w:rsidR="00DB4115">
        <w:rPr>
          <w:rFonts w:ascii="Times New Roman" w:hAnsi="Times New Roman" w:cs="David" w:hint="cs"/>
          <w:sz w:val="24"/>
          <w:szCs w:val="24"/>
          <w:rtl/>
        </w:rPr>
        <w:t xml:space="preserve">י"ב </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איתנות פיננסית (מדד</w:t>
      </w:r>
      <w:r w:rsidR="00DB4115">
        <w:rPr>
          <w:rFonts w:ascii="Times New Roman" w:hAnsi="Times New Roman" w:cs="David" w:hint="cs"/>
          <w:sz w:val="24"/>
          <w:szCs w:val="24"/>
          <w:rtl/>
        </w:rPr>
        <w:t xml:space="preserve"> אלטמן</w:t>
      </w:r>
      <w:r w:rsidRPr="006837E2">
        <w:rPr>
          <w:rFonts w:ascii="Times New Roman" w:hAnsi="Times New Roman" w:cs="David" w:hint="cs"/>
          <w:sz w:val="24"/>
          <w:szCs w:val="24"/>
          <w:rtl/>
        </w:rPr>
        <w:t>)</w:t>
      </w:r>
    </w:p>
    <w:p w:rsidR="006837E2" w:rsidRPr="006837E2" w:rsidRDefault="006837E2" w:rsidP="001915BC">
      <w:pPr>
        <w:keepNext/>
        <w:spacing w:after="0" w:line="360" w:lineRule="auto"/>
        <w:outlineLvl w:val="1"/>
        <w:rPr>
          <w:rFonts w:ascii="Times New Roman" w:hAnsi="Times New Roman" w:cs="David"/>
          <w:sz w:val="24"/>
          <w:szCs w:val="24"/>
          <w:u w:val="single"/>
          <w:rtl/>
        </w:rPr>
      </w:pP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hint="cs"/>
          <w:sz w:val="24"/>
          <w:szCs w:val="24"/>
          <w:rtl/>
        </w:rPr>
        <w:t>נספח 1 למכרז: עקרונות לעיצוב המרכז ותפיסת התוכן</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hint="cs"/>
          <w:sz w:val="24"/>
          <w:szCs w:val="24"/>
          <w:rtl/>
        </w:rPr>
        <w:t>נספח 2 למכרז:  פירוט  השירותים הנדרשים</w:t>
      </w:r>
    </w:p>
    <w:p w:rsidR="006837E2" w:rsidRPr="006837E2" w:rsidRDefault="006837E2" w:rsidP="001915BC">
      <w:pPr>
        <w:spacing w:after="0" w:line="360" w:lineRule="auto"/>
        <w:ind w:left="393"/>
        <w:rPr>
          <w:rFonts w:ascii="Times New Roman" w:hAnsi="Times New Roman" w:cs="David"/>
          <w:sz w:val="24"/>
          <w:szCs w:val="24"/>
          <w:rtl/>
        </w:rPr>
      </w:pPr>
      <w:r w:rsidRPr="006837E2">
        <w:rPr>
          <w:rFonts w:ascii="Times New Roman" w:hAnsi="Times New Roman" w:cs="David" w:hint="eastAsia"/>
          <w:sz w:val="24"/>
          <w:szCs w:val="24"/>
          <w:rtl/>
        </w:rPr>
        <w:t>נספח</w:t>
      </w:r>
      <w:r w:rsidRPr="006837E2">
        <w:rPr>
          <w:rFonts w:ascii="Times New Roman" w:hAnsi="Times New Roman" w:cs="David"/>
          <w:sz w:val="24"/>
          <w:szCs w:val="24"/>
          <w:rtl/>
        </w:rPr>
        <w:t xml:space="preserve"> </w:t>
      </w:r>
      <w:r w:rsidRPr="006837E2">
        <w:rPr>
          <w:rFonts w:ascii="Times New Roman" w:hAnsi="Times New Roman" w:cs="David"/>
          <w:sz w:val="24"/>
          <w:szCs w:val="24"/>
        </w:rPr>
        <w:t>3</w:t>
      </w:r>
      <w:r w:rsidRPr="006837E2">
        <w:rPr>
          <w:rFonts w:ascii="Times New Roman" w:hAnsi="Times New Roman" w:cs="David" w:hint="cs"/>
          <w:sz w:val="24"/>
          <w:szCs w:val="24"/>
          <w:rtl/>
        </w:rPr>
        <w:t xml:space="preserve"> למכרז:</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הנחיות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כלליות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למערכות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אודיו</w:t>
      </w:r>
      <w:r w:rsidRPr="006837E2">
        <w:rPr>
          <w:rFonts w:ascii="Times New Roman" w:hAnsi="Times New Roman" w:cs="David"/>
          <w:sz w:val="24"/>
          <w:szCs w:val="24"/>
          <w:rtl/>
        </w:rPr>
        <w:t>/</w:t>
      </w:r>
      <w:r w:rsidRPr="006837E2">
        <w:rPr>
          <w:rFonts w:ascii="Times New Roman" w:hAnsi="Times New Roman" w:cs="David" w:hint="eastAsia"/>
          <w:sz w:val="24"/>
          <w:szCs w:val="24"/>
          <w:rtl/>
        </w:rPr>
        <w:t>וידיאו</w:t>
      </w:r>
      <w:r w:rsidRPr="006837E2">
        <w:rPr>
          <w:rFonts w:ascii="Times New Roman" w:hAnsi="Times New Roman" w:cs="David"/>
          <w:sz w:val="24"/>
          <w:szCs w:val="24"/>
          <w:rtl/>
        </w:rPr>
        <w:t xml:space="preserve"> - </w:t>
      </w:r>
      <w:r w:rsidRPr="006837E2">
        <w:rPr>
          <w:rFonts w:ascii="Times New Roman" w:hAnsi="Times New Roman" w:cs="David" w:hint="eastAsia"/>
          <w:sz w:val="24"/>
          <w:szCs w:val="24"/>
          <w:rtl/>
        </w:rPr>
        <w:t>מולטימדיה</w:t>
      </w:r>
      <w:r w:rsidRPr="006837E2">
        <w:rPr>
          <w:rFonts w:ascii="Times New Roman" w:hAnsi="Times New Roman" w:cs="David"/>
          <w:webHidden/>
          <w:sz w:val="24"/>
          <w:szCs w:val="24"/>
          <w:rtl/>
        </w:rPr>
        <w:tab/>
      </w:r>
    </w:p>
    <w:p w:rsidR="006837E2" w:rsidRPr="006837E2" w:rsidRDefault="006837E2" w:rsidP="001915BC">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bCs/>
          <w:sz w:val="20"/>
          <w:szCs w:val="24"/>
          <w:u w:val="single"/>
          <w:rtl/>
        </w:rPr>
        <w:lastRenderedPageBreak/>
        <w:t>נספח א</w:t>
      </w:r>
      <w:r w:rsidRPr="006837E2">
        <w:rPr>
          <w:rFonts w:ascii="Times New Roman" w:hAnsi="Times New Roman" w:cs="David" w:hint="cs"/>
          <w:bCs/>
          <w:sz w:val="20"/>
          <w:szCs w:val="24"/>
          <w:u w:val="single"/>
          <w:rtl/>
        </w:rPr>
        <w:t xml:space="preserve"> למכרז</w:t>
      </w:r>
      <w:r w:rsidRPr="006837E2">
        <w:rPr>
          <w:rFonts w:ascii="Times New Roman" w:hAnsi="Times New Roman" w:cs="David"/>
          <w:bCs/>
          <w:sz w:val="20"/>
          <w:szCs w:val="24"/>
          <w:u w:val="single"/>
          <w:rtl/>
        </w:rPr>
        <w:t xml:space="preserve"> </w:t>
      </w:r>
    </w:p>
    <w:p w:rsidR="006837E2" w:rsidRPr="006837E2" w:rsidRDefault="006837E2" w:rsidP="006837E2">
      <w:pPr>
        <w:keepNext/>
        <w:spacing w:after="0" w:line="360" w:lineRule="auto"/>
        <w:jc w:val="both"/>
        <w:outlineLvl w:val="1"/>
        <w:rPr>
          <w:rFonts w:ascii="Times New Roman" w:hAnsi="Times New Roman" w:cs="David"/>
          <w:b/>
          <w:bCs/>
          <w:sz w:val="24"/>
          <w:szCs w:val="24"/>
          <w:u w:val="single"/>
          <w:rtl/>
        </w:rPr>
      </w:pPr>
      <w:r w:rsidRPr="006837E2">
        <w:rPr>
          <w:rFonts w:ascii="Times New Roman" w:hAnsi="Times New Roman" w:cs="David" w:hint="cs"/>
          <w:b/>
          <w:bCs/>
          <w:sz w:val="24"/>
          <w:szCs w:val="24"/>
          <w:u w:val="single"/>
          <w:rtl/>
        </w:rPr>
        <w:t>אם המציע אינו תאגיד:</w:t>
      </w:r>
    </w:p>
    <w:p w:rsidR="006837E2" w:rsidRPr="006837E2" w:rsidRDefault="006837E2" w:rsidP="006837E2">
      <w:pPr>
        <w:keepNext/>
        <w:spacing w:after="0" w:line="360" w:lineRule="auto"/>
        <w:jc w:val="right"/>
        <w:outlineLvl w:val="1"/>
        <w:rPr>
          <w:rFonts w:ascii="Times New Roman" w:hAnsi="Times New Roman" w:cs="David"/>
          <w:b/>
          <w:bCs/>
          <w:sz w:val="24"/>
          <w:szCs w:val="24"/>
          <w:u w:val="single"/>
          <w:rtl/>
        </w:rPr>
      </w:pPr>
    </w:p>
    <w:p w:rsidR="006837E2" w:rsidRPr="006837E2" w:rsidRDefault="006837E2" w:rsidP="006837E2">
      <w:pPr>
        <w:keepNext/>
        <w:spacing w:after="0" w:line="360" w:lineRule="auto"/>
        <w:jc w:val="center"/>
        <w:outlineLvl w:val="1"/>
        <w:rPr>
          <w:rFonts w:ascii="Times New Roman" w:hAnsi="Times New Roman" w:cs="David"/>
          <w:b/>
          <w:bCs/>
          <w:sz w:val="24"/>
          <w:szCs w:val="24"/>
          <w:u w:val="single"/>
          <w:rtl/>
        </w:rPr>
      </w:pPr>
      <w:r w:rsidRPr="006837E2">
        <w:rPr>
          <w:rFonts w:ascii="Times New Roman" w:hAnsi="Times New Roman" w:cs="David"/>
          <w:b/>
          <w:bCs/>
          <w:sz w:val="24"/>
          <w:szCs w:val="24"/>
          <w:u w:val="single"/>
          <w:rtl/>
        </w:rPr>
        <w:t>הצהרה</w:t>
      </w:r>
      <w:r w:rsidRPr="006837E2">
        <w:rPr>
          <w:rFonts w:ascii="Times New Roman" w:hAnsi="Times New Roman" w:cs="David" w:hint="cs"/>
          <w:b/>
          <w:bCs/>
          <w:sz w:val="24"/>
          <w:szCs w:val="24"/>
          <w:u w:val="single"/>
          <w:rtl/>
        </w:rPr>
        <w:t xml:space="preserve"> </w:t>
      </w:r>
      <w:r w:rsidRPr="006837E2">
        <w:rPr>
          <w:rFonts w:ascii="Times New Roman" w:hAnsi="Times New Roman" w:cs="David"/>
          <w:b/>
          <w:bCs/>
          <w:sz w:val="24"/>
          <w:szCs w:val="24"/>
          <w:u w:val="single"/>
          <w:rtl/>
        </w:rPr>
        <w:t>ב</w:t>
      </w:r>
      <w:r w:rsidRPr="006837E2">
        <w:rPr>
          <w:rFonts w:ascii="Times New Roman" w:hAnsi="Times New Roman" w:cs="David" w:hint="cs"/>
          <w:b/>
          <w:bCs/>
          <w:sz w:val="24"/>
          <w:szCs w:val="24"/>
          <w:u w:val="single"/>
          <w:rtl/>
        </w:rPr>
        <w:t xml:space="preserve">דבר קיום חוקי עבודה וכן בדבר </w:t>
      </w:r>
      <w:r w:rsidRPr="006837E2">
        <w:rPr>
          <w:rFonts w:ascii="Times New Roman" w:hAnsi="Times New Roman" w:cs="David"/>
          <w:b/>
          <w:bCs/>
          <w:sz w:val="24"/>
          <w:szCs w:val="24"/>
          <w:u w:val="single"/>
          <w:rtl/>
        </w:rPr>
        <w:t>העסקת עובדים זרים כדין ותשלום שכר מינימום</w:t>
      </w:r>
      <w:r w:rsidRPr="006837E2">
        <w:rPr>
          <w:rFonts w:ascii="Times New Roman" w:hAnsi="Times New Roman" w:cs="David" w:hint="cs"/>
          <w:b/>
          <w:bCs/>
          <w:sz w:val="24"/>
          <w:szCs w:val="24"/>
          <w:u w:val="single"/>
          <w:rtl/>
        </w:rPr>
        <w:t xml:space="preserve"> </w:t>
      </w:r>
    </w:p>
    <w:p w:rsidR="006837E2" w:rsidRPr="006837E2" w:rsidRDefault="006837E2" w:rsidP="006837E2">
      <w:pPr>
        <w:spacing w:after="0" w:line="360" w:lineRule="auto"/>
        <w:jc w:val="center"/>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אני הח"מ_____________, נושא ת.ז. מס' ____________(להלן: נותן השירותים), מצהיר בזאת, בכתב, כדלקמן:</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 </w:t>
      </w:r>
    </w:p>
    <w:p w:rsidR="006837E2" w:rsidRPr="006837E2" w:rsidRDefault="006837E2" w:rsidP="006837E2">
      <w:pPr>
        <w:numPr>
          <w:ilvl w:val="0"/>
          <w:numId w:val="9"/>
        </w:num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קיי</w:t>
      </w:r>
      <w:r w:rsidRPr="006837E2">
        <w:rPr>
          <w:rFonts w:ascii="Times New Roman" w:hAnsi="Times New Roman" w:cs="David" w:hint="cs"/>
          <w:sz w:val="24"/>
          <w:szCs w:val="24"/>
          <w:rtl/>
        </w:rPr>
        <w:t xml:space="preserve">מתי את </w:t>
      </w:r>
      <w:r w:rsidRPr="006837E2">
        <w:rPr>
          <w:rFonts w:ascii="Times New Roman" w:hAnsi="Times New Roman" w:cs="David"/>
          <w:sz w:val="24"/>
          <w:szCs w:val="24"/>
          <w:rtl/>
        </w:rPr>
        <w:t>כל חובותי</w:t>
      </w:r>
      <w:r w:rsidRPr="006837E2">
        <w:rPr>
          <w:rFonts w:ascii="Times New Roman" w:hAnsi="Times New Roman" w:cs="David" w:hint="cs"/>
          <w:sz w:val="24"/>
          <w:szCs w:val="24"/>
          <w:rtl/>
        </w:rPr>
        <w:t>י</w:t>
      </w:r>
      <w:r w:rsidRPr="006837E2">
        <w:rPr>
          <w:rFonts w:ascii="Times New Roman" w:hAnsi="Times New Roman" w:cs="David"/>
          <w:sz w:val="24"/>
          <w:szCs w:val="24"/>
          <w:rtl/>
        </w:rPr>
        <w:t xml:space="preserve"> לרבות תשלום</w:t>
      </w:r>
      <w:r w:rsidRPr="006837E2">
        <w:rPr>
          <w:rFonts w:ascii="Times New Roman" w:hAnsi="Times New Roman" w:cs="David" w:hint="cs"/>
          <w:sz w:val="24"/>
          <w:szCs w:val="24"/>
          <w:rtl/>
        </w:rPr>
        <w:t xml:space="preserve"> שכר</w:t>
      </w:r>
      <w:r w:rsidRPr="006837E2">
        <w:rPr>
          <w:rFonts w:ascii="Times New Roman" w:hAnsi="Times New Roman" w:cs="David"/>
          <w:sz w:val="24"/>
          <w:szCs w:val="24"/>
          <w:rtl/>
        </w:rPr>
        <w:t xml:space="preserve"> בשנה האחרונה, בשנת ______________, לכל עובדי</w:t>
      </w:r>
      <w:r w:rsidRPr="006837E2">
        <w:rPr>
          <w:rFonts w:ascii="Times New Roman" w:hAnsi="Times New Roman" w:cs="David" w:hint="cs"/>
          <w:sz w:val="24"/>
          <w:szCs w:val="24"/>
          <w:rtl/>
        </w:rPr>
        <w:t>י</w:t>
      </w:r>
      <w:r w:rsidRPr="006837E2">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6837E2">
        <w:rPr>
          <w:rFonts w:ascii="Times New Roman" w:hAnsi="Times New Roman" w:cs="David" w:hint="cs"/>
          <w:sz w:val="24"/>
          <w:szCs w:val="24"/>
          <w:rtl/>
        </w:rPr>
        <w:t>י</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אם</w:t>
      </w:r>
      <w:r w:rsidRPr="006837E2">
        <w:rPr>
          <w:rFonts w:ascii="Times New Roman" w:hAnsi="Times New Roman" w:cs="David"/>
          <w:sz w:val="24"/>
          <w:szCs w:val="24"/>
          <w:rtl/>
        </w:rPr>
        <w:t xml:space="preserve"> חלים עלי</w:t>
      </w:r>
      <w:r w:rsidRPr="006837E2">
        <w:rPr>
          <w:rFonts w:ascii="Times New Roman" w:hAnsi="Times New Roman" w:cs="David" w:hint="cs"/>
          <w:sz w:val="24"/>
          <w:szCs w:val="24"/>
          <w:rtl/>
        </w:rPr>
        <w:t>י</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(ולרבות</w:t>
      </w:r>
      <w:r w:rsidRPr="006837E2">
        <w:rPr>
          <w:rFonts w:ascii="Times New Roman" w:hAnsi="Times New Roman" w:cs="David"/>
          <w:sz w:val="24"/>
          <w:szCs w:val="24"/>
          <w:rtl/>
        </w:rPr>
        <w:t xml:space="preserve"> החיקוקים המפורטים </w:t>
      </w:r>
      <w:r w:rsidRPr="006837E2">
        <w:rPr>
          <w:rFonts w:ascii="Times New Roman" w:hAnsi="Times New Roman" w:cs="David" w:hint="cs"/>
          <w:sz w:val="24"/>
          <w:szCs w:val="24"/>
          <w:rtl/>
        </w:rPr>
        <w:t>ב</w:t>
      </w:r>
      <w:r w:rsidRPr="006837E2">
        <w:rPr>
          <w:rFonts w:ascii="Times New Roman" w:hAnsi="Times New Roman" w:cs="David"/>
          <w:sz w:val="24"/>
          <w:szCs w:val="24"/>
          <w:rtl/>
        </w:rPr>
        <w:t xml:space="preserve">תוספת השנייה לחוק בית הדין לעבודה, תשכ"ט-1969 ששר </w:t>
      </w:r>
      <w:r w:rsidRPr="006837E2">
        <w:rPr>
          <w:rFonts w:ascii="Times New Roman" w:hAnsi="Times New Roman" w:cs="David" w:hint="cs"/>
          <w:sz w:val="24"/>
          <w:szCs w:val="24"/>
          <w:rtl/>
        </w:rPr>
        <w:t>הכלכלה</w:t>
      </w:r>
      <w:r w:rsidRPr="006837E2">
        <w:rPr>
          <w:rFonts w:ascii="Times New Roman" w:hAnsi="Times New Roman" w:cs="David"/>
          <w:sz w:val="24"/>
          <w:szCs w:val="24"/>
          <w:rtl/>
        </w:rPr>
        <w:t xml:space="preserve"> ממונה על ביצועם, וכן חוק הביטוח הלאומי [נוסח משולב], תשנ"ה-1995</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ובכל מקרה לא שיל</w:t>
      </w:r>
      <w:r w:rsidRPr="006837E2">
        <w:rPr>
          <w:rFonts w:ascii="Times New Roman" w:hAnsi="Times New Roman" w:cs="David" w:hint="cs"/>
          <w:sz w:val="24"/>
          <w:szCs w:val="24"/>
          <w:rtl/>
        </w:rPr>
        <w:t>מתי</w:t>
      </w:r>
      <w:r w:rsidRPr="006837E2">
        <w:rPr>
          <w:rFonts w:ascii="Times New Roman" w:hAnsi="Times New Roman" w:cs="David"/>
          <w:sz w:val="24"/>
          <w:szCs w:val="24"/>
          <w:rtl/>
        </w:rPr>
        <w:t xml:space="preserve"> פחות משכר מינימום כחוק ותשלומים סוציאליים כנדרש ו</w:t>
      </w:r>
      <w:r w:rsidRPr="006837E2">
        <w:rPr>
          <w:rFonts w:ascii="Times New Roman" w:hAnsi="Times New Roman" w:cs="David" w:hint="cs"/>
          <w:sz w:val="24"/>
          <w:szCs w:val="24"/>
          <w:rtl/>
        </w:rPr>
        <w:t xml:space="preserve">כן הנני </w:t>
      </w:r>
      <w:r w:rsidRPr="006837E2">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6837E2">
        <w:rPr>
          <w:rFonts w:ascii="Times New Roman" w:hAnsi="Times New Roman" w:cs="David" w:hint="cs"/>
          <w:sz w:val="24"/>
          <w:szCs w:val="24"/>
          <w:rtl/>
        </w:rPr>
        <w:t xml:space="preserve">י </w:t>
      </w:r>
      <w:r w:rsidRPr="006837E2">
        <w:rPr>
          <w:rFonts w:ascii="Times New Roman" w:hAnsi="Times New Roman" w:cs="David"/>
          <w:sz w:val="24"/>
          <w:szCs w:val="24"/>
          <w:rtl/>
        </w:rPr>
        <w:t>במהלך כל תקופת ההתקשרות.</w:t>
      </w:r>
    </w:p>
    <w:p w:rsidR="006837E2" w:rsidRPr="006837E2" w:rsidRDefault="006837E2" w:rsidP="006837E2">
      <w:pPr>
        <w:spacing w:after="0" w:line="360" w:lineRule="auto"/>
        <w:ind w:left="142"/>
        <w:jc w:val="both"/>
        <w:rPr>
          <w:rFonts w:ascii="Times New Roman" w:hAnsi="Times New Roman" w:cs="David"/>
          <w:sz w:val="24"/>
          <w:szCs w:val="24"/>
          <w:rtl/>
        </w:rPr>
      </w:pPr>
    </w:p>
    <w:p w:rsidR="006837E2" w:rsidRPr="006837E2" w:rsidRDefault="006837E2" w:rsidP="006837E2">
      <w:pPr>
        <w:numPr>
          <w:ilvl w:val="0"/>
          <w:numId w:val="9"/>
        </w:num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הנני מצהיר כי התקיים אחד מאלה: </w:t>
      </w:r>
    </w:p>
    <w:p w:rsidR="006837E2" w:rsidRPr="006837E2" w:rsidRDefault="006837E2" w:rsidP="006837E2">
      <w:pPr>
        <w:spacing w:after="0" w:line="360" w:lineRule="auto"/>
        <w:ind w:left="1080"/>
        <w:jc w:val="both"/>
        <w:rPr>
          <w:rFonts w:ascii="Times New Roman" w:hAnsi="Times New Roman" w:cs="David"/>
          <w:sz w:val="24"/>
          <w:szCs w:val="24"/>
          <w:rtl/>
        </w:rPr>
      </w:pPr>
      <w:r w:rsidRPr="006837E2">
        <w:rPr>
          <w:rFonts w:ascii="Times New Roman" w:hAnsi="Times New Roman" w:cs="David" w:hint="cs"/>
          <w:sz w:val="24"/>
          <w:szCs w:val="24"/>
          <w:rtl/>
        </w:rPr>
        <w:t xml:space="preserve">(יש לסמן </w:t>
      </w:r>
      <w:r w:rsidRPr="006837E2">
        <w:rPr>
          <w:rFonts w:ascii="Times New Roman" w:hAnsi="Times New Roman" w:cs="David"/>
          <w:sz w:val="24"/>
          <w:szCs w:val="24"/>
        </w:rPr>
        <w:t xml:space="preserve">X </w:t>
      </w:r>
      <w:r w:rsidRPr="006837E2">
        <w:rPr>
          <w:rFonts w:ascii="Times New Roman" w:hAnsi="Times New Roman" w:cs="David" w:hint="cs"/>
          <w:sz w:val="24"/>
          <w:szCs w:val="24"/>
          <w:rtl/>
        </w:rPr>
        <w:t xml:space="preserve"> במקום המתאים)</w:t>
      </w:r>
    </w:p>
    <w:p w:rsidR="006837E2" w:rsidRPr="006837E2" w:rsidRDefault="006837E2" w:rsidP="006837E2">
      <w:pPr>
        <w:numPr>
          <w:ilvl w:val="0"/>
          <w:numId w:val="6"/>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נותן השירותים </w:t>
      </w:r>
      <w:r w:rsidRPr="006837E2">
        <w:rPr>
          <w:rFonts w:ascii="Times New Roman" w:hAnsi="Times New Roman" w:cs="David"/>
          <w:sz w:val="24"/>
          <w:szCs w:val="24"/>
          <w:rtl/>
        </w:rPr>
        <w:t>או בעל הזיקה אלי</w:t>
      </w:r>
      <w:r w:rsidRPr="006837E2">
        <w:rPr>
          <w:rFonts w:ascii="Times New Roman" w:hAnsi="Times New Roman" w:cs="David" w:hint="cs"/>
          <w:sz w:val="24"/>
          <w:szCs w:val="24"/>
          <w:rtl/>
        </w:rPr>
        <w:t>ו</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 xml:space="preserve">לא </w:t>
      </w:r>
      <w:r w:rsidRPr="006837E2">
        <w:rPr>
          <w:rFonts w:ascii="Times New Roman" w:hAnsi="Times New Roman" w:cs="David"/>
          <w:sz w:val="24"/>
          <w:szCs w:val="24"/>
          <w:rtl/>
        </w:rPr>
        <w:t>הורשעו בפסק דין חלוט ב</w:t>
      </w:r>
      <w:r w:rsidRPr="006837E2">
        <w:rPr>
          <w:rFonts w:ascii="Times New Roman" w:hAnsi="Times New Roman" w:cs="David" w:hint="cs"/>
          <w:sz w:val="24"/>
          <w:szCs w:val="24"/>
          <w:rtl/>
        </w:rPr>
        <w:t>יותר מ</w:t>
      </w:r>
      <w:r w:rsidRPr="006837E2">
        <w:rPr>
          <w:rFonts w:ascii="Times New Roman" w:hAnsi="Times New Roman" w:cs="David"/>
          <w:sz w:val="24"/>
          <w:szCs w:val="24"/>
          <w:rtl/>
        </w:rPr>
        <w:t>שתי עבירות לפי חוק עובדים זרים</w:t>
      </w:r>
      <w:r w:rsidRPr="006837E2">
        <w:rPr>
          <w:rFonts w:ascii="Times New Roman" w:hAnsi="Times New Roman" w:cs="David" w:hint="cs"/>
          <w:sz w:val="24"/>
          <w:szCs w:val="24"/>
          <w:rtl/>
        </w:rPr>
        <w:t xml:space="preserve"> ו/או לפי חוק שכר מינימום.</w:t>
      </w:r>
    </w:p>
    <w:p w:rsidR="006837E2" w:rsidRPr="006837E2" w:rsidRDefault="006837E2" w:rsidP="006837E2">
      <w:pPr>
        <w:numPr>
          <w:ilvl w:val="0"/>
          <w:numId w:val="6"/>
        </w:num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6837E2">
        <w:rPr>
          <w:rFonts w:ascii="Times New Roman" w:hAnsi="Times New Roman" w:cs="Times New Roman" w:hint="cs"/>
          <w:sz w:val="16"/>
          <w:szCs w:val="16"/>
          <w:rtl/>
        </w:rPr>
        <w:t xml:space="preserve"> </w:t>
      </w:r>
      <w:r w:rsidRPr="006837E2">
        <w:rPr>
          <w:rFonts w:ascii="Times New Roman" w:hAnsi="Times New Roman" w:cs="David" w:hint="cs"/>
          <w:sz w:val="24"/>
          <w:szCs w:val="24"/>
          <w:rtl/>
        </w:rPr>
        <w:t xml:space="preserve">האחרון להגשת הצעות למכרז זה.  </w:t>
      </w:r>
    </w:p>
    <w:p w:rsidR="006837E2" w:rsidRPr="006837E2" w:rsidRDefault="006837E2" w:rsidP="006837E2">
      <w:pPr>
        <w:spacing w:after="0" w:line="360" w:lineRule="auto"/>
        <w:ind w:firstLine="720"/>
        <w:jc w:val="both"/>
        <w:rPr>
          <w:rFonts w:ascii="Times New Roman" w:hAnsi="Times New Roman" w:cs="David"/>
          <w:sz w:val="24"/>
          <w:szCs w:val="24"/>
          <w:rtl/>
        </w:rPr>
      </w:pPr>
      <w:r w:rsidRPr="006837E2">
        <w:rPr>
          <w:rFonts w:ascii="Times New Roman" w:hAnsi="Times New Roman" w:cs="David"/>
          <w:sz w:val="24"/>
          <w:szCs w:val="24"/>
          <w:rtl/>
        </w:rPr>
        <w:t xml:space="preserve">לעניין סעיף זה – </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sz w:val="24"/>
          <w:szCs w:val="24"/>
          <w:rtl/>
        </w:rPr>
        <w:t xml:space="preserve">"אמצעי שליטה", "החזקה" ו- "שליטה" – כמשמעותם בחוק הבנקאות (רישוי), תשמ"א- 1981. </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ab/>
        <w:t>"בעל זיקה" - כל אחד מאלה:</w:t>
      </w:r>
    </w:p>
    <w:p w:rsidR="006837E2" w:rsidRPr="006837E2" w:rsidRDefault="006837E2" w:rsidP="001915BC">
      <w:pPr>
        <w:numPr>
          <w:ilvl w:val="0"/>
          <w:numId w:val="32"/>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חבר בני אדם שנשלט על ידי נותן השירותים.</w:t>
      </w:r>
    </w:p>
    <w:p w:rsidR="006837E2" w:rsidRPr="006837E2" w:rsidRDefault="006837E2" w:rsidP="001915BC">
      <w:pPr>
        <w:numPr>
          <w:ilvl w:val="0"/>
          <w:numId w:val="32"/>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אם נותן השירותים הוא חבר בני אדם, אחד מאלה:</w:t>
      </w:r>
    </w:p>
    <w:p w:rsidR="006837E2" w:rsidRPr="006837E2" w:rsidRDefault="006837E2" w:rsidP="001915BC">
      <w:pPr>
        <w:numPr>
          <w:ilvl w:val="1"/>
          <w:numId w:val="32"/>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בעל השליטה בו</w:t>
      </w:r>
      <w:r w:rsidRPr="006837E2">
        <w:rPr>
          <w:rFonts w:ascii="Times New Roman" w:hAnsi="Times New Roman" w:cs="David"/>
          <w:sz w:val="24"/>
          <w:szCs w:val="24"/>
        </w:rPr>
        <w:t>;</w:t>
      </w:r>
    </w:p>
    <w:p w:rsidR="006837E2" w:rsidRPr="006837E2" w:rsidRDefault="006837E2" w:rsidP="001915BC">
      <w:pPr>
        <w:numPr>
          <w:ilvl w:val="1"/>
          <w:numId w:val="32"/>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חבר בני אדם שהרכב בעלי מניותיו או שותפיו, לפי </w:t>
      </w:r>
      <w:r w:rsidRPr="006837E2">
        <w:rPr>
          <w:rFonts w:ascii="Times New Roman" w:hAnsi="Times New Roman" w:cs="David" w:hint="cs"/>
          <w:sz w:val="24"/>
          <w:szCs w:val="24"/>
          <w:rtl/>
        </w:rPr>
        <w:t>העניי</w:t>
      </w:r>
      <w:r w:rsidRPr="006837E2">
        <w:rPr>
          <w:rFonts w:ascii="Times New Roman" w:hAnsi="Times New Roman" w:cs="David" w:hint="eastAsia"/>
          <w:sz w:val="24"/>
          <w:szCs w:val="24"/>
          <w:rtl/>
        </w:rPr>
        <w:t>ן</w:t>
      </w:r>
      <w:r w:rsidRPr="006837E2">
        <w:rPr>
          <w:rFonts w:ascii="Times New Roman" w:hAnsi="Times New Roman" w:cs="David"/>
          <w:sz w:val="24"/>
          <w:szCs w:val="24"/>
          <w:rtl/>
        </w:rPr>
        <w:t>, דומה</w:t>
      </w:r>
    </w:p>
    <w:p w:rsidR="006837E2" w:rsidRPr="006837E2" w:rsidRDefault="006837E2" w:rsidP="006837E2">
      <w:pPr>
        <w:spacing w:after="0" w:line="360" w:lineRule="auto"/>
        <w:ind w:left="1440"/>
        <w:jc w:val="both"/>
        <w:rPr>
          <w:rFonts w:ascii="Times New Roman" w:hAnsi="Times New Roman" w:cs="David"/>
          <w:sz w:val="24"/>
          <w:szCs w:val="24"/>
          <w:rtl/>
        </w:rPr>
      </w:pPr>
      <w:r w:rsidRPr="006837E2">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6837E2">
        <w:rPr>
          <w:rFonts w:ascii="Times New Roman" w:hAnsi="Times New Roman" w:cs="David"/>
          <w:sz w:val="24"/>
          <w:szCs w:val="24"/>
        </w:rPr>
        <w:t>;</w:t>
      </w:r>
    </w:p>
    <w:p w:rsidR="006837E2" w:rsidRPr="006837E2" w:rsidRDefault="006837E2" w:rsidP="001915BC">
      <w:pPr>
        <w:numPr>
          <w:ilvl w:val="1"/>
          <w:numId w:val="32"/>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מי שאחראי מטעם נותן השירותים על תשלום שכר העבודה</w:t>
      </w:r>
      <w:r w:rsidRPr="006837E2">
        <w:rPr>
          <w:rFonts w:ascii="Times New Roman" w:hAnsi="Times New Roman" w:cs="David"/>
          <w:sz w:val="24"/>
          <w:szCs w:val="24"/>
        </w:rPr>
        <w:t>;</w:t>
      </w:r>
    </w:p>
    <w:p w:rsidR="006837E2" w:rsidRPr="006837E2" w:rsidRDefault="006837E2" w:rsidP="001915BC">
      <w:pPr>
        <w:numPr>
          <w:ilvl w:val="0"/>
          <w:numId w:val="32"/>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אם נותן השירותים הוא חבר בני אדם שנשלט שליטה מהותית – חבר בני אדם אחר, שנשלט שליטה מהותית בידי מי ששולט בנותן השירותים</w:t>
      </w:r>
      <w:r w:rsidRPr="006837E2">
        <w:rPr>
          <w:rFonts w:ascii="Times New Roman" w:hAnsi="Times New Roman" w:cs="David"/>
          <w:sz w:val="24"/>
          <w:szCs w:val="24"/>
        </w:rPr>
        <w:t>;</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sz w:val="24"/>
          <w:szCs w:val="24"/>
          <w:rtl/>
        </w:rPr>
        <w:lastRenderedPageBreak/>
        <w:t>"הורשע" – הורשע בפסק דין חלוט, בעבירה לפי חוק שכר מינימום</w:t>
      </w:r>
      <w:r w:rsidRPr="006837E2">
        <w:rPr>
          <w:rFonts w:ascii="Times New Roman" w:hAnsi="Times New Roman" w:cs="David" w:hint="cs"/>
          <w:sz w:val="24"/>
          <w:szCs w:val="24"/>
          <w:rtl/>
        </w:rPr>
        <w:t xml:space="preserve"> או חוק עובדים זרים</w:t>
      </w:r>
      <w:r w:rsidRPr="006837E2">
        <w:rPr>
          <w:rFonts w:ascii="Times New Roman" w:hAnsi="Times New Roman" w:cs="David"/>
          <w:sz w:val="24"/>
          <w:szCs w:val="24"/>
          <w:rtl/>
        </w:rPr>
        <w:t xml:space="preserve"> שנעברה אחרי יום כ"ה בחשון התשס"ג (31.10.2002). </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sz w:val="24"/>
          <w:szCs w:val="24"/>
          <w:rtl/>
        </w:rPr>
        <w:t>"חוק עובדים זרים" – חוק עובדים זרים , התשנ"א- 1991.</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sz w:val="24"/>
          <w:szCs w:val="24"/>
          <w:rtl/>
        </w:rPr>
        <w:t xml:space="preserve">"חוק שכר מינימום" – חוק שכר מינימום, התשמ"ז- 1987. </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sz w:val="24"/>
          <w:szCs w:val="24"/>
          <w:rtl/>
        </w:rPr>
        <w:t>"שליטה מהותית" – החזקה של שלושה רבעים או יותר בסוג מסוים של אמצעי שליטה בחבר בני אדם.</w:t>
      </w:r>
    </w:p>
    <w:p w:rsidR="006837E2" w:rsidRPr="006837E2" w:rsidRDefault="006837E2" w:rsidP="006837E2">
      <w:pPr>
        <w:spacing w:after="0" w:line="360" w:lineRule="auto"/>
        <w:ind w:left="720"/>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b/>
          <w:bCs/>
          <w:sz w:val="24"/>
          <w:szCs w:val="24"/>
          <w:rtl/>
        </w:rPr>
      </w:pPr>
      <w:r w:rsidRPr="006837E2">
        <w:rPr>
          <w:rFonts w:ascii="Times New Roman" w:hAnsi="Times New Roman" w:cs="David"/>
          <w:b/>
          <w:bCs/>
          <w:sz w:val="24"/>
          <w:szCs w:val="24"/>
          <w:rtl/>
        </w:rPr>
        <w:br/>
      </w:r>
    </w:p>
    <w:p w:rsidR="006837E2" w:rsidRPr="006837E2" w:rsidRDefault="006837E2" w:rsidP="006837E2">
      <w:pPr>
        <w:tabs>
          <w:tab w:val="left" w:pos="753"/>
        </w:tabs>
        <w:spacing w:after="0" w:line="360" w:lineRule="auto"/>
        <w:ind w:left="720" w:hanging="720"/>
        <w:jc w:val="both"/>
        <w:rPr>
          <w:rFonts w:ascii="Times New Roman" w:hAnsi="Times New Roman" w:cs="David"/>
          <w:sz w:val="24"/>
          <w:szCs w:val="24"/>
          <w:rtl/>
        </w:rPr>
      </w:pPr>
      <w:r w:rsidRPr="006837E2">
        <w:rPr>
          <w:rFonts w:ascii="Times New Roman" w:hAnsi="Times New Roman" w:cs="David" w:hint="cs"/>
          <w:sz w:val="24"/>
          <w:szCs w:val="24"/>
          <w:rtl/>
        </w:rPr>
        <w:tab/>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 _____________                                                                              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תאריך                                                                                                 שם המצהיר + חתימה</w:t>
      </w: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b/>
          <w:bCs/>
          <w:sz w:val="24"/>
          <w:szCs w:val="24"/>
          <w:rtl/>
        </w:rPr>
      </w:pPr>
      <w:r w:rsidRPr="006837E2">
        <w:rPr>
          <w:rFonts w:ascii="Times New Roman" w:hAnsi="Times New Roman" w:cs="David"/>
          <w:b/>
          <w:bCs/>
          <w:sz w:val="24"/>
          <w:szCs w:val="24"/>
          <w:rtl/>
        </w:rPr>
        <w:tab/>
        <w:t>אימות חתימה</w:t>
      </w: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r w:rsidRPr="006837E2">
        <w:rPr>
          <w:rFonts w:ascii="Times New Roman" w:hAnsi="Times New Roman" w:cs="David"/>
          <w:sz w:val="24"/>
          <w:szCs w:val="24"/>
          <w:rtl/>
        </w:rPr>
        <w:t>אני הח"מ</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עו"ד</w:t>
      </w:r>
      <w:r w:rsidRPr="006837E2">
        <w:rPr>
          <w:rFonts w:ascii="Times New Roman" w:hAnsi="Times New Roman" w:cs="David" w:hint="cs"/>
          <w:sz w:val="24"/>
          <w:szCs w:val="24"/>
          <w:u w:val="single"/>
          <w:rtl/>
        </w:rPr>
        <w:t xml:space="preserve">                  </w:t>
      </w:r>
      <w:r w:rsidRPr="006837E2">
        <w:rPr>
          <w:rFonts w:ascii="Times New Roman" w:hAnsi="Times New Roman" w:cs="David"/>
          <w:sz w:val="24"/>
          <w:szCs w:val="24"/>
          <w:u w:val="single"/>
          <w:rtl/>
        </w:rPr>
        <w:t xml:space="preserve"> </w:t>
      </w:r>
      <w:r w:rsidRPr="006837E2">
        <w:rPr>
          <w:rFonts w:ascii="Times New Roman" w:hAnsi="Times New Roman" w:cs="David" w:hint="cs"/>
          <w:sz w:val="24"/>
          <w:szCs w:val="24"/>
          <w:u w:val="single"/>
          <w:rtl/>
        </w:rPr>
        <w:t xml:space="preserve">       </w:t>
      </w:r>
      <w:r w:rsidRPr="006837E2">
        <w:rPr>
          <w:rFonts w:ascii="Times New Roman" w:hAnsi="Times New Roman" w:cs="David" w:hint="cs"/>
          <w:sz w:val="24"/>
          <w:szCs w:val="24"/>
          <w:rtl/>
        </w:rPr>
        <w:t xml:space="preserve">  מ.ר </w:t>
      </w:r>
      <w:r w:rsidRPr="006837E2">
        <w:rPr>
          <w:rFonts w:ascii="Times New Roman" w:hAnsi="Times New Roman" w:cs="David" w:hint="cs"/>
          <w:sz w:val="24"/>
          <w:szCs w:val="24"/>
          <w:u w:val="single"/>
          <w:rtl/>
        </w:rPr>
        <w:t xml:space="preserve">                </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מאשר בזאת כי</w:t>
      </w:r>
      <w:r w:rsidRPr="006837E2">
        <w:rPr>
          <w:rFonts w:ascii="Times New Roman" w:hAnsi="Times New Roman" w:cs="David" w:hint="cs"/>
          <w:sz w:val="24"/>
          <w:szCs w:val="24"/>
          <w:rtl/>
        </w:rPr>
        <w:t xml:space="preserve"> ביום </w:t>
      </w:r>
      <w:r w:rsidRPr="006837E2">
        <w:rPr>
          <w:rFonts w:ascii="Times New Roman" w:hAnsi="Times New Roman" w:cs="David"/>
          <w:sz w:val="24"/>
          <w:szCs w:val="24"/>
          <w:rtl/>
        </w:rPr>
        <w:t>___________</w:t>
      </w:r>
      <w:r w:rsidRPr="006837E2">
        <w:rPr>
          <w:rFonts w:ascii="Times New Roman" w:hAnsi="Times New Roman" w:cs="David" w:hint="cs"/>
          <w:sz w:val="24"/>
          <w:szCs w:val="24"/>
          <w:rtl/>
        </w:rPr>
        <w:t>הופיע/ה בפני במשרדי מר/גב'</w:t>
      </w:r>
      <w:r w:rsidRPr="006837E2">
        <w:rPr>
          <w:rFonts w:ascii="Times New Roman" w:hAnsi="Times New Roman" w:cs="David"/>
          <w:sz w:val="24"/>
          <w:szCs w:val="24"/>
          <w:u w:val="single"/>
          <w:rtl/>
        </w:rPr>
        <w:tab/>
      </w:r>
      <w:r w:rsidRPr="006837E2">
        <w:rPr>
          <w:rFonts w:ascii="Times New Roman" w:hAnsi="Times New Roman" w:cs="David" w:hint="cs"/>
          <w:sz w:val="24"/>
          <w:szCs w:val="24"/>
          <w:u w:val="single"/>
          <w:rtl/>
        </w:rPr>
        <w:tab/>
      </w:r>
      <w:r w:rsidRPr="006837E2">
        <w:rPr>
          <w:rFonts w:ascii="Times New Roman" w:hAnsi="Times New Roman" w:cs="David"/>
          <w:sz w:val="24"/>
          <w:szCs w:val="24"/>
          <w:rtl/>
        </w:rPr>
        <w:t>אשר זיהה את עצמו</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באמצעות ת.ז.</w:t>
      </w:r>
      <w:r w:rsidRPr="006837E2">
        <w:rPr>
          <w:rFonts w:ascii="Times New Roman" w:hAnsi="Times New Roman" w:cs="David" w:hint="cs"/>
          <w:sz w:val="24"/>
          <w:szCs w:val="24"/>
          <w:rtl/>
        </w:rPr>
        <w:t xml:space="preserve"> מס'</w:t>
      </w:r>
      <w:r w:rsidRPr="006837E2">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על הצהרה זו בפני.</w:t>
      </w: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r w:rsidRPr="006837E2">
        <w:rPr>
          <w:rFonts w:ascii="Times New Roman" w:hAnsi="Times New Roman" w:cs="David"/>
          <w:sz w:val="24"/>
          <w:szCs w:val="24"/>
          <w:rtl/>
        </w:rPr>
        <w:t>___________              _____________                          _____________</w:t>
      </w:r>
    </w:p>
    <w:p w:rsidR="006837E2" w:rsidRPr="006837E2" w:rsidRDefault="006837E2" w:rsidP="006837E2">
      <w:pPr>
        <w:spacing w:after="0" w:line="360" w:lineRule="auto"/>
        <w:ind w:left="-58"/>
        <w:jc w:val="both"/>
        <w:rPr>
          <w:rFonts w:ascii="Times New Roman" w:hAnsi="Times New Roman" w:cs="David"/>
          <w:sz w:val="24"/>
          <w:szCs w:val="24"/>
        </w:rPr>
      </w:pPr>
      <w:r w:rsidRPr="006837E2">
        <w:rPr>
          <w:rFonts w:ascii="Times New Roman" w:hAnsi="Times New Roman" w:cs="David"/>
          <w:sz w:val="24"/>
          <w:szCs w:val="24"/>
          <w:rtl/>
        </w:rPr>
        <w:t xml:space="preserve">        שם                             חותמת וחתימה                                   תאריך</w:t>
      </w:r>
    </w:p>
    <w:p w:rsidR="006837E2" w:rsidRPr="006837E2" w:rsidRDefault="006837E2" w:rsidP="0043588A">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bCs/>
          <w:sz w:val="20"/>
          <w:szCs w:val="24"/>
          <w:u w:val="single"/>
          <w:rtl/>
        </w:rPr>
        <w:lastRenderedPageBreak/>
        <w:t>נספח א</w:t>
      </w:r>
      <w:r w:rsidRPr="006837E2">
        <w:rPr>
          <w:rFonts w:ascii="Times New Roman" w:hAnsi="Times New Roman" w:cs="David" w:hint="cs"/>
          <w:bCs/>
          <w:sz w:val="20"/>
          <w:szCs w:val="24"/>
          <w:u w:val="single"/>
          <w:rtl/>
        </w:rPr>
        <w:t>1 למכרז</w:t>
      </w:r>
    </w:p>
    <w:p w:rsidR="006837E2" w:rsidRPr="006837E2" w:rsidRDefault="006837E2" w:rsidP="006837E2">
      <w:pPr>
        <w:keepNext/>
        <w:spacing w:after="0" w:line="360" w:lineRule="auto"/>
        <w:jc w:val="both"/>
        <w:outlineLvl w:val="1"/>
        <w:rPr>
          <w:rFonts w:ascii="Times New Roman" w:hAnsi="Times New Roman" w:cs="David"/>
          <w:b/>
          <w:bCs/>
          <w:sz w:val="24"/>
          <w:szCs w:val="24"/>
          <w:u w:val="single"/>
          <w:rtl/>
        </w:rPr>
      </w:pPr>
      <w:r w:rsidRPr="006837E2">
        <w:rPr>
          <w:rFonts w:ascii="Times New Roman" w:hAnsi="Times New Roman" w:cs="David" w:hint="cs"/>
          <w:b/>
          <w:bCs/>
          <w:sz w:val="24"/>
          <w:szCs w:val="24"/>
          <w:u w:val="single"/>
          <w:rtl/>
        </w:rPr>
        <w:t xml:space="preserve">אם </w:t>
      </w:r>
      <w:r w:rsidRPr="006837E2">
        <w:rPr>
          <w:rFonts w:ascii="Times New Roman" w:hAnsi="Times New Roman" w:cs="David"/>
          <w:b/>
          <w:bCs/>
          <w:sz w:val="24"/>
          <w:szCs w:val="24"/>
          <w:u w:val="single"/>
          <w:rtl/>
        </w:rPr>
        <w:t xml:space="preserve">המציע </w:t>
      </w:r>
      <w:r w:rsidRPr="006837E2">
        <w:rPr>
          <w:rFonts w:ascii="Times New Roman" w:hAnsi="Times New Roman" w:cs="David" w:hint="cs"/>
          <w:b/>
          <w:bCs/>
          <w:sz w:val="24"/>
          <w:szCs w:val="24"/>
          <w:u w:val="single"/>
          <w:rtl/>
        </w:rPr>
        <w:t xml:space="preserve">הינו </w:t>
      </w:r>
      <w:r w:rsidRPr="006837E2">
        <w:rPr>
          <w:rFonts w:ascii="Times New Roman" w:hAnsi="Times New Roman" w:cs="David"/>
          <w:b/>
          <w:bCs/>
          <w:sz w:val="24"/>
          <w:szCs w:val="24"/>
          <w:u w:val="single"/>
          <w:rtl/>
        </w:rPr>
        <w:t>תאגיד</w:t>
      </w:r>
    </w:p>
    <w:p w:rsidR="006837E2" w:rsidRPr="006837E2" w:rsidRDefault="006837E2" w:rsidP="006837E2">
      <w:pPr>
        <w:keepNext/>
        <w:spacing w:after="0" w:line="360" w:lineRule="auto"/>
        <w:jc w:val="center"/>
        <w:outlineLvl w:val="1"/>
        <w:rPr>
          <w:rFonts w:ascii="Times New Roman" w:hAnsi="Times New Roman" w:cs="David"/>
          <w:b/>
          <w:bCs/>
          <w:sz w:val="24"/>
          <w:szCs w:val="24"/>
          <w:u w:val="single"/>
          <w:rtl/>
        </w:rPr>
      </w:pPr>
      <w:r w:rsidRPr="006837E2">
        <w:rPr>
          <w:rFonts w:ascii="Times New Roman" w:hAnsi="Times New Roman" w:cs="David"/>
          <w:b/>
          <w:bCs/>
          <w:sz w:val="24"/>
          <w:szCs w:val="24"/>
          <w:u w:val="single"/>
          <w:rtl/>
        </w:rPr>
        <w:t>ב</w:t>
      </w:r>
      <w:r w:rsidRPr="006837E2">
        <w:rPr>
          <w:rFonts w:ascii="Times New Roman" w:hAnsi="Times New Roman" w:cs="David" w:hint="cs"/>
          <w:b/>
          <w:bCs/>
          <w:sz w:val="24"/>
          <w:szCs w:val="24"/>
          <w:u w:val="single"/>
          <w:rtl/>
        </w:rPr>
        <w:t xml:space="preserve">דבר קיום חוקי עבודה </w:t>
      </w:r>
    </w:p>
    <w:p w:rsidR="006837E2" w:rsidRPr="006837E2" w:rsidRDefault="006837E2" w:rsidP="006837E2">
      <w:pPr>
        <w:keepNext/>
        <w:spacing w:after="0" w:line="360" w:lineRule="auto"/>
        <w:jc w:val="center"/>
        <w:outlineLvl w:val="1"/>
        <w:rPr>
          <w:rFonts w:ascii="Times New Roman" w:hAnsi="Times New Roman" w:cs="David"/>
          <w:b/>
          <w:bCs/>
          <w:sz w:val="24"/>
          <w:szCs w:val="24"/>
          <w:u w:val="single"/>
          <w:rtl/>
        </w:rPr>
      </w:pPr>
      <w:r w:rsidRPr="006837E2">
        <w:rPr>
          <w:rFonts w:ascii="Times New Roman" w:hAnsi="Times New Roman" w:cs="David" w:hint="cs"/>
          <w:b/>
          <w:bCs/>
          <w:sz w:val="24"/>
          <w:szCs w:val="24"/>
          <w:u w:val="single"/>
          <w:rtl/>
        </w:rPr>
        <w:t xml:space="preserve"> </w:t>
      </w:r>
      <w:r w:rsidR="0043588A">
        <w:rPr>
          <w:rFonts w:ascii="Times New Roman" w:hAnsi="Times New Roman" w:cs="David" w:hint="cs"/>
          <w:b/>
          <w:bCs/>
          <w:sz w:val="24"/>
          <w:szCs w:val="24"/>
          <w:u w:val="single"/>
          <w:rtl/>
        </w:rPr>
        <w:t>ו</w:t>
      </w:r>
      <w:r w:rsidRPr="006837E2">
        <w:rPr>
          <w:rFonts w:ascii="Times New Roman" w:hAnsi="Times New Roman" w:cs="David" w:hint="cs"/>
          <w:b/>
          <w:bCs/>
          <w:sz w:val="24"/>
          <w:szCs w:val="24"/>
          <w:u w:val="single"/>
          <w:rtl/>
        </w:rPr>
        <w:t xml:space="preserve">בדבר </w:t>
      </w:r>
      <w:r w:rsidRPr="006837E2">
        <w:rPr>
          <w:rFonts w:ascii="Times New Roman" w:hAnsi="Times New Roman" w:cs="David"/>
          <w:b/>
          <w:bCs/>
          <w:sz w:val="24"/>
          <w:szCs w:val="24"/>
          <w:u w:val="single"/>
          <w:rtl/>
        </w:rPr>
        <w:t>העסקת עובדים זרים כדין ותשלום שכר מינימום</w:t>
      </w:r>
      <w:r w:rsidRPr="006837E2">
        <w:rPr>
          <w:rFonts w:ascii="Times New Roman" w:hAnsi="Times New Roman" w:cs="David" w:hint="cs"/>
          <w:b/>
          <w:bCs/>
          <w:sz w:val="24"/>
          <w:szCs w:val="24"/>
          <w:u w:val="single"/>
          <w:rtl/>
        </w:rPr>
        <w:t xml:space="preserve"> </w:t>
      </w:r>
    </w:p>
    <w:p w:rsidR="006837E2" w:rsidRPr="006837E2" w:rsidRDefault="006837E2" w:rsidP="006837E2">
      <w:pPr>
        <w:keepNext/>
        <w:spacing w:after="0" w:line="360" w:lineRule="auto"/>
        <w:jc w:val="center"/>
        <w:outlineLvl w:val="1"/>
        <w:rPr>
          <w:rFonts w:ascii="Times New Roman" w:hAnsi="Times New Roman" w:cs="David"/>
          <w:b/>
          <w:bCs/>
          <w:sz w:val="24"/>
          <w:szCs w:val="24"/>
          <w:u w:val="single"/>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r w:rsidRPr="006837E2">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1915BC">
      <w:pPr>
        <w:numPr>
          <w:ilvl w:val="0"/>
          <w:numId w:val="33"/>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קיי</w:t>
      </w:r>
      <w:r w:rsidRPr="006837E2">
        <w:rPr>
          <w:rFonts w:ascii="Times New Roman" w:hAnsi="Times New Roman" w:cs="David" w:hint="cs"/>
          <w:sz w:val="24"/>
          <w:szCs w:val="24"/>
          <w:rtl/>
        </w:rPr>
        <w:t xml:space="preserve">מתי את </w:t>
      </w:r>
      <w:r w:rsidRPr="006837E2">
        <w:rPr>
          <w:rFonts w:ascii="Times New Roman" w:hAnsi="Times New Roman" w:cs="David"/>
          <w:sz w:val="24"/>
          <w:szCs w:val="24"/>
          <w:rtl/>
        </w:rPr>
        <w:t>כל חובותי</w:t>
      </w:r>
      <w:r w:rsidRPr="006837E2">
        <w:rPr>
          <w:rFonts w:ascii="Times New Roman" w:hAnsi="Times New Roman" w:cs="David" w:hint="cs"/>
          <w:sz w:val="24"/>
          <w:szCs w:val="24"/>
          <w:rtl/>
        </w:rPr>
        <w:t>י</w:t>
      </w:r>
      <w:r w:rsidRPr="006837E2">
        <w:rPr>
          <w:rFonts w:ascii="Times New Roman" w:hAnsi="Times New Roman" w:cs="David"/>
          <w:sz w:val="24"/>
          <w:szCs w:val="24"/>
          <w:rtl/>
        </w:rPr>
        <w:t xml:space="preserve"> לרבות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תשלום בשנה האחרונה, בשנת ______________, לכל עובדי</w:t>
      </w:r>
      <w:r w:rsidRPr="006837E2">
        <w:rPr>
          <w:rFonts w:ascii="Times New Roman" w:hAnsi="Times New Roman" w:cs="David" w:hint="cs"/>
          <w:sz w:val="24"/>
          <w:szCs w:val="24"/>
          <w:rtl/>
        </w:rPr>
        <w:t>י</w:t>
      </w:r>
      <w:r w:rsidRPr="006837E2">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6837E2">
        <w:rPr>
          <w:rFonts w:ascii="Times New Roman" w:hAnsi="Times New Roman" w:cs="David" w:hint="cs"/>
          <w:sz w:val="24"/>
          <w:szCs w:val="24"/>
          <w:rtl/>
        </w:rPr>
        <w:t>י</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 xml:space="preserve">אם </w:t>
      </w:r>
      <w:r w:rsidRPr="006837E2">
        <w:rPr>
          <w:rFonts w:ascii="Times New Roman" w:hAnsi="Times New Roman" w:cs="David"/>
          <w:sz w:val="24"/>
          <w:szCs w:val="24"/>
          <w:rtl/>
        </w:rPr>
        <w:t>חלים עלי</w:t>
      </w:r>
      <w:r w:rsidRPr="006837E2">
        <w:rPr>
          <w:rFonts w:ascii="Times New Roman" w:hAnsi="Times New Roman" w:cs="David" w:hint="cs"/>
          <w:sz w:val="24"/>
          <w:szCs w:val="24"/>
          <w:rtl/>
        </w:rPr>
        <w:t>ו</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(ולרבות</w:t>
      </w:r>
      <w:r w:rsidRPr="006837E2">
        <w:rPr>
          <w:rFonts w:ascii="Times New Roman" w:hAnsi="Times New Roman" w:cs="David"/>
          <w:sz w:val="24"/>
          <w:szCs w:val="24"/>
          <w:rtl/>
        </w:rPr>
        <w:t xml:space="preserve"> החיקוקים המפורטים התוספת השנייה לחוק בית הדין לעבודה, תשכ"ט-1969 ששר </w:t>
      </w:r>
      <w:r w:rsidRPr="006837E2">
        <w:rPr>
          <w:rFonts w:ascii="Times New Roman" w:hAnsi="Times New Roman" w:cs="David" w:hint="cs"/>
          <w:sz w:val="24"/>
          <w:szCs w:val="24"/>
          <w:rtl/>
        </w:rPr>
        <w:t>הכלכלה</w:t>
      </w:r>
      <w:r w:rsidRPr="006837E2">
        <w:rPr>
          <w:rFonts w:ascii="Times New Roman" w:hAnsi="Times New Roman" w:cs="David"/>
          <w:sz w:val="24"/>
          <w:szCs w:val="24"/>
          <w:rtl/>
        </w:rPr>
        <w:t xml:space="preserve"> ממונה על ביצועם, וכן חוק הביטוח הלאומי [נוסח משולב], תשנ"ה-1995</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ובכל מקרה לא שיל</w:t>
      </w:r>
      <w:r w:rsidRPr="006837E2">
        <w:rPr>
          <w:rFonts w:ascii="Times New Roman" w:hAnsi="Times New Roman" w:cs="David" w:hint="cs"/>
          <w:sz w:val="24"/>
          <w:szCs w:val="24"/>
          <w:rtl/>
        </w:rPr>
        <w:t>מתי</w:t>
      </w:r>
      <w:r w:rsidRPr="006837E2">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על יד</w:t>
      </w:r>
      <w:r w:rsidRPr="006837E2">
        <w:rPr>
          <w:rFonts w:ascii="Times New Roman" w:hAnsi="Times New Roman" w:cs="David" w:hint="cs"/>
          <w:sz w:val="24"/>
          <w:szCs w:val="24"/>
          <w:rtl/>
        </w:rPr>
        <w:t xml:space="preserve">י </w:t>
      </w:r>
      <w:r w:rsidRPr="006837E2">
        <w:rPr>
          <w:rFonts w:ascii="Times New Roman" w:hAnsi="Times New Roman" w:cs="David"/>
          <w:sz w:val="24"/>
          <w:szCs w:val="24"/>
          <w:rtl/>
        </w:rPr>
        <w:t>במהלך כל תקופת ההתקשרות.</w:t>
      </w:r>
    </w:p>
    <w:p w:rsidR="006837E2" w:rsidRPr="006837E2" w:rsidRDefault="006837E2" w:rsidP="001915BC">
      <w:pPr>
        <w:numPr>
          <w:ilvl w:val="0"/>
          <w:numId w:val="33"/>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הנני מצהיר כי התקיים אחד מאלה:</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hint="cs"/>
          <w:sz w:val="24"/>
          <w:szCs w:val="24"/>
          <w:rtl/>
        </w:rPr>
        <w:t xml:space="preserve">(יש לסמן </w:t>
      </w:r>
      <w:r w:rsidRPr="006837E2">
        <w:rPr>
          <w:rFonts w:ascii="Times New Roman" w:hAnsi="Times New Roman" w:cs="David"/>
          <w:sz w:val="24"/>
          <w:szCs w:val="24"/>
        </w:rPr>
        <w:t xml:space="preserve">X </w:t>
      </w:r>
      <w:r w:rsidRPr="006837E2">
        <w:rPr>
          <w:rFonts w:ascii="Times New Roman" w:hAnsi="Times New Roman" w:cs="David" w:hint="cs"/>
          <w:sz w:val="24"/>
          <w:szCs w:val="24"/>
          <w:rtl/>
        </w:rPr>
        <w:t xml:space="preserve"> במקום המתאים)</w:t>
      </w:r>
    </w:p>
    <w:p w:rsidR="006837E2" w:rsidRPr="006837E2" w:rsidRDefault="006837E2" w:rsidP="006837E2">
      <w:pPr>
        <w:numPr>
          <w:ilvl w:val="0"/>
          <w:numId w:val="6"/>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נותן השירותים או </w:t>
      </w:r>
      <w:r w:rsidRPr="006837E2">
        <w:rPr>
          <w:rFonts w:ascii="Times New Roman" w:hAnsi="Times New Roman" w:cs="David"/>
          <w:sz w:val="24"/>
          <w:szCs w:val="24"/>
          <w:rtl/>
        </w:rPr>
        <w:t>בעל הזיקה אלי</w:t>
      </w:r>
      <w:r w:rsidRPr="006837E2">
        <w:rPr>
          <w:rFonts w:ascii="Times New Roman" w:hAnsi="Times New Roman" w:cs="David" w:hint="cs"/>
          <w:sz w:val="24"/>
          <w:szCs w:val="24"/>
          <w:rtl/>
        </w:rPr>
        <w:t>ו</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 xml:space="preserve">לא </w:t>
      </w:r>
      <w:r w:rsidRPr="006837E2">
        <w:rPr>
          <w:rFonts w:ascii="Times New Roman" w:hAnsi="Times New Roman" w:cs="David"/>
          <w:sz w:val="24"/>
          <w:szCs w:val="24"/>
          <w:rtl/>
        </w:rPr>
        <w:t>הורשעו בפסק דין חלוט ב</w:t>
      </w:r>
      <w:r w:rsidRPr="006837E2">
        <w:rPr>
          <w:rFonts w:ascii="Times New Roman" w:hAnsi="Times New Roman" w:cs="David" w:hint="cs"/>
          <w:sz w:val="24"/>
          <w:szCs w:val="24"/>
          <w:rtl/>
        </w:rPr>
        <w:t>יותר מ</w:t>
      </w:r>
      <w:r w:rsidRPr="006837E2">
        <w:rPr>
          <w:rFonts w:ascii="Times New Roman" w:hAnsi="Times New Roman" w:cs="David"/>
          <w:sz w:val="24"/>
          <w:szCs w:val="24"/>
          <w:rtl/>
        </w:rPr>
        <w:t>שתי עבירות לפי חוק עובדים זרים</w:t>
      </w:r>
      <w:r w:rsidRPr="006837E2">
        <w:rPr>
          <w:rFonts w:ascii="Times New Roman" w:hAnsi="Times New Roman" w:cs="David" w:hint="cs"/>
          <w:sz w:val="24"/>
          <w:szCs w:val="24"/>
          <w:rtl/>
        </w:rPr>
        <w:t xml:space="preserve"> ו/או לפי חוק שכר מינימום</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w:t>
      </w:r>
    </w:p>
    <w:p w:rsidR="006837E2" w:rsidRPr="006837E2" w:rsidRDefault="006837E2" w:rsidP="006837E2">
      <w:pPr>
        <w:numPr>
          <w:ilvl w:val="0"/>
          <w:numId w:val="6"/>
        </w:num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6837E2" w:rsidRPr="006837E2" w:rsidRDefault="006837E2" w:rsidP="006837E2">
      <w:pPr>
        <w:spacing w:after="0" w:line="360" w:lineRule="auto"/>
        <w:ind w:firstLine="720"/>
        <w:jc w:val="both"/>
        <w:rPr>
          <w:rFonts w:ascii="Times New Roman" w:hAnsi="Times New Roman" w:cs="David"/>
          <w:sz w:val="24"/>
          <w:szCs w:val="24"/>
          <w:rtl/>
        </w:rPr>
      </w:pPr>
    </w:p>
    <w:p w:rsidR="006837E2" w:rsidRPr="006837E2" w:rsidRDefault="006837E2" w:rsidP="006837E2">
      <w:pPr>
        <w:spacing w:after="0" w:line="360" w:lineRule="auto"/>
        <w:ind w:firstLine="720"/>
        <w:jc w:val="both"/>
        <w:rPr>
          <w:rFonts w:ascii="Times New Roman" w:hAnsi="Times New Roman" w:cs="David"/>
          <w:sz w:val="24"/>
          <w:szCs w:val="24"/>
          <w:rtl/>
        </w:rPr>
      </w:pPr>
      <w:r w:rsidRPr="006837E2">
        <w:rPr>
          <w:rFonts w:ascii="Times New Roman" w:hAnsi="Times New Roman" w:cs="David"/>
          <w:sz w:val="24"/>
          <w:szCs w:val="24"/>
          <w:rtl/>
        </w:rPr>
        <w:t xml:space="preserve">לעניין סעיף זה – </w:t>
      </w:r>
    </w:p>
    <w:p w:rsidR="006837E2" w:rsidRPr="006837E2" w:rsidRDefault="006837E2" w:rsidP="006837E2">
      <w:pPr>
        <w:spacing w:after="0" w:line="360" w:lineRule="auto"/>
        <w:ind w:firstLine="720"/>
        <w:jc w:val="both"/>
        <w:rPr>
          <w:rFonts w:ascii="Times New Roman" w:hAnsi="Times New Roman" w:cs="David"/>
          <w:sz w:val="24"/>
          <w:szCs w:val="24"/>
          <w:rtl/>
        </w:rPr>
      </w:pP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sz w:val="24"/>
          <w:szCs w:val="24"/>
          <w:rtl/>
        </w:rPr>
        <w:t xml:space="preserve">"אמצעי שליטה", "החזקה" ו- "שליטה" – כמשמעותם בחוק הבנקאות (רישוי), תשמ"א- 1981. </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ab/>
        <w:t>"בעל זיקה" - כל אחד מאלה:</w:t>
      </w:r>
    </w:p>
    <w:p w:rsidR="006837E2" w:rsidRPr="006837E2" w:rsidRDefault="006837E2" w:rsidP="001915BC">
      <w:pPr>
        <w:numPr>
          <w:ilvl w:val="0"/>
          <w:numId w:val="34"/>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חבר בני אדם שנשלט על ידי נותן השירותים.</w:t>
      </w:r>
    </w:p>
    <w:p w:rsidR="006837E2" w:rsidRPr="006837E2" w:rsidRDefault="006837E2" w:rsidP="001915BC">
      <w:pPr>
        <w:numPr>
          <w:ilvl w:val="0"/>
          <w:numId w:val="34"/>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אם נותן השירותים הוא חבר בני אדם, אחד מאלה:</w:t>
      </w:r>
    </w:p>
    <w:p w:rsidR="006837E2" w:rsidRPr="006837E2" w:rsidRDefault="006837E2" w:rsidP="001915BC">
      <w:pPr>
        <w:numPr>
          <w:ilvl w:val="1"/>
          <w:numId w:val="32"/>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בעל השליטה בו</w:t>
      </w:r>
      <w:r w:rsidRPr="006837E2">
        <w:rPr>
          <w:rFonts w:ascii="Times New Roman" w:hAnsi="Times New Roman" w:cs="David"/>
          <w:sz w:val="24"/>
          <w:szCs w:val="24"/>
        </w:rPr>
        <w:t>;</w:t>
      </w:r>
    </w:p>
    <w:p w:rsidR="006837E2" w:rsidRPr="006837E2" w:rsidRDefault="006837E2" w:rsidP="001915BC">
      <w:pPr>
        <w:numPr>
          <w:ilvl w:val="1"/>
          <w:numId w:val="32"/>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חבר בני אדם שהרכב בעלי מניותיו או שותפיו, לפי </w:t>
      </w:r>
      <w:r w:rsidRPr="006837E2">
        <w:rPr>
          <w:rFonts w:ascii="Times New Roman" w:hAnsi="Times New Roman" w:cs="David" w:hint="cs"/>
          <w:sz w:val="24"/>
          <w:szCs w:val="24"/>
          <w:rtl/>
        </w:rPr>
        <w:t>העניי</w:t>
      </w:r>
      <w:r w:rsidRPr="006837E2">
        <w:rPr>
          <w:rFonts w:ascii="Times New Roman" w:hAnsi="Times New Roman" w:cs="David" w:hint="eastAsia"/>
          <w:sz w:val="24"/>
          <w:szCs w:val="24"/>
          <w:rtl/>
        </w:rPr>
        <w:t>ן</w:t>
      </w:r>
      <w:r w:rsidRPr="006837E2">
        <w:rPr>
          <w:rFonts w:ascii="Times New Roman" w:hAnsi="Times New Roman" w:cs="David"/>
          <w:sz w:val="24"/>
          <w:szCs w:val="24"/>
          <w:rtl/>
        </w:rPr>
        <w:t>, דומה במהותו להרכב כאמור של נותן השירותים ותחומי פעילותו של חבר בני האדם דומים במהותם לתחומי פעילותו של נותן השירותים</w:t>
      </w:r>
      <w:r w:rsidRPr="006837E2">
        <w:rPr>
          <w:rFonts w:ascii="Times New Roman" w:hAnsi="Times New Roman" w:cs="David"/>
          <w:sz w:val="24"/>
          <w:szCs w:val="24"/>
        </w:rPr>
        <w:t>;</w:t>
      </w:r>
    </w:p>
    <w:p w:rsidR="006837E2" w:rsidRPr="006837E2" w:rsidRDefault="006837E2" w:rsidP="001915BC">
      <w:pPr>
        <w:numPr>
          <w:ilvl w:val="1"/>
          <w:numId w:val="32"/>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מי שאחראי מטעם נותן השירותים על תשלום שכר העבודה</w:t>
      </w:r>
      <w:r w:rsidRPr="006837E2">
        <w:rPr>
          <w:rFonts w:ascii="Times New Roman" w:hAnsi="Times New Roman" w:cs="David"/>
          <w:sz w:val="24"/>
          <w:szCs w:val="24"/>
        </w:rPr>
        <w:t>;</w:t>
      </w:r>
    </w:p>
    <w:p w:rsidR="006837E2" w:rsidRPr="006837E2" w:rsidRDefault="006837E2" w:rsidP="001915BC">
      <w:pPr>
        <w:numPr>
          <w:ilvl w:val="0"/>
          <w:numId w:val="32"/>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lastRenderedPageBreak/>
        <w:t>אם נותן השירותים הוא חבר בני אדם שנשלט שליטה מהותית – חבר בני אדם אחר, שנשלט שליטה מהותית בידי מי ששולט בנותן השירותים</w:t>
      </w:r>
      <w:r w:rsidRPr="006837E2">
        <w:rPr>
          <w:rFonts w:ascii="Times New Roman" w:hAnsi="Times New Roman" w:cs="David"/>
          <w:sz w:val="24"/>
          <w:szCs w:val="24"/>
        </w:rPr>
        <w:t>;</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sz w:val="24"/>
          <w:szCs w:val="24"/>
          <w:rtl/>
        </w:rPr>
        <w:t xml:space="preserve">"הורשע" – הורשע בפסק דין חלוט, בעבירה לפי חוק שכר מינימום </w:t>
      </w:r>
      <w:r w:rsidRPr="006837E2">
        <w:rPr>
          <w:rFonts w:ascii="Times New Roman" w:hAnsi="Times New Roman" w:cs="David" w:hint="cs"/>
          <w:sz w:val="24"/>
          <w:szCs w:val="24"/>
          <w:rtl/>
        </w:rPr>
        <w:t xml:space="preserve">או חוק עובדים זרים </w:t>
      </w:r>
      <w:r w:rsidRPr="006837E2">
        <w:rPr>
          <w:rFonts w:ascii="Times New Roman" w:hAnsi="Times New Roman" w:cs="David"/>
          <w:sz w:val="24"/>
          <w:szCs w:val="24"/>
          <w:rtl/>
        </w:rPr>
        <w:t xml:space="preserve">שנעברה אחרי יום כ"ה בחשון התשס"ג (31.10.2002). </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sz w:val="24"/>
          <w:szCs w:val="24"/>
          <w:rtl/>
        </w:rPr>
        <w:t>"חוק עובדים זרים" – חוק עובדים זרים, התשנ"א- 1991.</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sz w:val="24"/>
          <w:szCs w:val="24"/>
          <w:rtl/>
        </w:rPr>
        <w:t>"חוק שכר מינימום" – חוק שכר מינימום, התשמ"ז- 1987.</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sz w:val="24"/>
          <w:szCs w:val="24"/>
          <w:rtl/>
        </w:rPr>
        <w:t>"שליטה מהותית" – החזקה של שלושה רבעים או יותר בסוג מסוים של אמצעי שליטה בחבר בני אדם.</w:t>
      </w:r>
    </w:p>
    <w:p w:rsidR="006837E2" w:rsidRPr="006837E2" w:rsidRDefault="006837E2" w:rsidP="006837E2">
      <w:pPr>
        <w:spacing w:after="0" w:line="360" w:lineRule="auto"/>
        <w:ind w:left="720"/>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__________</w:t>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t>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תאריך                                                                                 שם המצהיר+ חתימה</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b/>
          <w:bCs/>
          <w:sz w:val="24"/>
          <w:szCs w:val="24"/>
          <w:rtl/>
        </w:rPr>
      </w:pPr>
      <w:r w:rsidRPr="006837E2">
        <w:rPr>
          <w:rFonts w:ascii="Times New Roman" w:hAnsi="Times New Roman" w:cs="David"/>
          <w:b/>
          <w:bCs/>
          <w:sz w:val="24"/>
          <w:szCs w:val="24"/>
          <w:rtl/>
        </w:rPr>
        <w:t>אימות חתימה</w:t>
      </w: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r w:rsidRPr="006837E2">
        <w:rPr>
          <w:rFonts w:ascii="Times New Roman" w:hAnsi="Times New Roman" w:cs="David"/>
          <w:sz w:val="24"/>
          <w:szCs w:val="24"/>
          <w:rtl/>
        </w:rPr>
        <w:t>אני הח"מ</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עו"ד</w:t>
      </w:r>
      <w:r w:rsidRPr="006837E2">
        <w:rPr>
          <w:rFonts w:ascii="Times New Roman" w:hAnsi="Times New Roman" w:cs="David" w:hint="cs"/>
          <w:sz w:val="24"/>
          <w:szCs w:val="24"/>
          <w:u w:val="single"/>
          <w:rtl/>
        </w:rPr>
        <w:t xml:space="preserve"> ____________</w:t>
      </w:r>
      <w:r w:rsidRPr="006837E2">
        <w:rPr>
          <w:rFonts w:ascii="Times New Roman" w:hAnsi="Times New Roman" w:cs="David" w:hint="cs"/>
          <w:sz w:val="24"/>
          <w:szCs w:val="24"/>
          <w:rtl/>
        </w:rPr>
        <w:t xml:space="preserve"> מ.ר </w:t>
      </w:r>
      <w:r w:rsidRPr="006837E2">
        <w:rPr>
          <w:rFonts w:ascii="Times New Roman" w:hAnsi="Times New Roman" w:cs="David" w:hint="cs"/>
          <w:sz w:val="24"/>
          <w:szCs w:val="24"/>
          <w:u w:val="single"/>
          <w:rtl/>
        </w:rPr>
        <w:t xml:space="preserve">______ </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מאשר בזאת כי ______________ רשום בישראל על פי דין וכי ה"ה ___________________ אשר זיהה את עצמו</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באמצעות ת.ז.</w:t>
      </w:r>
      <w:r w:rsidRPr="006837E2">
        <w:rPr>
          <w:rFonts w:ascii="Times New Roman" w:hAnsi="Times New Roman" w:cs="David" w:hint="cs"/>
          <w:sz w:val="24"/>
          <w:szCs w:val="24"/>
          <w:rtl/>
        </w:rPr>
        <w:t xml:space="preserve"> מס'</w:t>
      </w:r>
      <w:r w:rsidRPr="006837E2">
        <w:rPr>
          <w:rFonts w:ascii="Times New Roman" w:hAnsi="Times New Roman" w:cs="David"/>
          <w:sz w:val="24"/>
          <w:szCs w:val="24"/>
          <w:rtl/>
        </w:rPr>
        <w:t xml:space="preserve"> _________ </w:t>
      </w:r>
      <w:r w:rsidRPr="006837E2">
        <w:rPr>
          <w:rFonts w:ascii="Times New Roman" w:hAnsi="Times New Roman" w:cs="David" w:hint="cs"/>
          <w:sz w:val="24"/>
          <w:szCs w:val="24"/>
          <w:rtl/>
        </w:rPr>
        <w:t>ו</w:t>
      </w:r>
      <w:r w:rsidRPr="006837E2">
        <w:rPr>
          <w:rFonts w:ascii="Times New Roman" w:hAnsi="Times New Roman" w:cs="David"/>
          <w:sz w:val="24"/>
          <w:szCs w:val="24"/>
          <w:rtl/>
        </w:rPr>
        <w:t xml:space="preserve">חתם על הצהרה </w:t>
      </w:r>
      <w:r w:rsidRPr="006837E2">
        <w:rPr>
          <w:rFonts w:ascii="Times New Roman" w:hAnsi="Times New Roman" w:cs="David" w:hint="cs"/>
          <w:sz w:val="24"/>
          <w:szCs w:val="24"/>
          <w:rtl/>
        </w:rPr>
        <w:t xml:space="preserve">זו בפניי </w:t>
      </w:r>
      <w:r w:rsidRPr="006837E2">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מוסמך לעשות כן בשמו.</w:t>
      </w:r>
    </w:p>
    <w:p w:rsidR="006837E2" w:rsidRPr="006837E2" w:rsidRDefault="006837E2" w:rsidP="006837E2">
      <w:pPr>
        <w:spacing w:after="0" w:line="360" w:lineRule="auto"/>
        <w:ind w:left="-58"/>
        <w:jc w:val="center"/>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sz w:val="24"/>
          <w:szCs w:val="24"/>
          <w:rtl/>
        </w:rPr>
      </w:pPr>
      <w:r w:rsidRPr="006837E2">
        <w:rPr>
          <w:rFonts w:ascii="Times New Roman" w:hAnsi="Times New Roman" w:cs="David"/>
          <w:sz w:val="24"/>
          <w:szCs w:val="24"/>
          <w:rtl/>
        </w:rPr>
        <w:t>___________              _____________                          _____________</w:t>
      </w:r>
    </w:p>
    <w:p w:rsidR="006837E2" w:rsidRPr="006837E2" w:rsidRDefault="006837E2" w:rsidP="006837E2">
      <w:pPr>
        <w:spacing w:after="0" w:line="360" w:lineRule="auto"/>
        <w:ind w:left="-58"/>
        <w:jc w:val="center"/>
        <w:rPr>
          <w:rFonts w:ascii="Times New Roman" w:hAnsi="Times New Roman" w:cs="David"/>
          <w:sz w:val="24"/>
          <w:szCs w:val="24"/>
        </w:rPr>
      </w:pPr>
      <w:r w:rsidRPr="006837E2">
        <w:rPr>
          <w:rFonts w:ascii="Times New Roman" w:hAnsi="Times New Roman" w:cs="David"/>
          <w:sz w:val="24"/>
          <w:szCs w:val="24"/>
          <w:rtl/>
        </w:rPr>
        <w:t>שם                             חותמת וחתימה                                   תאריך</w:t>
      </w:r>
    </w:p>
    <w:p w:rsidR="006837E2" w:rsidRPr="006837E2"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sz w:val="24"/>
          <w:szCs w:val="24"/>
          <w:rtl/>
        </w:rPr>
        <w:br w:type="page"/>
      </w:r>
    </w:p>
    <w:p w:rsidR="006837E2" w:rsidRPr="006837E2" w:rsidRDefault="006837E2" w:rsidP="0043588A">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hint="cs"/>
          <w:bCs/>
          <w:sz w:val="20"/>
          <w:szCs w:val="24"/>
          <w:u w:val="single"/>
          <w:rtl/>
        </w:rPr>
        <w:lastRenderedPageBreak/>
        <w:t>נספח ב למכרז</w:t>
      </w:r>
    </w:p>
    <w:p w:rsidR="006837E2" w:rsidRPr="006837E2" w:rsidRDefault="006837E2" w:rsidP="006837E2">
      <w:pPr>
        <w:keepNext/>
        <w:spacing w:after="0" w:line="360" w:lineRule="auto"/>
        <w:jc w:val="both"/>
        <w:outlineLvl w:val="1"/>
        <w:rPr>
          <w:rFonts w:ascii="Times New Roman" w:hAnsi="Times New Roman" w:cs="David"/>
          <w:b/>
          <w:bCs/>
          <w:sz w:val="24"/>
          <w:szCs w:val="24"/>
          <w:u w:val="single"/>
          <w:rtl/>
        </w:rPr>
      </w:pPr>
      <w:r w:rsidRPr="006837E2">
        <w:rPr>
          <w:rFonts w:ascii="Times New Roman" w:hAnsi="Times New Roman" w:cs="David" w:hint="cs"/>
          <w:b/>
          <w:bCs/>
          <w:sz w:val="24"/>
          <w:szCs w:val="24"/>
          <w:u w:val="single"/>
          <w:rtl/>
        </w:rPr>
        <w:t>אם המציע אינו תאגיד:</w:t>
      </w:r>
    </w:p>
    <w:p w:rsidR="006837E2" w:rsidRPr="00C20098" w:rsidRDefault="006837E2" w:rsidP="006837E2">
      <w:pPr>
        <w:keepNext/>
        <w:spacing w:after="0" w:line="360" w:lineRule="auto"/>
        <w:ind w:left="141"/>
        <w:jc w:val="center"/>
        <w:outlineLvl w:val="6"/>
        <w:rPr>
          <w:rFonts w:ascii="Times New Roman" w:hAnsi="Times New Roman" w:cs="David"/>
          <w:b/>
          <w:bCs/>
          <w:sz w:val="24"/>
          <w:szCs w:val="24"/>
          <w:rtl/>
        </w:rPr>
      </w:pPr>
      <w:r w:rsidRPr="00C20098">
        <w:rPr>
          <w:rFonts w:ascii="Times New Roman" w:hAnsi="Times New Roman" w:cs="David" w:hint="cs"/>
          <w:b/>
          <w:bCs/>
          <w:sz w:val="24"/>
          <w:szCs w:val="24"/>
          <w:rtl/>
        </w:rPr>
        <w:t>הצהרה בדבר שימוש בתוכנות מחשב מורשות ועמידה בדרישות המכרז</w:t>
      </w:r>
    </w:p>
    <w:p w:rsidR="006837E2" w:rsidRPr="006837E2" w:rsidRDefault="006837E2" w:rsidP="006837E2">
      <w:pPr>
        <w:keepNext/>
        <w:spacing w:after="0" w:line="360" w:lineRule="auto"/>
        <w:ind w:left="141"/>
        <w:jc w:val="center"/>
        <w:outlineLvl w:val="6"/>
        <w:rPr>
          <w:rFonts w:ascii="Times New Roman" w:hAnsi="Times New Roman" w:cs="Times New Roman"/>
          <w:b/>
          <w:bCs/>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אני הח"מ _____________ נושא ת.ז. מס' _____________ (להלן: "המציע"), מתחייב בזאת בכתב</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w:t>
      </w:r>
    </w:p>
    <w:p w:rsidR="006837E2" w:rsidRPr="006837E2" w:rsidRDefault="006837E2" w:rsidP="006837E2">
      <w:pPr>
        <w:numPr>
          <w:ilvl w:val="0"/>
          <w:numId w:val="7"/>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לעמוד בדרישה לעשות שימוש</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אך ורק בתוכנות מחשב מורשות</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w:t>
      </w:r>
    </w:p>
    <w:p w:rsidR="006837E2" w:rsidRPr="006837E2" w:rsidRDefault="006837E2" w:rsidP="006837E2">
      <w:pPr>
        <w:numPr>
          <w:ilvl w:val="0"/>
          <w:numId w:val="7"/>
        </w:num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לעמוד בכל הדרישות שבמפרט מכרז זה ללא יוצא מן הכלל</w:t>
      </w:r>
      <w:r w:rsidRPr="006837E2">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6837E2">
        <w:rPr>
          <w:rFonts w:ascii="Times New Roman" w:hAnsi="Times New Roman" w:cs="David"/>
          <w:sz w:val="24"/>
          <w:szCs w:val="24"/>
          <w:rtl/>
        </w:rPr>
        <w:t xml:space="preserve">. </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_________</w:t>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t>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תאריך</w:t>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t xml:space="preserve">חתימה </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b/>
          <w:bCs/>
          <w:sz w:val="24"/>
          <w:szCs w:val="24"/>
          <w:rtl/>
        </w:rPr>
      </w:pPr>
      <w:r w:rsidRPr="006837E2">
        <w:rPr>
          <w:rFonts w:ascii="Times New Roman" w:hAnsi="Times New Roman" w:cs="David"/>
          <w:b/>
          <w:bCs/>
          <w:sz w:val="24"/>
          <w:szCs w:val="24"/>
          <w:rtl/>
        </w:rPr>
        <w:t>אימות חתימה</w:t>
      </w: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r w:rsidRPr="006837E2">
        <w:rPr>
          <w:rFonts w:ascii="Times New Roman" w:hAnsi="Times New Roman" w:cs="David"/>
          <w:sz w:val="24"/>
          <w:szCs w:val="24"/>
          <w:rtl/>
        </w:rPr>
        <w:t>אני הח"מ</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עו"ד</w:t>
      </w:r>
      <w:r w:rsidRPr="006837E2">
        <w:rPr>
          <w:rFonts w:ascii="Times New Roman" w:hAnsi="Times New Roman" w:cs="David" w:hint="cs"/>
          <w:sz w:val="24"/>
          <w:szCs w:val="24"/>
          <w:u w:val="single"/>
          <w:rtl/>
        </w:rPr>
        <w:t xml:space="preserve">                  </w:t>
      </w:r>
      <w:r w:rsidRPr="006837E2">
        <w:rPr>
          <w:rFonts w:ascii="Times New Roman" w:hAnsi="Times New Roman" w:cs="David"/>
          <w:sz w:val="24"/>
          <w:szCs w:val="24"/>
          <w:u w:val="single"/>
          <w:rtl/>
        </w:rPr>
        <w:t xml:space="preserve"> </w:t>
      </w:r>
      <w:r w:rsidRPr="006837E2">
        <w:rPr>
          <w:rFonts w:ascii="Times New Roman" w:hAnsi="Times New Roman" w:cs="David" w:hint="cs"/>
          <w:sz w:val="24"/>
          <w:szCs w:val="24"/>
          <w:u w:val="single"/>
          <w:rtl/>
        </w:rPr>
        <w:t xml:space="preserve">       </w:t>
      </w:r>
      <w:r w:rsidRPr="006837E2">
        <w:rPr>
          <w:rFonts w:ascii="Times New Roman" w:hAnsi="Times New Roman" w:cs="David" w:hint="cs"/>
          <w:sz w:val="24"/>
          <w:szCs w:val="24"/>
          <w:rtl/>
        </w:rPr>
        <w:t xml:space="preserve">  מ.ר </w:t>
      </w:r>
      <w:r w:rsidRPr="006837E2">
        <w:rPr>
          <w:rFonts w:ascii="Times New Roman" w:hAnsi="Times New Roman" w:cs="David" w:hint="cs"/>
          <w:sz w:val="24"/>
          <w:szCs w:val="24"/>
          <w:u w:val="single"/>
          <w:rtl/>
        </w:rPr>
        <w:t xml:space="preserve">                </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מאשר בזאת כי</w:t>
      </w:r>
      <w:r w:rsidRPr="006837E2">
        <w:rPr>
          <w:rFonts w:ascii="Times New Roman" w:hAnsi="Times New Roman" w:cs="David" w:hint="cs"/>
          <w:sz w:val="24"/>
          <w:szCs w:val="24"/>
          <w:rtl/>
        </w:rPr>
        <w:t xml:space="preserve"> ביום </w:t>
      </w:r>
      <w:r w:rsidRPr="006837E2">
        <w:rPr>
          <w:rFonts w:ascii="Times New Roman" w:hAnsi="Times New Roman" w:cs="David"/>
          <w:sz w:val="24"/>
          <w:szCs w:val="24"/>
          <w:rtl/>
        </w:rPr>
        <w:t>___________</w:t>
      </w:r>
      <w:r w:rsidRPr="006837E2">
        <w:rPr>
          <w:rFonts w:ascii="Times New Roman" w:hAnsi="Times New Roman" w:cs="David" w:hint="cs"/>
          <w:sz w:val="24"/>
          <w:szCs w:val="24"/>
          <w:rtl/>
        </w:rPr>
        <w:t>הופיע/ה בפני במשרדי מר/גב'</w:t>
      </w:r>
      <w:r w:rsidRPr="006837E2">
        <w:rPr>
          <w:rFonts w:ascii="Times New Roman" w:hAnsi="Times New Roman" w:cs="David"/>
          <w:sz w:val="24"/>
          <w:szCs w:val="24"/>
          <w:u w:val="single"/>
          <w:rtl/>
        </w:rPr>
        <w:tab/>
      </w:r>
      <w:r w:rsidRPr="006837E2">
        <w:rPr>
          <w:rFonts w:ascii="Times New Roman" w:hAnsi="Times New Roman" w:cs="David" w:hint="cs"/>
          <w:sz w:val="24"/>
          <w:szCs w:val="24"/>
          <w:u w:val="single"/>
          <w:rtl/>
        </w:rPr>
        <w:tab/>
      </w:r>
      <w:r w:rsidRPr="006837E2">
        <w:rPr>
          <w:rFonts w:ascii="Times New Roman" w:hAnsi="Times New Roman" w:cs="David"/>
          <w:sz w:val="24"/>
          <w:szCs w:val="24"/>
          <w:rtl/>
        </w:rPr>
        <w:t>אשר זיהה את עצמו</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באמצעות ת.ז.</w:t>
      </w:r>
      <w:r w:rsidRPr="006837E2">
        <w:rPr>
          <w:rFonts w:ascii="Times New Roman" w:hAnsi="Times New Roman" w:cs="David" w:hint="cs"/>
          <w:sz w:val="24"/>
          <w:szCs w:val="24"/>
          <w:rtl/>
        </w:rPr>
        <w:t xml:space="preserve"> מס'</w:t>
      </w:r>
      <w:r w:rsidRPr="006837E2">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על הצהרה זו בפני.</w:t>
      </w: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r w:rsidRPr="006837E2">
        <w:rPr>
          <w:rFonts w:ascii="Times New Roman" w:hAnsi="Times New Roman" w:cs="David"/>
          <w:sz w:val="24"/>
          <w:szCs w:val="24"/>
          <w:rtl/>
        </w:rPr>
        <w:t>___________              _____________                          _____________</w:t>
      </w:r>
    </w:p>
    <w:p w:rsidR="006837E2" w:rsidRPr="006837E2" w:rsidRDefault="006837E2" w:rsidP="006837E2">
      <w:pPr>
        <w:spacing w:after="0" w:line="360" w:lineRule="auto"/>
        <w:ind w:left="-58"/>
        <w:jc w:val="both"/>
        <w:rPr>
          <w:rFonts w:ascii="Times New Roman" w:hAnsi="Times New Roman" w:cs="David"/>
          <w:sz w:val="24"/>
          <w:szCs w:val="24"/>
          <w:rtl/>
        </w:rPr>
      </w:pPr>
      <w:r w:rsidRPr="006837E2">
        <w:rPr>
          <w:rFonts w:ascii="Times New Roman" w:hAnsi="Times New Roman" w:cs="David"/>
          <w:sz w:val="24"/>
          <w:szCs w:val="24"/>
          <w:rtl/>
        </w:rPr>
        <w:t xml:space="preserve">        שם                             חותמת וחתימה                                   תאריך</w:t>
      </w:r>
    </w:p>
    <w:p w:rsidR="006837E2" w:rsidRPr="006837E2" w:rsidRDefault="006837E2" w:rsidP="0043588A">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hint="cs"/>
          <w:bCs/>
          <w:sz w:val="20"/>
          <w:szCs w:val="24"/>
          <w:u w:val="single"/>
          <w:rtl/>
        </w:rPr>
        <w:lastRenderedPageBreak/>
        <w:t>נספח ב1 למכרז</w:t>
      </w:r>
    </w:p>
    <w:p w:rsidR="006837E2" w:rsidRPr="006837E2" w:rsidRDefault="006837E2" w:rsidP="006837E2">
      <w:pPr>
        <w:keepNext/>
        <w:spacing w:after="0" w:line="360" w:lineRule="auto"/>
        <w:jc w:val="center"/>
        <w:outlineLvl w:val="4"/>
        <w:rPr>
          <w:rFonts w:ascii="Times New Roman" w:hAnsi="Times New Roman" w:cs="David"/>
          <w:sz w:val="24"/>
          <w:szCs w:val="24"/>
          <w:u w:val="single"/>
          <w:rtl/>
        </w:rPr>
      </w:pPr>
    </w:p>
    <w:p w:rsidR="006837E2" w:rsidRPr="006837E2" w:rsidRDefault="006837E2" w:rsidP="006837E2">
      <w:pPr>
        <w:keepNext/>
        <w:spacing w:after="0" w:line="360" w:lineRule="auto"/>
        <w:jc w:val="both"/>
        <w:outlineLvl w:val="1"/>
        <w:rPr>
          <w:rFonts w:ascii="Times New Roman" w:hAnsi="Times New Roman" w:cs="David"/>
          <w:b/>
          <w:bCs/>
          <w:sz w:val="24"/>
          <w:szCs w:val="24"/>
          <w:u w:val="single"/>
          <w:rtl/>
        </w:rPr>
      </w:pPr>
      <w:r w:rsidRPr="006837E2">
        <w:rPr>
          <w:rFonts w:ascii="Times New Roman" w:hAnsi="Times New Roman" w:cs="David" w:hint="cs"/>
          <w:b/>
          <w:bCs/>
          <w:sz w:val="24"/>
          <w:szCs w:val="24"/>
          <w:u w:val="single"/>
          <w:rtl/>
        </w:rPr>
        <w:t>אם המציע הינו תאגיד:</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keepNext/>
        <w:spacing w:after="0" w:line="360" w:lineRule="auto"/>
        <w:ind w:left="141"/>
        <w:jc w:val="center"/>
        <w:outlineLvl w:val="6"/>
        <w:rPr>
          <w:rFonts w:ascii="Times New Roman" w:hAnsi="Times New Roman" w:cs="Times New Roman"/>
          <w:b/>
          <w:bCs/>
          <w:sz w:val="24"/>
          <w:szCs w:val="24"/>
          <w:rtl/>
        </w:rPr>
      </w:pPr>
      <w:r w:rsidRPr="006837E2">
        <w:rPr>
          <w:rFonts w:ascii="Times New Roman" w:hAnsi="Times New Roman" w:cs="Times New Roman" w:hint="cs"/>
          <w:b/>
          <w:bCs/>
          <w:sz w:val="24"/>
          <w:szCs w:val="24"/>
          <w:rtl/>
        </w:rPr>
        <w:t>הצהרה בדבר שימוש בתוכנות מחשב מורשות ועמידה בדרישות המכרז</w:t>
      </w:r>
    </w:p>
    <w:p w:rsidR="006837E2" w:rsidRPr="006837E2" w:rsidRDefault="006837E2" w:rsidP="006837E2">
      <w:pPr>
        <w:keepNext/>
        <w:spacing w:after="0" w:line="360" w:lineRule="auto"/>
        <w:ind w:left="141"/>
        <w:jc w:val="center"/>
        <w:outlineLvl w:val="6"/>
        <w:rPr>
          <w:rFonts w:ascii="Times New Roman" w:hAnsi="Times New Roman" w:cs="Times New Roman"/>
          <w:b/>
          <w:bCs/>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6837E2">
        <w:rPr>
          <w:rFonts w:ascii="Times New Roman" w:hAnsi="Times New Roman" w:cs="David" w:hint="cs"/>
          <w:sz w:val="24"/>
          <w:szCs w:val="24"/>
          <w:rtl/>
        </w:rPr>
        <w:t>:</w:t>
      </w:r>
    </w:p>
    <w:p w:rsidR="006837E2" w:rsidRPr="006837E2" w:rsidRDefault="006837E2" w:rsidP="006837E2">
      <w:pPr>
        <w:numPr>
          <w:ilvl w:val="0"/>
          <w:numId w:val="8"/>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המציע יעמוד </w:t>
      </w:r>
      <w:r w:rsidRPr="006837E2">
        <w:rPr>
          <w:rFonts w:ascii="Times New Roman" w:hAnsi="Times New Roman" w:cs="David"/>
          <w:sz w:val="24"/>
          <w:szCs w:val="24"/>
          <w:rtl/>
        </w:rPr>
        <w:t>בדרישה לעשות שימוש</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אך ורק בתוכנות מחשב מורשות</w:t>
      </w:r>
      <w:r w:rsidRPr="006837E2">
        <w:rPr>
          <w:rFonts w:ascii="Times New Roman" w:hAnsi="Times New Roman" w:cs="David" w:hint="cs"/>
          <w:sz w:val="24"/>
          <w:szCs w:val="24"/>
          <w:rtl/>
        </w:rPr>
        <w:t>.</w:t>
      </w:r>
    </w:p>
    <w:p w:rsidR="006837E2" w:rsidRPr="006837E2" w:rsidRDefault="006837E2" w:rsidP="006837E2">
      <w:pPr>
        <w:numPr>
          <w:ilvl w:val="0"/>
          <w:numId w:val="8"/>
        </w:num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המציע יעמוד</w:t>
      </w:r>
      <w:r w:rsidRPr="006837E2">
        <w:rPr>
          <w:rFonts w:ascii="Times New Roman" w:hAnsi="Times New Roman" w:cs="David"/>
          <w:sz w:val="24"/>
          <w:szCs w:val="24"/>
          <w:rtl/>
        </w:rPr>
        <w:t xml:space="preserve"> בכל הדרישות שבמפרט מכרז זה ללא יוצא מן הכלל</w:t>
      </w:r>
      <w:r w:rsidRPr="006837E2">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6837E2">
        <w:rPr>
          <w:rFonts w:ascii="Times New Roman" w:hAnsi="Times New Roman" w:cs="David"/>
          <w:sz w:val="24"/>
          <w:szCs w:val="24"/>
          <w:rtl/>
        </w:rPr>
        <w:t>.</w:t>
      </w:r>
    </w:p>
    <w:p w:rsidR="006837E2" w:rsidRPr="006837E2" w:rsidRDefault="006837E2" w:rsidP="006837E2">
      <w:pPr>
        <w:spacing w:after="0" w:line="360" w:lineRule="auto"/>
        <w:ind w:left="283"/>
        <w:jc w:val="both"/>
        <w:rPr>
          <w:rFonts w:ascii="Times New Roman" w:hAnsi="Times New Roman" w:cs="David"/>
          <w:sz w:val="24"/>
          <w:szCs w:val="24"/>
          <w:rtl/>
        </w:rPr>
      </w:pPr>
    </w:p>
    <w:p w:rsidR="006837E2" w:rsidRPr="006837E2" w:rsidRDefault="006837E2" w:rsidP="006837E2">
      <w:pPr>
        <w:spacing w:after="0" w:line="360" w:lineRule="auto"/>
        <w:ind w:left="283"/>
        <w:jc w:val="both"/>
        <w:rPr>
          <w:rFonts w:ascii="Times New Roman" w:hAnsi="Times New Roman" w:cs="David"/>
          <w:sz w:val="24"/>
          <w:szCs w:val="24"/>
          <w:rtl/>
        </w:rPr>
      </w:pPr>
    </w:p>
    <w:p w:rsidR="006837E2" w:rsidRPr="006837E2" w:rsidRDefault="006837E2" w:rsidP="006837E2">
      <w:pPr>
        <w:spacing w:after="0" w:line="360" w:lineRule="auto"/>
        <w:ind w:left="283"/>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_________</w:t>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t>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תאריך</w:t>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t>חתימה+ חותמת</w:t>
      </w:r>
    </w:p>
    <w:p w:rsidR="006837E2" w:rsidRPr="006837E2" w:rsidRDefault="006837E2" w:rsidP="006837E2">
      <w:pPr>
        <w:spacing w:after="0" w:line="360" w:lineRule="auto"/>
        <w:ind w:left="-58"/>
        <w:jc w:val="center"/>
        <w:rPr>
          <w:rFonts w:ascii="Times New Roman" w:hAnsi="Times New Roman" w:cs="David"/>
          <w:b/>
          <w:bCs/>
          <w:sz w:val="24"/>
          <w:szCs w:val="24"/>
          <w:rtl/>
        </w:rPr>
      </w:pPr>
    </w:p>
    <w:p w:rsidR="006837E2" w:rsidRPr="006837E2" w:rsidRDefault="006837E2" w:rsidP="006837E2">
      <w:pPr>
        <w:spacing w:after="0" w:line="360" w:lineRule="auto"/>
        <w:ind w:left="-58"/>
        <w:jc w:val="center"/>
        <w:rPr>
          <w:rFonts w:ascii="Times New Roman" w:hAnsi="Times New Roman" w:cs="David"/>
          <w:b/>
          <w:bCs/>
          <w:sz w:val="24"/>
          <w:szCs w:val="24"/>
          <w:rtl/>
        </w:rPr>
      </w:pPr>
    </w:p>
    <w:p w:rsidR="006837E2" w:rsidRPr="006837E2" w:rsidRDefault="006837E2" w:rsidP="006837E2">
      <w:pPr>
        <w:spacing w:after="0" w:line="360" w:lineRule="auto"/>
        <w:ind w:left="-58"/>
        <w:jc w:val="center"/>
        <w:rPr>
          <w:rFonts w:ascii="Times New Roman" w:hAnsi="Times New Roman" w:cs="David"/>
          <w:b/>
          <w:bCs/>
          <w:sz w:val="24"/>
          <w:szCs w:val="24"/>
          <w:rtl/>
        </w:rPr>
      </w:pPr>
    </w:p>
    <w:p w:rsidR="006837E2" w:rsidRPr="006837E2" w:rsidRDefault="006837E2" w:rsidP="006837E2">
      <w:pPr>
        <w:spacing w:after="0" w:line="360" w:lineRule="auto"/>
        <w:ind w:left="-58"/>
        <w:jc w:val="center"/>
        <w:rPr>
          <w:rFonts w:ascii="Times New Roman" w:hAnsi="Times New Roman" w:cs="David"/>
          <w:b/>
          <w:bCs/>
          <w:sz w:val="24"/>
          <w:szCs w:val="24"/>
          <w:rtl/>
        </w:rPr>
      </w:pPr>
      <w:r w:rsidRPr="006837E2">
        <w:rPr>
          <w:rFonts w:ascii="Times New Roman" w:hAnsi="Times New Roman" w:cs="David"/>
          <w:b/>
          <w:bCs/>
          <w:sz w:val="24"/>
          <w:szCs w:val="24"/>
          <w:rtl/>
        </w:rPr>
        <w:t>אימות חתימה</w:t>
      </w: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r w:rsidRPr="006837E2">
        <w:rPr>
          <w:rFonts w:ascii="Times New Roman" w:hAnsi="Times New Roman" w:cs="David"/>
          <w:sz w:val="24"/>
          <w:szCs w:val="24"/>
          <w:rtl/>
        </w:rPr>
        <w:t>אני הח"מ</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עו"ד</w:t>
      </w:r>
      <w:r w:rsidRPr="006837E2">
        <w:rPr>
          <w:rFonts w:ascii="Times New Roman" w:hAnsi="Times New Roman" w:cs="David" w:hint="cs"/>
          <w:sz w:val="24"/>
          <w:szCs w:val="24"/>
          <w:u w:val="single"/>
          <w:rtl/>
        </w:rPr>
        <w:t xml:space="preserve"> ____________</w:t>
      </w:r>
      <w:r w:rsidRPr="006837E2">
        <w:rPr>
          <w:rFonts w:ascii="Times New Roman" w:hAnsi="Times New Roman" w:cs="David" w:hint="cs"/>
          <w:sz w:val="24"/>
          <w:szCs w:val="24"/>
          <w:rtl/>
        </w:rPr>
        <w:t xml:space="preserve"> מ.ר </w:t>
      </w:r>
      <w:r w:rsidRPr="006837E2">
        <w:rPr>
          <w:rFonts w:ascii="Times New Roman" w:hAnsi="Times New Roman" w:cs="David" w:hint="cs"/>
          <w:sz w:val="24"/>
          <w:szCs w:val="24"/>
          <w:u w:val="single"/>
          <w:rtl/>
        </w:rPr>
        <w:t xml:space="preserve">______ </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מאשר בזאת כי ______________ רשום בישראל על פי דין וכי ה"ה ___________________ אשר זיהה את עצמו</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באמצעות ת.ז.</w:t>
      </w:r>
      <w:r w:rsidRPr="006837E2">
        <w:rPr>
          <w:rFonts w:ascii="Times New Roman" w:hAnsi="Times New Roman" w:cs="David" w:hint="cs"/>
          <w:sz w:val="24"/>
          <w:szCs w:val="24"/>
          <w:rtl/>
        </w:rPr>
        <w:t xml:space="preserve"> מס'</w:t>
      </w:r>
      <w:r w:rsidRPr="006837E2">
        <w:rPr>
          <w:rFonts w:ascii="Times New Roman" w:hAnsi="Times New Roman" w:cs="David"/>
          <w:sz w:val="24"/>
          <w:szCs w:val="24"/>
          <w:rtl/>
        </w:rPr>
        <w:t xml:space="preserve"> _________ </w:t>
      </w:r>
      <w:r w:rsidRPr="006837E2">
        <w:rPr>
          <w:rFonts w:ascii="Times New Roman" w:hAnsi="Times New Roman" w:cs="David" w:hint="cs"/>
          <w:sz w:val="24"/>
          <w:szCs w:val="24"/>
          <w:rtl/>
        </w:rPr>
        <w:t>ו</w:t>
      </w:r>
      <w:r w:rsidRPr="006837E2">
        <w:rPr>
          <w:rFonts w:ascii="Times New Roman" w:hAnsi="Times New Roman" w:cs="David"/>
          <w:sz w:val="24"/>
          <w:szCs w:val="24"/>
          <w:rtl/>
        </w:rPr>
        <w:t xml:space="preserve">חתם על הצהרה </w:t>
      </w:r>
      <w:r w:rsidRPr="006837E2">
        <w:rPr>
          <w:rFonts w:ascii="Times New Roman" w:hAnsi="Times New Roman" w:cs="David" w:hint="cs"/>
          <w:sz w:val="24"/>
          <w:szCs w:val="24"/>
          <w:rtl/>
        </w:rPr>
        <w:t xml:space="preserve">זו בפניי </w:t>
      </w:r>
      <w:r w:rsidRPr="006837E2">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מוסמך לעשות כן בשמו.</w:t>
      </w:r>
    </w:p>
    <w:p w:rsidR="006837E2" w:rsidRPr="006837E2" w:rsidRDefault="006837E2" w:rsidP="006837E2">
      <w:pPr>
        <w:spacing w:after="0" w:line="360" w:lineRule="auto"/>
        <w:ind w:left="-58"/>
        <w:jc w:val="center"/>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sz w:val="24"/>
          <w:szCs w:val="24"/>
          <w:rtl/>
        </w:rPr>
      </w:pPr>
      <w:r w:rsidRPr="006837E2">
        <w:rPr>
          <w:rFonts w:ascii="Times New Roman" w:hAnsi="Times New Roman" w:cs="David"/>
          <w:sz w:val="24"/>
          <w:szCs w:val="24"/>
          <w:rtl/>
        </w:rPr>
        <w:t>___________              _____________                          _____________</w:t>
      </w:r>
    </w:p>
    <w:p w:rsidR="006837E2" w:rsidRPr="006837E2" w:rsidRDefault="006837E2" w:rsidP="006837E2">
      <w:pPr>
        <w:spacing w:after="0" w:line="360" w:lineRule="auto"/>
        <w:ind w:left="-58"/>
        <w:jc w:val="center"/>
        <w:rPr>
          <w:rFonts w:ascii="Times New Roman" w:hAnsi="Times New Roman" w:cs="David"/>
          <w:sz w:val="24"/>
          <w:szCs w:val="24"/>
        </w:rPr>
      </w:pPr>
      <w:r w:rsidRPr="006837E2">
        <w:rPr>
          <w:rFonts w:ascii="Times New Roman" w:hAnsi="Times New Roman" w:cs="David"/>
          <w:sz w:val="24"/>
          <w:szCs w:val="24"/>
          <w:rtl/>
        </w:rPr>
        <w:t>שם                             חותמת וחתימה                                   תאריך</w:t>
      </w:r>
    </w:p>
    <w:p w:rsidR="006837E2" w:rsidRPr="006837E2" w:rsidRDefault="006837E2" w:rsidP="0043588A">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ג</w:t>
      </w:r>
      <w:r w:rsidRPr="006837E2">
        <w:rPr>
          <w:rFonts w:ascii="Times New Roman" w:hAnsi="Times New Roman" w:cs="David"/>
          <w:bCs/>
          <w:sz w:val="20"/>
          <w:szCs w:val="24"/>
          <w:u w:val="single"/>
          <w:rtl/>
        </w:rPr>
        <w:t xml:space="preserve"> </w:t>
      </w:r>
      <w:r w:rsidRPr="006837E2">
        <w:rPr>
          <w:rFonts w:ascii="Times New Roman" w:hAnsi="Times New Roman" w:cs="David" w:hint="cs"/>
          <w:bCs/>
          <w:sz w:val="20"/>
          <w:szCs w:val="24"/>
          <w:u w:val="single"/>
          <w:rtl/>
        </w:rPr>
        <w:t>למכרז</w:t>
      </w:r>
    </w:p>
    <w:p w:rsidR="006837E2" w:rsidRPr="006837E2" w:rsidRDefault="006837E2" w:rsidP="006837E2">
      <w:pPr>
        <w:spacing w:after="0" w:line="360" w:lineRule="auto"/>
        <w:jc w:val="center"/>
        <w:rPr>
          <w:rFonts w:ascii="Times New Roman" w:hAnsi="Times New Roman" w:cs="David"/>
          <w:sz w:val="24"/>
          <w:szCs w:val="24"/>
          <w:u w:val="single"/>
          <w:rtl/>
        </w:rPr>
      </w:pPr>
      <w:r w:rsidRPr="006837E2">
        <w:rPr>
          <w:rFonts w:ascii="Times New Roman" w:hAnsi="Times New Roman" w:cs="David"/>
          <w:sz w:val="24"/>
          <w:szCs w:val="24"/>
          <w:rtl/>
        </w:rPr>
        <w:t xml:space="preserve">שם הבנק/חברת הביטוח </w:t>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p>
    <w:p w:rsidR="006837E2" w:rsidRPr="006837E2" w:rsidRDefault="006837E2" w:rsidP="006837E2">
      <w:pPr>
        <w:spacing w:after="0" w:line="360" w:lineRule="auto"/>
        <w:jc w:val="center"/>
        <w:rPr>
          <w:rFonts w:ascii="Times New Roman" w:hAnsi="Times New Roman" w:cs="David"/>
          <w:sz w:val="24"/>
          <w:szCs w:val="24"/>
          <w:u w:val="single"/>
          <w:rtl/>
        </w:rPr>
      </w:pPr>
    </w:p>
    <w:p w:rsidR="006837E2" w:rsidRPr="006837E2" w:rsidRDefault="006837E2" w:rsidP="006837E2">
      <w:pPr>
        <w:spacing w:after="0" w:line="360" w:lineRule="auto"/>
        <w:jc w:val="center"/>
        <w:rPr>
          <w:rFonts w:ascii="Times New Roman" w:hAnsi="Times New Roman" w:cs="David"/>
          <w:sz w:val="24"/>
          <w:szCs w:val="24"/>
          <w:u w:val="single"/>
          <w:rtl/>
        </w:rPr>
      </w:pPr>
      <w:r w:rsidRPr="006837E2">
        <w:rPr>
          <w:rFonts w:ascii="Times New Roman" w:hAnsi="Times New Roman" w:cs="David"/>
          <w:sz w:val="24"/>
          <w:szCs w:val="24"/>
          <w:rtl/>
        </w:rPr>
        <w:t xml:space="preserve">מס' הטלפון  </w:t>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p>
    <w:p w:rsidR="006837E2" w:rsidRPr="006837E2" w:rsidRDefault="006837E2" w:rsidP="006837E2">
      <w:pPr>
        <w:spacing w:after="0" w:line="360" w:lineRule="auto"/>
        <w:jc w:val="center"/>
        <w:rPr>
          <w:rFonts w:ascii="Times New Roman" w:hAnsi="Times New Roman" w:cs="David"/>
          <w:sz w:val="24"/>
          <w:szCs w:val="24"/>
          <w:rtl/>
        </w:rPr>
      </w:pPr>
    </w:p>
    <w:p w:rsidR="006837E2" w:rsidRPr="006837E2" w:rsidRDefault="006837E2" w:rsidP="006837E2">
      <w:pPr>
        <w:spacing w:after="0" w:line="360" w:lineRule="auto"/>
        <w:jc w:val="center"/>
        <w:rPr>
          <w:rFonts w:ascii="Times New Roman" w:hAnsi="Times New Roman" w:cs="David"/>
          <w:sz w:val="24"/>
          <w:szCs w:val="24"/>
          <w:u w:val="single"/>
          <w:rtl/>
        </w:rPr>
      </w:pPr>
      <w:r w:rsidRPr="006837E2">
        <w:rPr>
          <w:rFonts w:ascii="Times New Roman" w:hAnsi="Times New Roman" w:cs="David"/>
          <w:sz w:val="24"/>
          <w:szCs w:val="24"/>
          <w:rtl/>
        </w:rPr>
        <w:t>מס' הפקס:</w:t>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p>
    <w:p w:rsidR="006837E2" w:rsidRPr="006837E2" w:rsidRDefault="006837E2" w:rsidP="006837E2">
      <w:pPr>
        <w:spacing w:after="0" w:line="360" w:lineRule="auto"/>
        <w:jc w:val="center"/>
        <w:rPr>
          <w:rFonts w:ascii="Times New Roman" w:hAnsi="Times New Roman" w:cs="David"/>
          <w:sz w:val="24"/>
          <w:szCs w:val="24"/>
          <w:rtl/>
        </w:rPr>
      </w:pPr>
    </w:p>
    <w:p w:rsidR="006837E2" w:rsidRPr="006837E2" w:rsidRDefault="006837E2" w:rsidP="006837E2">
      <w:pPr>
        <w:keepNext/>
        <w:spacing w:after="0" w:line="360" w:lineRule="auto"/>
        <w:jc w:val="center"/>
        <w:outlineLvl w:val="3"/>
        <w:rPr>
          <w:rFonts w:ascii="Times New Roman" w:hAnsi="Times New Roman" w:cs="David"/>
          <w:b/>
          <w:bCs/>
          <w:sz w:val="24"/>
          <w:szCs w:val="24"/>
          <w:u w:val="single"/>
          <w:rtl/>
        </w:rPr>
      </w:pPr>
      <w:r w:rsidRPr="006837E2">
        <w:rPr>
          <w:rFonts w:ascii="Times New Roman" w:hAnsi="Times New Roman" w:cs="David"/>
          <w:b/>
          <w:bCs/>
          <w:sz w:val="24"/>
          <w:szCs w:val="24"/>
          <w:u w:val="single"/>
          <w:rtl/>
        </w:rPr>
        <w:t>כתב ערבות  -  מציע</w:t>
      </w:r>
      <w:r w:rsidRPr="006837E2">
        <w:rPr>
          <w:rFonts w:ascii="Times New Roman" w:hAnsi="Times New Roman" w:cs="David" w:hint="cs"/>
          <w:b/>
          <w:bCs/>
          <w:sz w:val="24"/>
          <w:szCs w:val="24"/>
          <w:u w:val="single"/>
          <w:rtl/>
        </w:rPr>
        <w:t xml:space="preserve"> </w:t>
      </w:r>
    </w:p>
    <w:p w:rsidR="006837E2" w:rsidRPr="006837E2" w:rsidRDefault="006837E2" w:rsidP="006837E2">
      <w:pPr>
        <w:spacing w:after="0" w:line="360" w:lineRule="auto"/>
        <w:jc w:val="center"/>
        <w:rPr>
          <w:rFonts w:ascii="Times New Roman" w:hAnsi="Times New Roman" w:cs="David"/>
          <w:b/>
          <w:bCs/>
          <w:sz w:val="24"/>
          <w:szCs w:val="24"/>
          <w:rtl/>
        </w:rPr>
      </w:pPr>
    </w:p>
    <w:p w:rsidR="006837E2" w:rsidRPr="006837E2" w:rsidRDefault="006837E2" w:rsidP="006837E2">
      <w:pPr>
        <w:spacing w:after="0" w:line="360" w:lineRule="auto"/>
        <w:ind w:left="592"/>
        <w:jc w:val="both"/>
        <w:rPr>
          <w:rFonts w:ascii="Times New Roman" w:hAnsi="Times New Roman" w:cs="David"/>
          <w:sz w:val="24"/>
          <w:szCs w:val="24"/>
          <w:rtl/>
        </w:rPr>
      </w:pPr>
      <w:r w:rsidRPr="006837E2">
        <w:rPr>
          <w:rFonts w:ascii="Times New Roman" w:hAnsi="Times New Roman" w:cs="David"/>
          <w:sz w:val="24"/>
          <w:szCs w:val="24"/>
          <w:rtl/>
        </w:rPr>
        <w:t xml:space="preserve">לכבוד </w:t>
      </w:r>
    </w:p>
    <w:p w:rsidR="006837E2" w:rsidRPr="006837E2" w:rsidRDefault="006837E2" w:rsidP="006837E2">
      <w:pPr>
        <w:spacing w:after="0" w:line="360" w:lineRule="auto"/>
        <w:ind w:left="592"/>
        <w:jc w:val="both"/>
        <w:rPr>
          <w:rFonts w:ascii="Times New Roman" w:hAnsi="Times New Roman" w:cs="David"/>
          <w:sz w:val="24"/>
          <w:szCs w:val="24"/>
          <w:rtl/>
        </w:rPr>
      </w:pPr>
      <w:r w:rsidRPr="006837E2">
        <w:rPr>
          <w:rFonts w:ascii="Times New Roman" w:hAnsi="Times New Roman" w:cs="David"/>
          <w:sz w:val="24"/>
          <w:szCs w:val="24"/>
          <w:rtl/>
        </w:rPr>
        <w:t>ממשלת ישראל</w:t>
      </w:r>
    </w:p>
    <w:p w:rsidR="006837E2" w:rsidRPr="006837E2" w:rsidRDefault="006837E2" w:rsidP="006837E2">
      <w:pPr>
        <w:spacing w:after="0" w:line="360" w:lineRule="auto"/>
        <w:ind w:left="592"/>
        <w:jc w:val="both"/>
        <w:rPr>
          <w:rFonts w:ascii="Times New Roman" w:hAnsi="Times New Roman" w:cs="David"/>
          <w:sz w:val="24"/>
          <w:szCs w:val="24"/>
          <w:rtl/>
        </w:rPr>
      </w:pPr>
    </w:p>
    <w:p w:rsidR="006837E2" w:rsidRPr="006837E2" w:rsidRDefault="006837E2" w:rsidP="006837E2">
      <w:pPr>
        <w:spacing w:after="0" w:line="360" w:lineRule="auto"/>
        <w:ind w:left="592"/>
        <w:jc w:val="both"/>
        <w:rPr>
          <w:rFonts w:ascii="Times New Roman" w:hAnsi="Times New Roman" w:cs="David"/>
          <w:sz w:val="24"/>
          <w:szCs w:val="24"/>
          <w:u w:val="single"/>
          <w:rtl/>
        </w:rPr>
      </w:pPr>
      <w:r w:rsidRPr="006837E2">
        <w:rPr>
          <w:rFonts w:ascii="Times New Roman" w:hAnsi="Times New Roman" w:cs="David"/>
          <w:sz w:val="24"/>
          <w:szCs w:val="24"/>
          <w:rtl/>
        </w:rPr>
        <w:t xml:space="preserve">באמצעות משרד </w:t>
      </w:r>
      <w:r w:rsidRPr="006837E2">
        <w:rPr>
          <w:rFonts w:ascii="Times New Roman" w:hAnsi="Times New Roman" w:cs="David" w:hint="cs"/>
          <w:sz w:val="24"/>
          <w:szCs w:val="24"/>
          <w:u w:val="single"/>
          <w:rtl/>
        </w:rPr>
        <w:t>הכלכלה</w:t>
      </w:r>
    </w:p>
    <w:p w:rsidR="006837E2" w:rsidRPr="006837E2" w:rsidRDefault="006837E2" w:rsidP="006837E2">
      <w:pPr>
        <w:spacing w:after="0" w:line="360" w:lineRule="auto"/>
        <w:ind w:left="592"/>
        <w:jc w:val="both"/>
        <w:rPr>
          <w:rFonts w:ascii="Times New Roman" w:hAnsi="Times New Roman" w:cs="David"/>
          <w:sz w:val="24"/>
          <w:szCs w:val="24"/>
          <w:u w:val="single"/>
          <w:rtl/>
        </w:rPr>
      </w:pPr>
    </w:p>
    <w:p w:rsidR="006837E2" w:rsidRPr="006837E2" w:rsidRDefault="006837E2" w:rsidP="006837E2">
      <w:pPr>
        <w:spacing w:after="0" w:line="360" w:lineRule="auto"/>
        <w:ind w:left="592"/>
        <w:jc w:val="both"/>
        <w:rPr>
          <w:rFonts w:ascii="Times New Roman" w:hAnsi="Times New Roman" w:cs="David"/>
          <w:sz w:val="24"/>
          <w:szCs w:val="24"/>
          <w:u w:val="single"/>
          <w:rtl/>
        </w:rPr>
      </w:pPr>
      <w:r w:rsidRPr="006837E2">
        <w:rPr>
          <w:rFonts w:ascii="Times New Roman" w:hAnsi="Times New Roman" w:cs="David"/>
          <w:sz w:val="24"/>
          <w:szCs w:val="24"/>
          <w:rtl/>
        </w:rPr>
        <w:tab/>
      </w:r>
      <w:r w:rsidRPr="006837E2">
        <w:rPr>
          <w:rFonts w:ascii="Times New Roman" w:hAnsi="Times New Roman" w:cs="David"/>
          <w:sz w:val="24"/>
          <w:szCs w:val="24"/>
          <w:rtl/>
        </w:rPr>
        <w:tab/>
        <w:t>הנדון: ערבות מס'</w:t>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p>
    <w:p w:rsidR="006837E2" w:rsidRPr="006837E2" w:rsidRDefault="006837E2" w:rsidP="006837E2">
      <w:pPr>
        <w:keepNext/>
        <w:spacing w:after="0" w:line="360" w:lineRule="auto"/>
        <w:ind w:left="592"/>
        <w:jc w:val="both"/>
        <w:outlineLvl w:val="5"/>
        <w:rPr>
          <w:rFonts w:ascii="Times New Roman" w:hAnsi="Times New Roman" w:cs="David"/>
          <w:b/>
          <w:bCs/>
          <w:sz w:val="24"/>
          <w:szCs w:val="24"/>
          <w:rtl/>
        </w:rPr>
      </w:pPr>
    </w:p>
    <w:p w:rsidR="006837E2" w:rsidRPr="006837E2" w:rsidRDefault="006837E2" w:rsidP="006837E2">
      <w:pPr>
        <w:spacing w:after="0" w:line="360" w:lineRule="auto"/>
        <w:ind w:left="592"/>
        <w:jc w:val="both"/>
        <w:rPr>
          <w:rFonts w:ascii="Times New Roman" w:hAnsi="Times New Roman" w:cs="David"/>
          <w:sz w:val="24"/>
          <w:szCs w:val="24"/>
          <w:u w:val="single"/>
          <w:rtl/>
        </w:rPr>
      </w:pPr>
      <w:r w:rsidRPr="006837E2">
        <w:rPr>
          <w:rFonts w:ascii="Times New Roman" w:hAnsi="Times New Roman" w:cs="David"/>
          <w:sz w:val="24"/>
          <w:szCs w:val="24"/>
          <w:rtl/>
        </w:rPr>
        <w:t xml:space="preserve">אנו ערבים בזה כלפיכם לסילוק כל סכום עד לסך     </w:t>
      </w:r>
      <w:r w:rsidRPr="006837E2">
        <w:rPr>
          <w:rFonts w:ascii="Times New Roman" w:hAnsi="Times New Roman" w:cs="David" w:hint="cs"/>
          <w:sz w:val="24"/>
          <w:szCs w:val="24"/>
          <w:u w:val="single"/>
          <w:rtl/>
        </w:rPr>
        <w:t>--.225,000 ₪.</w:t>
      </w:r>
    </w:p>
    <w:p w:rsidR="006837E2" w:rsidRPr="006837E2" w:rsidRDefault="006837E2" w:rsidP="006837E2">
      <w:pPr>
        <w:spacing w:after="0" w:line="360" w:lineRule="auto"/>
        <w:ind w:left="592"/>
        <w:jc w:val="both"/>
        <w:rPr>
          <w:rFonts w:ascii="Times New Roman" w:hAnsi="Times New Roman" w:cs="David"/>
          <w:sz w:val="24"/>
          <w:szCs w:val="24"/>
          <w:u w:val="single"/>
          <w:rtl/>
        </w:rPr>
      </w:pPr>
    </w:p>
    <w:p w:rsidR="006837E2" w:rsidRPr="006837E2" w:rsidRDefault="006837E2" w:rsidP="006837E2">
      <w:pPr>
        <w:spacing w:after="0" w:line="360" w:lineRule="auto"/>
        <w:ind w:left="592"/>
        <w:jc w:val="both"/>
        <w:rPr>
          <w:rFonts w:ascii="Times New Roman" w:hAnsi="Times New Roman" w:cs="David"/>
          <w:sz w:val="24"/>
          <w:szCs w:val="24"/>
          <w:rtl/>
        </w:rPr>
      </w:pPr>
      <w:r w:rsidRPr="006837E2">
        <w:rPr>
          <w:rFonts w:ascii="Times New Roman" w:hAnsi="Times New Roman" w:cs="David"/>
          <w:sz w:val="24"/>
          <w:szCs w:val="24"/>
          <w:rtl/>
        </w:rPr>
        <w:t>(במילים:</w:t>
      </w:r>
      <w:r w:rsidRPr="006837E2">
        <w:rPr>
          <w:rFonts w:ascii="Times New Roman" w:hAnsi="Times New Roman" w:cs="David" w:hint="cs"/>
          <w:sz w:val="24"/>
          <w:szCs w:val="24"/>
          <w:rtl/>
        </w:rPr>
        <w:t xml:space="preserve">    </w:t>
      </w:r>
      <w:r w:rsidRPr="006837E2">
        <w:rPr>
          <w:rFonts w:ascii="Times New Roman" w:hAnsi="Times New Roman" w:cs="David" w:hint="cs"/>
          <w:sz w:val="24"/>
          <w:szCs w:val="24"/>
          <w:u w:val="single"/>
          <w:rtl/>
        </w:rPr>
        <w:t xml:space="preserve">מאתיים עשרים וחמש אלף ₪ </w:t>
      </w:r>
    </w:p>
    <w:p w:rsidR="006837E2" w:rsidRPr="006837E2" w:rsidRDefault="006837E2" w:rsidP="000C5873">
      <w:pPr>
        <w:spacing w:after="0" w:line="360" w:lineRule="auto"/>
        <w:ind w:left="592"/>
        <w:rPr>
          <w:rFonts w:ascii="Times New Roman" w:hAnsi="Times New Roman" w:cs="David"/>
          <w:sz w:val="24"/>
          <w:szCs w:val="24"/>
          <w:rtl/>
        </w:rPr>
      </w:pPr>
      <w:r w:rsidRPr="006837E2">
        <w:rPr>
          <w:rFonts w:ascii="Times New Roman" w:hAnsi="Times New Roman" w:cs="David"/>
          <w:sz w:val="24"/>
          <w:szCs w:val="24"/>
          <w:rtl/>
        </w:rPr>
        <w:tab/>
      </w:r>
      <w:r w:rsidRPr="006837E2">
        <w:rPr>
          <w:rFonts w:ascii="Times New Roman" w:hAnsi="Times New Roman" w:cs="David"/>
          <w:sz w:val="24"/>
          <w:szCs w:val="24"/>
          <w:rtl/>
        </w:rPr>
        <w:br/>
        <w:t>אשר תדרשו מאת:</w:t>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rtl/>
        </w:rPr>
        <w:t xml:space="preserve"> (להלן "החייב") בקשר</w:t>
      </w:r>
      <w:r w:rsidRPr="006837E2">
        <w:rPr>
          <w:rFonts w:ascii="Times New Roman" w:hAnsi="Times New Roman" w:cs="David" w:hint="cs"/>
          <w:sz w:val="24"/>
          <w:szCs w:val="24"/>
          <w:rtl/>
        </w:rPr>
        <w:t xml:space="preserve"> </w:t>
      </w:r>
      <w:r w:rsidRPr="006837E2">
        <w:rPr>
          <w:rFonts w:ascii="Times New Roman" w:hAnsi="Times New Roman" w:cs="David"/>
          <w:sz w:val="24"/>
          <w:szCs w:val="24"/>
          <w:u w:val="single"/>
          <w:rtl/>
        </w:rPr>
        <w:t xml:space="preserve">עם מכרז </w:t>
      </w:r>
      <w:r w:rsidR="0043588A">
        <w:rPr>
          <w:rFonts w:ascii="Times New Roman" w:hAnsi="Times New Roman" w:cs="David" w:hint="cs"/>
          <w:sz w:val="24"/>
          <w:szCs w:val="24"/>
          <w:u w:val="single"/>
          <w:rtl/>
        </w:rPr>
        <w:t>57/14</w:t>
      </w:r>
      <w:r w:rsidRPr="006837E2">
        <w:rPr>
          <w:rFonts w:ascii="Times New Roman" w:hAnsi="Times New Roman" w:cs="David"/>
          <w:sz w:val="24"/>
          <w:szCs w:val="24"/>
          <w:u w:val="single"/>
          <w:rtl/>
        </w:rPr>
        <w:t xml:space="preserve">  - </w:t>
      </w:r>
      <w:r w:rsidR="0043588A">
        <w:rPr>
          <w:rFonts w:ascii="Times New Roman" w:hAnsi="Times New Roman" w:cs="David" w:hint="cs"/>
          <w:sz w:val="24"/>
          <w:szCs w:val="24"/>
          <w:u w:val="single"/>
          <w:rtl/>
        </w:rPr>
        <w:t xml:space="preserve">הקמה ותחזוקה של </w:t>
      </w:r>
      <w:r w:rsidRPr="006837E2">
        <w:rPr>
          <w:rFonts w:ascii="Times New Roman" w:hAnsi="Times New Roman" w:cs="David" w:hint="cs"/>
          <w:sz w:val="24"/>
          <w:szCs w:val="24"/>
          <w:u w:val="single"/>
          <w:rtl/>
        </w:rPr>
        <w:t xml:space="preserve"> מרכז מבקרים </w:t>
      </w:r>
      <w:r w:rsidR="000C5873">
        <w:rPr>
          <w:rFonts w:ascii="Times New Roman" w:hAnsi="Times New Roman" w:cs="David" w:hint="cs"/>
          <w:sz w:val="24"/>
          <w:szCs w:val="24"/>
          <w:u w:val="single"/>
          <w:rtl/>
        </w:rPr>
        <w:t xml:space="preserve">חוויתי לקידום וחשיפת </w:t>
      </w:r>
      <w:r w:rsidRPr="006837E2">
        <w:rPr>
          <w:rFonts w:ascii="Times New Roman" w:hAnsi="Times New Roman" w:cs="David" w:hint="cs"/>
          <w:sz w:val="24"/>
          <w:szCs w:val="24"/>
          <w:u w:val="single"/>
          <w:rtl/>
        </w:rPr>
        <w:t xml:space="preserve"> החדשנות הישראלית</w:t>
      </w:r>
      <w:r w:rsidRPr="006837E2">
        <w:rPr>
          <w:rFonts w:ascii="Times New Roman" w:hAnsi="Times New Roman" w:cs="David" w:hint="cs"/>
          <w:sz w:val="24"/>
          <w:szCs w:val="24"/>
          <w:rtl/>
        </w:rPr>
        <w:t>.</w:t>
      </w:r>
      <w:r w:rsidR="00C20098">
        <w:rPr>
          <w:rFonts w:ascii="Times New Roman" w:hAnsi="Times New Roman" w:cs="David" w:hint="cs"/>
          <w:sz w:val="24"/>
          <w:szCs w:val="24"/>
          <w:rtl/>
        </w:rPr>
        <w:t xml:space="preserve"> </w:t>
      </w:r>
      <w:r w:rsidRPr="006837E2">
        <w:rPr>
          <w:rFonts w:ascii="Times New Roman" w:hAnsi="Times New Roman" w:cs="David"/>
          <w:sz w:val="24"/>
          <w:szCs w:val="24"/>
          <w:rtl/>
        </w:rPr>
        <w:t xml:space="preserve">אנו נשלם לכם את הסכום הנ"ל </w:t>
      </w:r>
      <w:r w:rsidRPr="006837E2">
        <w:rPr>
          <w:rFonts w:ascii="Times New Roman" w:hAnsi="Times New Roman" w:cs="David" w:hint="cs"/>
          <w:sz w:val="24"/>
          <w:szCs w:val="24"/>
          <w:rtl/>
        </w:rPr>
        <w:t>ב</w:t>
      </w:r>
      <w:r w:rsidRPr="006837E2">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837E2" w:rsidRPr="006837E2" w:rsidRDefault="006837E2" w:rsidP="006837E2">
      <w:pPr>
        <w:spacing w:after="0" w:line="360" w:lineRule="auto"/>
        <w:ind w:left="592"/>
        <w:jc w:val="both"/>
        <w:rPr>
          <w:rFonts w:ascii="Times New Roman" w:hAnsi="Times New Roman" w:cs="David"/>
          <w:sz w:val="24"/>
          <w:szCs w:val="24"/>
          <w:rtl/>
        </w:rPr>
      </w:pPr>
    </w:p>
    <w:p w:rsidR="006837E2" w:rsidRPr="006837E2" w:rsidRDefault="006837E2" w:rsidP="000C5873">
      <w:pPr>
        <w:spacing w:after="0" w:line="360" w:lineRule="auto"/>
        <w:ind w:left="592"/>
        <w:jc w:val="both"/>
        <w:rPr>
          <w:rFonts w:ascii="Times New Roman" w:hAnsi="Times New Roman" w:cs="David"/>
          <w:sz w:val="24"/>
          <w:szCs w:val="24"/>
          <w:u w:val="single"/>
          <w:rtl/>
        </w:rPr>
      </w:pPr>
      <w:r w:rsidRPr="006837E2">
        <w:rPr>
          <w:rFonts w:ascii="Times New Roman" w:hAnsi="Times New Roman" w:cs="David"/>
          <w:sz w:val="24"/>
          <w:szCs w:val="24"/>
          <w:rtl/>
        </w:rPr>
        <w:t xml:space="preserve">ערבות זו תהיה בתוקף מתאריך </w:t>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rtl/>
        </w:rPr>
        <w:t xml:space="preserve">  עד תאריך</w:t>
      </w:r>
      <w:r w:rsidRPr="006837E2">
        <w:rPr>
          <w:rFonts w:ascii="Times New Roman" w:hAnsi="Times New Roman" w:cs="David" w:hint="cs"/>
          <w:sz w:val="24"/>
          <w:szCs w:val="24"/>
          <w:rtl/>
        </w:rPr>
        <w:t xml:space="preserve"> </w:t>
      </w:r>
      <w:r w:rsidR="000C5873">
        <w:rPr>
          <w:rFonts w:ascii="Times New Roman" w:hAnsi="Times New Roman" w:cs="David" w:hint="cs"/>
          <w:sz w:val="24"/>
          <w:szCs w:val="24"/>
          <w:u w:val="single"/>
          <w:rtl/>
        </w:rPr>
        <w:t>13.4.2015</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w:t>
      </w:r>
    </w:p>
    <w:p w:rsidR="006837E2" w:rsidRPr="006837E2" w:rsidRDefault="006837E2" w:rsidP="006837E2">
      <w:pPr>
        <w:spacing w:after="0" w:line="360" w:lineRule="auto"/>
        <w:ind w:left="592"/>
        <w:jc w:val="both"/>
        <w:rPr>
          <w:rFonts w:ascii="Times New Roman" w:hAnsi="Times New Roman" w:cs="David"/>
          <w:sz w:val="24"/>
          <w:szCs w:val="24"/>
          <w:u w:val="single"/>
          <w:rtl/>
        </w:rPr>
      </w:pPr>
    </w:p>
    <w:p w:rsidR="006837E2" w:rsidRPr="006837E2" w:rsidRDefault="006837E2" w:rsidP="006837E2">
      <w:pPr>
        <w:spacing w:after="0" w:line="360" w:lineRule="auto"/>
        <w:ind w:left="592"/>
        <w:jc w:val="both"/>
        <w:rPr>
          <w:rFonts w:ascii="Times New Roman" w:hAnsi="Times New Roman" w:cs="David"/>
          <w:sz w:val="24"/>
          <w:szCs w:val="24"/>
          <w:rtl/>
        </w:rPr>
      </w:pPr>
      <w:r w:rsidRPr="006837E2">
        <w:rPr>
          <w:rFonts w:ascii="Times New Roman" w:hAnsi="Times New Roman" w:cs="David"/>
          <w:sz w:val="24"/>
          <w:szCs w:val="24"/>
          <w:rtl/>
        </w:rPr>
        <w:t>דרישה על-פי ערבות זו יש להפנות לסניף הבנק/חב' הביטוח שכתובתו:</w:t>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t xml:space="preserve">       שם הבנק/חב' הביטוח</w:t>
      </w:r>
    </w:p>
    <w:p w:rsidR="006837E2" w:rsidRPr="006837E2" w:rsidRDefault="006837E2" w:rsidP="006837E2">
      <w:pPr>
        <w:spacing w:after="0" w:line="360" w:lineRule="auto"/>
        <w:ind w:left="592"/>
        <w:jc w:val="both"/>
        <w:rPr>
          <w:rFonts w:ascii="Times New Roman" w:hAnsi="Times New Roman" w:cs="David"/>
          <w:sz w:val="24"/>
          <w:szCs w:val="24"/>
          <w:rtl/>
        </w:rPr>
      </w:pPr>
    </w:p>
    <w:p w:rsidR="006837E2" w:rsidRPr="006837E2" w:rsidRDefault="006837E2" w:rsidP="006837E2">
      <w:pPr>
        <w:spacing w:after="0" w:line="360" w:lineRule="auto"/>
        <w:ind w:left="592"/>
        <w:jc w:val="both"/>
        <w:rPr>
          <w:rFonts w:ascii="Times New Roman" w:hAnsi="Times New Roman" w:cs="David"/>
          <w:sz w:val="24"/>
          <w:szCs w:val="24"/>
          <w:u w:val="single"/>
          <w:rtl/>
        </w:rPr>
      </w:pP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r w:rsidRPr="006837E2">
        <w:rPr>
          <w:rFonts w:ascii="Times New Roman" w:hAnsi="Times New Roman" w:cs="David"/>
          <w:sz w:val="24"/>
          <w:szCs w:val="24"/>
          <w:u w:val="single"/>
          <w:rtl/>
        </w:rPr>
        <w:tab/>
      </w:r>
    </w:p>
    <w:p w:rsidR="006837E2" w:rsidRPr="006837E2" w:rsidRDefault="006837E2" w:rsidP="006837E2">
      <w:pPr>
        <w:spacing w:after="0" w:line="360" w:lineRule="auto"/>
        <w:ind w:left="592"/>
        <w:jc w:val="both"/>
        <w:rPr>
          <w:rFonts w:ascii="Times New Roman" w:hAnsi="Times New Roman" w:cs="David"/>
          <w:sz w:val="24"/>
          <w:szCs w:val="24"/>
          <w:rtl/>
          <w:lang w:eastAsia="he-IL"/>
        </w:rPr>
      </w:pPr>
      <w:r w:rsidRPr="006837E2">
        <w:rPr>
          <w:rFonts w:ascii="Times New Roman" w:hAnsi="Times New Roman" w:cs="David"/>
          <w:sz w:val="24"/>
          <w:szCs w:val="24"/>
          <w:rtl/>
          <w:lang w:eastAsia="he-IL"/>
        </w:rPr>
        <w:t xml:space="preserve">       מס' הבנק ומס' הסניף</w:t>
      </w:r>
      <w:r w:rsidRPr="006837E2">
        <w:rPr>
          <w:rFonts w:ascii="Times New Roman" w:hAnsi="Times New Roman" w:cs="David"/>
          <w:sz w:val="24"/>
          <w:szCs w:val="24"/>
          <w:rtl/>
          <w:lang w:eastAsia="he-IL"/>
        </w:rPr>
        <w:tab/>
      </w:r>
      <w:r w:rsidRPr="006837E2">
        <w:rPr>
          <w:rFonts w:ascii="Times New Roman" w:hAnsi="Times New Roman" w:cs="David"/>
          <w:sz w:val="24"/>
          <w:szCs w:val="24"/>
          <w:rtl/>
          <w:lang w:eastAsia="he-IL"/>
        </w:rPr>
        <w:tab/>
      </w:r>
      <w:r w:rsidRPr="006837E2">
        <w:rPr>
          <w:rFonts w:ascii="Times New Roman" w:hAnsi="Times New Roman" w:cs="David"/>
          <w:sz w:val="24"/>
          <w:szCs w:val="24"/>
          <w:rtl/>
          <w:lang w:eastAsia="he-IL"/>
        </w:rPr>
        <w:tab/>
        <w:t>כתובת סניף הבנק/חברת הביטוח</w:t>
      </w:r>
    </w:p>
    <w:p w:rsidR="006837E2" w:rsidRPr="006837E2" w:rsidRDefault="006837E2" w:rsidP="006837E2">
      <w:pPr>
        <w:spacing w:after="0" w:line="360" w:lineRule="auto"/>
        <w:ind w:left="592"/>
        <w:jc w:val="both"/>
        <w:rPr>
          <w:rFonts w:ascii="Times New Roman" w:hAnsi="Times New Roman" w:cs="David"/>
          <w:sz w:val="24"/>
          <w:szCs w:val="24"/>
          <w:u w:val="single"/>
          <w:rtl/>
          <w:lang w:eastAsia="he-IL"/>
        </w:rPr>
      </w:pPr>
    </w:p>
    <w:p w:rsidR="006837E2" w:rsidRPr="006837E2" w:rsidRDefault="006837E2" w:rsidP="006837E2">
      <w:pPr>
        <w:spacing w:after="0" w:line="360" w:lineRule="auto"/>
        <w:ind w:left="592"/>
        <w:jc w:val="both"/>
        <w:rPr>
          <w:rFonts w:ascii="Times New Roman" w:hAnsi="Times New Roman" w:cs="David"/>
          <w:sz w:val="24"/>
          <w:szCs w:val="24"/>
          <w:rtl/>
          <w:lang w:eastAsia="he-IL"/>
        </w:rPr>
      </w:pPr>
      <w:r w:rsidRPr="006837E2">
        <w:rPr>
          <w:rFonts w:ascii="Times New Roman" w:hAnsi="Times New Roman" w:cs="David"/>
          <w:sz w:val="24"/>
          <w:szCs w:val="24"/>
          <w:rtl/>
          <w:lang w:eastAsia="he-IL"/>
        </w:rPr>
        <w:t>ערבות זו אינה ניתנת להעברה.</w:t>
      </w:r>
    </w:p>
    <w:p w:rsidR="006837E2" w:rsidRPr="006837E2" w:rsidRDefault="006837E2" w:rsidP="006837E2">
      <w:pPr>
        <w:spacing w:after="0" w:line="360" w:lineRule="auto"/>
        <w:ind w:left="592"/>
        <w:jc w:val="both"/>
        <w:rPr>
          <w:rFonts w:ascii="Times New Roman" w:hAnsi="Times New Roman" w:cs="David"/>
          <w:sz w:val="24"/>
          <w:szCs w:val="24"/>
          <w:u w:val="single"/>
          <w:rtl/>
          <w:lang w:eastAsia="he-IL"/>
        </w:rPr>
      </w:pPr>
      <w:r w:rsidRPr="006837E2">
        <w:rPr>
          <w:rFonts w:ascii="Times New Roman" w:hAnsi="Times New Roman" w:cs="David"/>
          <w:sz w:val="24"/>
          <w:szCs w:val="24"/>
          <w:u w:val="single"/>
          <w:rtl/>
          <w:lang w:eastAsia="he-IL"/>
        </w:rPr>
        <w:tab/>
      </w:r>
      <w:r w:rsidRPr="006837E2">
        <w:rPr>
          <w:rFonts w:ascii="Times New Roman" w:hAnsi="Times New Roman" w:cs="David"/>
          <w:sz w:val="24"/>
          <w:szCs w:val="24"/>
          <w:u w:val="single"/>
          <w:rtl/>
          <w:lang w:eastAsia="he-IL"/>
        </w:rPr>
        <w:tab/>
      </w:r>
      <w:r w:rsidRPr="006837E2">
        <w:rPr>
          <w:rFonts w:ascii="Times New Roman" w:hAnsi="Times New Roman" w:cs="David"/>
          <w:sz w:val="24"/>
          <w:szCs w:val="24"/>
          <w:u w:val="single"/>
          <w:rtl/>
          <w:lang w:eastAsia="he-IL"/>
        </w:rPr>
        <w:tab/>
      </w:r>
      <w:r w:rsidRPr="006837E2">
        <w:rPr>
          <w:rFonts w:ascii="Times New Roman" w:hAnsi="Times New Roman" w:cs="David"/>
          <w:sz w:val="24"/>
          <w:szCs w:val="24"/>
          <w:u w:val="single"/>
          <w:rtl/>
          <w:lang w:eastAsia="he-IL"/>
        </w:rPr>
        <w:tab/>
      </w:r>
      <w:r w:rsidRPr="006837E2">
        <w:rPr>
          <w:rFonts w:ascii="Times New Roman" w:hAnsi="Times New Roman" w:cs="David"/>
          <w:sz w:val="24"/>
          <w:szCs w:val="24"/>
          <w:u w:val="single"/>
          <w:rtl/>
          <w:lang w:eastAsia="he-IL"/>
        </w:rPr>
        <w:tab/>
      </w:r>
      <w:r w:rsidRPr="006837E2">
        <w:rPr>
          <w:rFonts w:ascii="Times New Roman" w:hAnsi="Times New Roman" w:cs="David"/>
          <w:sz w:val="24"/>
          <w:szCs w:val="24"/>
          <w:u w:val="single"/>
          <w:rtl/>
          <w:lang w:eastAsia="he-IL"/>
        </w:rPr>
        <w:tab/>
      </w:r>
      <w:r w:rsidRPr="006837E2">
        <w:rPr>
          <w:rFonts w:ascii="Times New Roman" w:hAnsi="Times New Roman" w:cs="David"/>
          <w:sz w:val="24"/>
          <w:szCs w:val="24"/>
          <w:u w:val="single"/>
          <w:rtl/>
          <w:lang w:eastAsia="he-IL"/>
        </w:rPr>
        <w:tab/>
      </w:r>
      <w:r w:rsidRPr="006837E2">
        <w:rPr>
          <w:rFonts w:ascii="Times New Roman" w:hAnsi="Times New Roman" w:cs="David"/>
          <w:sz w:val="24"/>
          <w:szCs w:val="24"/>
          <w:u w:val="single"/>
          <w:rtl/>
          <w:lang w:eastAsia="he-IL"/>
        </w:rPr>
        <w:tab/>
      </w:r>
      <w:r w:rsidRPr="006837E2">
        <w:rPr>
          <w:rFonts w:ascii="Times New Roman" w:hAnsi="Times New Roman" w:cs="David"/>
          <w:sz w:val="24"/>
          <w:szCs w:val="24"/>
          <w:u w:val="single"/>
          <w:rtl/>
          <w:lang w:eastAsia="he-IL"/>
        </w:rPr>
        <w:tab/>
      </w:r>
      <w:r w:rsidRPr="006837E2">
        <w:rPr>
          <w:rFonts w:ascii="Times New Roman" w:hAnsi="Times New Roman" w:cs="David"/>
          <w:sz w:val="24"/>
          <w:szCs w:val="24"/>
          <w:u w:val="single"/>
          <w:rtl/>
          <w:lang w:eastAsia="he-IL"/>
        </w:rPr>
        <w:tab/>
      </w:r>
    </w:p>
    <w:p w:rsidR="006837E2" w:rsidRPr="006837E2" w:rsidRDefault="006837E2" w:rsidP="00C20098">
      <w:pPr>
        <w:spacing w:after="0" w:line="360" w:lineRule="auto"/>
        <w:rPr>
          <w:rFonts w:ascii="Times New Roman" w:hAnsi="Times New Roman" w:cs="David"/>
          <w:sz w:val="24"/>
          <w:szCs w:val="24"/>
          <w:rtl/>
          <w:lang w:eastAsia="he-IL"/>
        </w:rPr>
      </w:pPr>
      <w:r w:rsidRPr="006837E2">
        <w:rPr>
          <w:rFonts w:ascii="Times New Roman" w:hAnsi="Times New Roman" w:cs="David"/>
          <w:sz w:val="24"/>
          <w:szCs w:val="24"/>
          <w:rtl/>
          <w:lang w:eastAsia="he-IL"/>
        </w:rPr>
        <w:tab/>
        <w:t>ת</w:t>
      </w:r>
      <w:r w:rsidR="00C20098">
        <w:rPr>
          <w:rFonts w:ascii="Times New Roman" w:hAnsi="Times New Roman" w:cs="David"/>
          <w:sz w:val="24"/>
          <w:szCs w:val="24"/>
          <w:rtl/>
          <w:lang w:eastAsia="he-IL"/>
        </w:rPr>
        <w:t>אריך</w:t>
      </w:r>
      <w:r w:rsidR="00C20098">
        <w:rPr>
          <w:rFonts w:ascii="Times New Roman" w:hAnsi="Times New Roman" w:cs="David"/>
          <w:sz w:val="24"/>
          <w:szCs w:val="24"/>
          <w:rtl/>
          <w:lang w:eastAsia="he-IL"/>
        </w:rPr>
        <w:tab/>
      </w:r>
      <w:r w:rsidR="00C20098">
        <w:rPr>
          <w:rFonts w:ascii="Times New Roman" w:hAnsi="Times New Roman" w:cs="David"/>
          <w:sz w:val="24"/>
          <w:szCs w:val="24"/>
          <w:rtl/>
          <w:lang w:eastAsia="he-IL"/>
        </w:rPr>
        <w:tab/>
      </w:r>
      <w:r w:rsidR="00C20098">
        <w:rPr>
          <w:rFonts w:ascii="Times New Roman" w:hAnsi="Times New Roman" w:cs="David"/>
          <w:sz w:val="24"/>
          <w:szCs w:val="24"/>
          <w:rtl/>
          <w:lang w:eastAsia="he-IL"/>
        </w:rPr>
        <w:tab/>
      </w:r>
      <w:r w:rsidR="00C20098">
        <w:rPr>
          <w:rFonts w:ascii="Times New Roman" w:hAnsi="Times New Roman" w:cs="David"/>
          <w:sz w:val="24"/>
          <w:szCs w:val="24"/>
          <w:rtl/>
          <w:lang w:eastAsia="he-IL"/>
        </w:rPr>
        <w:tab/>
        <w:t xml:space="preserve">שם מלא             </w:t>
      </w:r>
      <w:r w:rsidRPr="006837E2">
        <w:rPr>
          <w:rFonts w:ascii="Times New Roman" w:hAnsi="Times New Roman" w:cs="David"/>
          <w:sz w:val="24"/>
          <w:szCs w:val="24"/>
          <w:rtl/>
          <w:lang w:eastAsia="he-IL"/>
        </w:rPr>
        <w:t xml:space="preserve">חתימה וחותמת  </w:t>
      </w:r>
      <w:r w:rsidRPr="006837E2">
        <w:rPr>
          <w:rFonts w:ascii="Times New Roman" w:hAnsi="Times New Roman" w:cs="David"/>
          <w:sz w:val="24"/>
          <w:szCs w:val="24"/>
          <w:rtl/>
          <w:lang w:eastAsia="he-IL"/>
        </w:rPr>
        <w:br/>
      </w:r>
    </w:p>
    <w:p w:rsidR="006837E2" w:rsidRPr="006837E2" w:rsidRDefault="006837E2" w:rsidP="00384477">
      <w:pPr>
        <w:keepNext/>
        <w:bidi w:val="0"/>
        <w:spacing w:after="0" w:line="360" w:lineRule="auto"/>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ד למכרז</w:t>
      </w:r>
    </w:p>
    <w:p w:rsidR="006837E2" w:rsidRPr="006837E2"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b/>
          <w:bCs/>
          <w:sz w:val="24"/>
          <w:szCs w:val="24"/>
          <w:u w:val="single"/>
          <w:rtl/>
        </w:rPr>
        <w:t>פירוט ניסיון המציע</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תיאור המציע:</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לגבי כל הסעיפים הבאים על המציע לפרט את המידע הנדרש.</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המציע יפרט את הפרטים הבאים:</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שם המציע:                       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מספר רישום:                   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כתובת:                             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טלפון:                               ___________________        פקס: 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שם איש קשר ותפקידו:    ___________________ </w:t>
      </w:r>
      <w:r w:rsidRPr="006837E2">
        <w:rPr>
          <w:rFonts w:ascii="Times New Roman" w:hAnsi="Times New Roman" w:cs="David" w:hint="cs"/>
          <w:sz w:val="24"/>
          <w:szCs w:val="24"/>
          <w:rtl/>
        </w:rPr>
        <w:t xml:space="preserve">       מייל: ______________</w:t>
      </w:r>
    </w:p>
    <w:p w:rsidR="006837E2" w:rsidRPr="006837E2" w:rsidRDefault="006837E2" w:rsidP="006837E2">
      <w:pPr>
        <w:tabs>
          <w:tab w:val="left" w:pos="5133"/>
        </w:tabs>
        <w:spacing w:after="0" w:line="360" w:lineRule="auto"/>
        <w:ind w:left="33"/>
        <w:jc w:val="both"/>
        <w:rPr>
          <w:rFonts w:ascii="Times New Roman" w:hAnsi="Times New Roman" w:cs="David"/>
          <w:sz w:val="24"/>
          <w:szCs w:val="24"/>
          <w:rtl/>
        </w:rPr>
      </w:pPr>
      <w:r w:rsidRPr="006837E2">
        <w:rPr>
          <w:rFonts w:ascii="Times New Roman" w:hAnsi="Times New Roman" w:cs="David"/>
          <w:sz w:val="24"/>
          <w:szCs w:val="24"/>
          <w:rtl/>
        </w:rPr>
        <w:t>טלפון איש הקשר:            ___________________</w:t>
      </w:r>
      <w:r w:rsidRPr="006837E2">
        <w:rPr>
          <w:rFonts w:ascii="Times New Roman" w:hAnsi="Times New Roman" w:cs="David"/>
          <w:sz w:val="24"/>
          <w:szCs w:val="24"/>
          <w:rtl/>
        </w:rPr>
        <w:tab/>
      </w:r>
    </w:p>
    <w:p w:rsidR="006837E2" w:rsidRPr="006837E2" w:rsidRDefault="006837E2" w:rsidP="006837E2">
      <w:pPr>
        <w:spacing w:after="0" w:line="360" w:lineRule="auto"/>
        <w:ind w:left="33"/>
        <w:jc w:val="both"/>
        <w:rPr>
          <w:rFonts w:ascii="Times New Roman" w:hAnsi="Times New Roman" w:cs="David"/>
          <w:sz w:val="24"/>
          <w:szCs w:val="24"/>
          <w:rtl/>
        </w:rPr>
      </w:pPr>
      <w:r w:rsidRPr="006837E2">
        <w:rPr>
          <w:rFonts w:ascii="Times New Roman" w:hAnsi="Times New Roman" w:cs="David"/>
          <w:sz w:val="24"/>
          <w:szCs w:val="24"/>
          <w:rtl/>
        </w:rPr>
        <w:t>על המציע לציין פרטים בדבר ניסיונו בדומה לנדרש במפרט מכרז זה, כמפורט להלן:</w:t>
      </w:r>
    </w:p>
    <w:p w:rsidR="006837E2" w:rsidRPr="006837E2" w:rsidRDefault="006837E2" w:rsidP="006837E2">
      <w:pPr>
        <w:spacing w:after="0" w:line="360" w:lineRule="auto"/>
        <w:ind w:left="33"/>
        <w:jc w:val="both"/>
        <w:rPr>
          <w:rFonts w:ascii="Times New Roman" w:hAnsi="Times New Roman" w:cs="David"/>
          <w:sz w:val="24"/>
          <w:szCs w:val="24"/>
          <w:rtl/>
        </w:rPr>
      </w:pPr>
    </w:p>
    <w:tbl>
      <w:tblPr>
        <w:bidiVisual/>
        <w:tblW w:w="9668" w:type="dxa"/>
        <w:tblInd w:w="-396" w:type="dxa"/>
        <w:tblBorders>
          <w:top w:val="single" w:sz="4" w:space="0" w:color="auto"/>
        </w:tblBorders>
        <w:tblLayout w:type="fixed"/>
        <w:tblLook w:val="0000" w:firstRow="0" w:lastRow="0" w:firstColumn="0" w:lastColumn="0" w:noHBand="0" w:noVBand="0"/>
      </w:tblPr>
      <w:tblGrid>
        <w:gridCol w:w="1162"/>
        <w:gridCol w:w="1276"/>
        <w:gridCol w:w="1276"/>
        <w:gridCol w:w="1164"/>
        <w:gridCol w:w="1104"/>
        <w:gridCol w:w="1559"/>
        <w:gridCol w:w="992"/>
        <w:gridCol w:w="1135"/>
      </w:tblGrid>
      <w:tr w:rsidR="001814DE" w:rsidRPr="001814DE" w:rsidTr="007B0ED9">
        <w:trPr>
          <w:trHeight w:val="100"/>
        </w:trPr>
        <w:tc>
          <w:tcPr>
            <w:tcW w:w="116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שם המסגרת/ מזמין השירות</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סוג הפרויקט (מרכז מבקרים / תערוכה / אחר)</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פרטים בדבר המסגרת  ומהות השירות שניתן על-ידי המציע</w:t>
            </w:r>
          </w:p>
        </w:tc>
        <w:tc>
          <w:tcPr>
            <w:tcW w:w="116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היקף כספי של הפרויקט    ( ₪, לפני מע"מ)</w:t>
            </w:r>
          </w:p>
        </w:tc>
        <w:tc>
          <w:tcPr>
            <w:tcW w:w="110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hint="cs"/>
                <w:b/>
                <w:bCs/>
                <w:sz w:val="18"/>
                <w:szCs w:val="18"/>
                <w:rtl/>
              </w:rPr>
              <w:t>מנהל הפרויקט מטעם המציע</w:t>
            </w:r>
          </w:p>
        </w:tc>
        <w:tc>
          <w:tcPr>
            <w:tcW w:w="1559"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תקופת</w:t>
            </w:r>
            <w:r w:rsidRPr="006837E2">
              <w:rPr>
                <w:rFonts w:ascii="Times New Roman" w:hAnsi="Times New Roman" w:cs="David" w:hint="cs"/>
                <w:b/>
                <w:bCs/>
                <w:sz w:val="18"/>
                <w:szCs w:val="18"/>
                <w:rtl/>
              </w:rPr>
              <w:t xml:space="preserve"> </w:t>
            </w:r>
            <w:r w:rsidRPr="006837E2">
              <w:rPr>
                <w:rFonts w:ascii="Times New Roman" w:hAnsi="Times New Roman" w:cs="David"/>
                <w:b/>
                <w:bCs/>
                <w:sz w:val="18"/>
                <w:szCs w:val="18"/>
                <w:rtl/>
              </w:rPr>
              <w:t xml:space="preserve">מתן השירות/הפעלת </w:t>
            </w:r>
            <w:r w:rsidRPr="006837E2">
              <w:rPr>
                <w:rFonts w:ascii="Times New Roman" w:hAnsi="Times New Roman" w:cs="David" w:hint="cs"/>
                <w:b/>
                <w:bCs/>
                <w:sz w:val="18"/>
                <w:szCs w:val="18"/>
                <w:rtl/>
              </w:rPr>
              <w:t xml:space="preserve">הפרויקט. יש לציין בנפרד זמן הקמה (מתחילת פעילות עד הפעלה) וזמן הפעלה (של הפעילות). </w:t>
            </w:r>
            <w:r w:rsidRPr="006837E2">
              <w:rPr>
                <w:rFonts w:ascii="Times New Roman" w:hAnsi="Times New Roman" w:cs="David"/>
                <w:b/>
                <w:bCs/>
                <w:sz w:val="18"/>
                <w:szCs w:val="18"/>
                <w:rtl/>
              </w:rPr>
              <w:t>יש לציין מתאריך (שנה, חודש ויום) ועד תאריך (שנה, חודש ויום)</w:t>
            </w:r>
            <w:r w:rsidRPr="006837E2">
              <w:rPr>
                <w:rFonts w:ascii="Times New Roman" w:hAnsi="Times New Roman" w:cs="David" w:hint="cs"/>
                <w:b/>
                <w:bCs/>
                <w:sz w:val="18"/>
                <w:szCs w:val="18"/>
                <w:rtl/>
              </w:rPr>
              <w:t>.</w:t>
            </w:r>
          </w:p>
        </w:tc>
        <w:tc>
          <w:tcPr>
            <w:tcW w:w="99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פרטים בדבר אנשי קשר</w:t>
            </w:r>
          </w:p>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 xml:space="preserve">יש לציין שם, </w:t>
            </w:r>
            <w:r w:rsidRPr="006837E2">
              <w:rPr>
                <w:rFonts w:ascii="Times New Roman" w:hAnsi="Times New Roman" w:cs="David" w:hint="cs"/>
                <w:b/>
                <w:bCs/>
                <w:sz w:val="18"/>
                <w:szCs w:val="18"/>
                <w:rtl/>
              </w:rPr>
              <w:t xml:space="preserve">תפקיד בזמן ביצוע הפעילות, </w:t>
            </w:r>
            <w:r w:rsidRPr="006837E2">
              <w:rPr>
                <w:rFonts w:ascii="Times New Roman" w:hAnsi="Times New Roman" w:cs="David"/>
                <w:b/>
                <w:bCs/>
                <w:sz w:val="18"/>
                <w:szCs w:val="18"/>
                <w:rtl/>
              </w:rPr>
              <w:t>כתובת ומס' טלפון</w:t>
            </w:r>
          </w:p>
        </w:tc>
        <w:tc>
          <w:tcPr>
            <w:tcW w:w="1135"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האם מצורפים חומרים ויזואלים הממחישים? (אם כן, יש לציין שם קובץ ותיקיה)</w:t>
            </w: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bl>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 xml:space="preserve">הערה: מומלץ להגיש דף זה כשהוא בפורמט </w:t>
      </w:r>
      <w:r w:rsidRPr="006837E2">
        <w:rPr>
          <w:rFonts w:ascii="Times New Roman" w:hAnsi="Times New Roman" w:cs="David"/>
          <w:sz w:val="24"/>
          <w:szCs w:val="24"/>
        </w:rPr>
        <w:t>Landscape</w:t>
      </w:r>
      <w:r w:rsidRPr="006837E2">
        <w:rPr>
          <w:rFonts w:ascii="Times New Roman" w:hAnsi="Times New Roman" w:cs="David" w:hint="cs"/>
          <w:sz w:val="24"/>
          <w:szCs w:val="24"/>
          <w:rtl/>
        </w:rPr>
        <w:t xml:space="preserve"> לצורך הצגה יעילה של המידע בטבלה. </w:t>
      </w:r>
      <w:r w:rsidRPr="006837E2">
        <w:rPr>
          <w:rFonts w:ascii="Times New Roman" w:hAnsi="Times New Roman" w:cs="David"/>
          <w:sz w:val="24"/>
          <w:szCs w:val="24"/>
          <w:rtl/>
        </w:rPr>
        <w:t>ניתן להוסיף שורות לטבלה ו/או מסמכים נוספים בדבר ניסיון חבר הצוות</w:t>
      </w:r>
      <w:r w:rsidRPr="006837E2">
        <w:rPr>
          <w:rFonts w:ascii="Times New Roman" w:hAnsi="Times New Roman" w:cs="David" w:hint="cs"/>
          <w:sz w:val="24"/>
          <w:szCs w:val="24"/>
          <w:rtl/>
        </w:rPr>
        <w:t xml:space="preserve">. ניתן לצרף תמונות ו/או וידאו המתארים את הפרויקטים האמורים על גבי  </w:t>
      </w:r>
      <w:r w:rsidRPr="006837E2">
        <w:rPr>
          <w:rFonts w:ascii="Times New Roman" w:hAnsi="Times New Roman" w:cs="David"/>
          <w:sz w:val="24"/>
          <w:szCs w:val="24"/>
        </w:rPr>
        <w:t>CD/DVD</w:t>
      </w:r>
      <w:r w:rsidRPr="006837E2">
        <w:rPr>
          <w:rFonts w:ascii="Times New Roman" w:hAnsi="Times New Roman" w:cs="David" w:hint="cs"/>
          <w:sz w:val="24"/>
          <w:szCs w:val="24"/>
          <w:rtl/>
        </w:rPr>
        <w:t>.</w:t>
      </w:r>
    </w:p>
    <w:p w:rsidR="006837E2" w:rsidRPr="006837E2" w:rsidRDefault="006837E2" w:rsidP="006837E2">
      <w:pPr>
        <w:spacing w:after="0" w:line="360" w:lineRule="auto"/>
        <w:jc w:val="both"/>
        <w:rPr>
          <w:rFonts w:ascii="Times New Roman" w:hAnsi="Times New Roman" w:cs="David"/>
          <w:b/>
          <w:bCs/>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___________        ________________                 _________________</w:t>
      </w:r>
    </w:p>
    <w:p w:rsidR="006837E2" w:rsidRPr="006837E2" w:rsidRDefault="006837E2" w:rsidP="006837E2">
      <w:pPr>
        <w:spacing w:after="0" w:line="360" w:lineRule="auto"/>
        <w:ind w:left="26"/>
        <w:jc w:val="both"/>
        <w:rPr>
          <w:rFonts w:ascii="Times New Roman" w:hAnsi="Times New Roman" w:cs="David"/>
          <w:b/>
          <w:bCs/>
          <w:sz w:val="24"/>
          <w:szCs w:val="24"/>
          <w:rtl/>
        </w:rPr>
      </w:pPr>
      <w:r w:rsidRPr="006837E2">
        <w:rPr>
          <w:rFonts w:ascii="Times New Roman" w:hAnsi="Times New Roman" w:cs="David"/>
          <w:sz w:val="24"/>
          <w:szCs w:val="24"/>
          <w:rtl/>
        </w:rPr>
        <w:t>תאריך                                שם המציע                           חתימה</w:t>
      </w:r>
    </w:p>
    <w:p w:rsidR="006837E2" w:rsidRPr="006837E2" w:rsidRDefault="006837E2" w:rsidP="00384477">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ה למכרז</w:t>
      </w:r>
    </w:p>
    <w:p w:rsidR="006837E2" w:rsidRPr="006837E2" w:rsidRDefault="006837E2" w:rsidP="006837E2">
      <w:pPr>
        <w:spacing w:after="0" w:line="360" w:lineRule="auto"/>
        <w:ind w:left="26"/>
        <w:jc w:val="right"/>
        <w:rPr>
          <w:rFonts w:ascii="Times New Roman" w:hAnsi="Times New Roman" w:cs="David"/>
          <w:b/>
          <w:bCs/>
          <w:sz w:val="24"/>
          <w:szCs w:val="24"/>
          <w:rtl/>
        </w:rPr>
      </w:pP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b/>
          <w:bCs/>
          <w:sz w:val="24"/>
          <w:szCs w:val="24"/>
          <w:u w:val="single"/>
          <w:rtl/>
        </w:rPr>
        <w:t>פירוט ניסיון חברי הצוות</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שם חבר הצוות___________________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תפקיד מוצע</w:t>
      </w:r>
      <w:r w:rsidRPr="006837E2">
        <w:rPr>
          <w:rFonts w:ascii="Times New Roman" w:hAnsi="Times New Roman" w:cs="David"/>
          <w:sz w:val="24"/>
          <w:szCs w:val="24"/>
          <w:rtl/>
        </w:rPr>
        <w:t>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השכל</w:t>
      </w:r>
      <w:r w:rsidRPr="006837E2">
        <w:rPr>
          <w:rFonts w:ascii="Times New Roman" w:hAnsi="Times New Roman" w:cs="David" w:hint="cs"/>
          <w:sz w:val="24"/>
          <w:szCs w:val="24"/>
          <w:rtl/>
        </w:rPr>
        <w:t>ה רלוונטית לתחום הפעילות</w:t>
      </w:r>
      <w:r w:rsidRPr="006837E2">
        <w:rPr>
          <w:rFonts w:ascii="Times New Roman" w:hAnsi="Times New Roman" w:cs="David"/>
          <w:sz w:val="24"/>
          <w:szCs w:val="24"/>
          <w:rtl/>
        </w:rPr>
        <w:t xml:space="preserve"> _______________________________</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על המציע לציין פרטים בדבר ניסיון חבר הצוות, בין השאר, כמפורט להלן- </w:t>
      </w:r>
    </w:p>
    <w:p w:rsidR="006837E2" w:rsidRPr="006837E2" w:rsidRDefault="006837E2" w:rsidP="006837E2">
      <w:pPr>
        <w:spacing w:after="0" w:line="360" w:lineRule="auto"/>
        <w:jc w:val="both"/>
        <w:rPr>
          <w:rFonts w:ascii="Times New Roman" w:hAnsi="Times New Roman" w:cs="David"/>
          <w:sz w:val="24"/>
          <w:szCs w:val="24"/>
          <w:rtl/>
        </w:rPr>
      </w:pPr>
    </w:p>
    <w:tbl>
      <w:tblPr>
        <w:bidiVisual/>
        <w:tblW w:w="9668" w:type="dxa"/>
        <w:tblInd w:w="-396" w:type="dxa"/>
        <w:tblBorders>
          <w:top w:val="single" w:sz="4" w:space="0" w:color="auto"/>
        </w:tblBorders>
        <w:tblLayout w:type="fixed"/>
        <w:tblLook w:val="0000" w:firstRow="0" w:lastRow="0" w:firstColumn="0" w:lastColumn="0" w:noHBand="0" w:noVBand="0"/>
      </w:tblPr>
      <w:tblGrid>
        <w:gridCol w:w="1162"/>
        <w:gridCol w:w="1276"/>
        <w:gridCol w:w="1276"/>
        <w:gridCol w:w="1164"/>
        <w:gridCol w:w="1104"/>
        <w:gridCol w:w="1559"/>
        <w:gridCol w:w="992"/>
        <w:gridCol w:w="1135"/>
      </w:tblGrid>
      <w:tr w:rsidR="001814DE" w:rsidRPr="001814DE" w:rsidTr="007B0ED9">
        <w:trPr>
          <w:trHeight w:val="100"/>
        </w:trPr>
        <w:tc>
          <w:tcPr>
            <w:tcW w:w="116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שם המסגרת/ מזמין השירות</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סוג הפרויקט (מרכז מבקרים / תערוכה / אחר)</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פרטים בדבר המסגרת  ומהות השירות שניתן על-ידי המציע</w:t>
            </w:r>
          </w:p>
        </w:tc>
        <w:tc>
          <w:tcPr>
            <w:tcW w:w="116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היקף כספי של הפרויקט    ( ₪, לפני מע"מ)</w:t>
            </w:r>
          </w:p>
        </w:tc>
        <w:tc>
          <w:tcPr>
            <w:tcW w:w="110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hint="cs"/>
                <w:b/>
                <w:bCs/>
                <w:sz w:val="18"/>
                <w:szCs w:val="18"/>
                <w:rtl/>
              </w:rPr>
              <w:t>מאפיינים ייחודיי</w:t>
            </w:r>
            <w:r w:rsidRPr="006837E2">
              <w:rPr>
                <w:rFonts w:ascii="Times New Roman" w:hAnsi="Times New Roman" w:cs="David" w:hint="eastAsia"/>
                <w:b/>
                <w:bCs/>
                <w:sz w:val="18"/>
                <w:szCs w:val="18"/>
                <w:rtl/>
              </w:rPr>
              <w:t>ם</w:t>
            </w:r>
            <w:r w:rsidRPr="006837E2">
              <w:rPr>
                <w:rFonts w:ascii="Times New Roman" w:hAnsi="Times New Roman" w:cs="David" w:hint="cs"/>
                <w:b/>
                <w:bCs/>
                <w:sz w:val="18"/>
                <w:szCs w:val="18"/>
                <w:rtl/>
              </w:rPr>
              <w:t xml:space="preserve"> הבאים לידי ביטוי בפרויקט</w:t>
            </w:r>
          </w:p>
        </w:tc>
        <w:tc>
          <w:tcPr>
            <w:tcW w:w="1559"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תקופת</w:t>
            </w:r>
            <w:r w:rsidRPr="006837E2">
              <w:rPr>
                <w:rFonts w:ascii="Times New Roman" w:hAnsi="Times New Roman" w:cs="David" w:hint="cs"/>
                <w:b/>
                <w:bCs/>
                <w:sz w:val="18"/>
                <w:szCs w:val="18"/>
                <w:rtl/>
              </w:rPr>
              <w:t xml:space="preserve"> </w:t>
            </w:r>
            <w:r w:rsidRPr="006837E2">
              <w:rPr>
                <w:rFonts w:ascii="Times New Roman" w:hAnsi="Times New Roman" w:cs="David"/>
                <w:b/>
                <w:bCs/>
                <w:sz w:val="18"/>
                <w:szCs w:val="18"/>
                <w:rtl/>
              </w:rPr>
              <w:t xml:space="preserve">מתן השירות/הפעלת </w:t>
            </w:r>
            <w:r w:rsidRPr="006837E2">
              <w:rPr>
                <w:rFonts w:ascii="Times New Roman" w:hAnsi="Times New Roman" w:cs="David" w:hint="cs"/>
                <w:b/>
                <w:bCs/>
                <w:sz w:val="18"/>
                <w:szCs w:val="18"/>
                <w:rtl/>
              </w:rPr>
              <w:t xml:space="preserve">הפרויקט. </w:t>
            </w:r>
            <w:r w:rsidRPr="006837E2">
              <w:rPr>
                <w:rFonts w:ascii="Times New Roman" w:hAnsi="Times New Roman" w:cs="David"/>
                <w:b/>
                <w:bCs/>
                <w:sz w:val="18"/>
                <w:szCs w:val="18"/>
                <w:rtl/>
              </w:rPr>
              <w:t>יש לציין מתאריך (שנה, חודש ויום) ועד תאריך (שנה, חודש ויום)</w:t>
            </w:r>
            <w:r w:rsidRPr="006837E2">
              <w:rPr>
                <w:rFonts w:ascii="Times New Roman" w:hAnsi="Times New Roman" w:cs="David" w:hint="cs"/>
                <w:b/>
                <w:bCs/>
                <w:sz w:val="18"/>
                <w:szCs w:val="18"/>
                <w:rtl/>
              </w:rPr>
              <w:t>.</w:t>
            </w:r>
          </w:p>
        </w:tc>
        <w:tc>
          <w:tcPr>
            <w:tcW w:w="99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פרטים בדבר אנשי קשר</w:t>
            </w:r>
          </w:p>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 xml:space="preserve">יש לציין שם, </w:t>
            </w:r>
            <w:r w:rsidRPr="006837E2">
              <w:rPr>
                <w:rFonts w:ascii="Times New Roman" w:hAnsi="Times New Roman" w:cs="David" w:hint="cs"/>
                <w:b/>
                <w:bCs/>
                <w:sz w:val="18"/>
                <w:szCs w:val="18"/>
                <w:rtl/>
              </w:rPr>
              <w:t xml:space="preserve">תפקיד בזמן ביצוע הפעילות, </w:t>
            </w:r>
            <w:r w:rsidRPr="006837E2">
              <w:rPr>
                <w:rFonts w:ascii="Times New Roman" w:hAnsi="Times New Roman" w:cs="David"/>
                <w:b/>
                <w:bCs/>
                <w:sz w:val="18"/>
                <w:szCs w:val="18"/>
                <w:rtl/>
              </w:rPr>
              <w:t>כתובת ומס' טלפון</w:t>
            </w:r>
          </w:p>
        </w:tc>
        <w:tc>
          <w:tcPr>
            <w:tcW w:w="1135"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האם מצורפים חומרים ויזואלים הממחישים? (אם כן, יש לציין שם קובץ ותיקיה)</w:t>
            </w: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bl>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 xml:space="preserve">הערה: מומלץ להגיש דף זה כשהוא בפורמט </w:t>
      </w:r>
      <w:r w:rsidRPr="006837E2">
        <w:rPr>
          <w:rFonts w:ascii="Times New Roman" w:hAnsi="Times New Roman" w:cs="David"/>
          <w:sz w:val="24"/>
          <w:szCs w:val="24"/>
        </w:rPr>
        <w:t>Landscape</w:t>
      </w:r>
      <w:r w:rsidRPr="006837E2">
        <w:rPr>
          <w:rFonts w:ascii="Times New Roman" w:hAnsi="Times New Roman" w:cs="David" w:hint="cs"/>
          <w:sz w:val="24"/>
          <w:szCs w:val="24"/>
          <w:rtl/>
        </w:rPr>
        <w:t xml:space="preserve"> לצורך הצגה יעילה של המידע בטבלה. </w:t>
      </w:r>
      <w:r w:rsidRPr="006837E2">
        <w:rPr>
          <w:rFonts w:ascii="Times New Roman" w:hAnsi="Times New Roman" w:cs="David"/>
          <w:sz w:val="24"/>
          <w:szCs w:val="24"/>
          <w:rtl/>
        </w:rPr>
        <w:t>ניתן להוסיף שורות לטבלה ו/או מסמכים נוספים בדבר ניסיון חבר הצוות</w:t>
      </w:r>
      <w:r w:rsidRPr="006837E2">
        <w:rPr>
          <w:rFonts w:ascii="Times New Roman" w:hAnsi="Times New Roman" w:cs="David" w:hint="cs"/>
          <w:sz w:val="24"/>
          <w:szCs w:val="24"/>
          <w:rtl/>
        </w:rPr>
        <w:t xml:space="preserve">. ניתן לצרף תמונות ו/או וידאו המתארים את הפרויקטים האמורים על גבי  </w:t>
      </w:r>
      <w:r w:rsidRPr="006837E2">
        <w:rPr>
          <w:rFonts w:ascii="Times New Roman" w:hAnsi="Times New Roman" w:cs="David"/>
          <w:sz w:val="24"/>
          <w:szCs w:val="24"/>
        </w:rPr>
        <w:t>CD/DVD</w:t>
      </w:r>
      <w:r w:rsidRPr="006837E2">
        <w:rPr>
          <w:rFonts w:ascii="Times New Roman" w:hAnsi="Times New Roman" w:cs="David" w:hint="cs"/>
          <w:sz w:val="24"/>
          <w:szCs w:val="24"/>
          <w:rtl/>
        </w:rPr>
        <w:t>.</w:t>
      </w:r>
    </w:p>
    <w:p w:rsidR="006837E2" w:rsidRPr="006837E2" w:rsidRDefault="006837E2" w:rsidP="00384477">
      <w:pPr>
        <w:keepNext/>
        <w:bidi w:val="0"/>
        <w:spacing w:after="0" w:line="360" w:lineRule="auto"/>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ה למכרז</w:t>
      </w:r>
    </w:p>
    <w:p w:rsidR="006837E2" w:rsidRPr="006837E2" w:rsidRDefault="006837E2" w:rsidP="006837E2">
      <w:pPr>
        <w:spacing w:after="0" w:line="360" w:lineRule="auto"/>
        <w:ind w:left="26"/>
        <w:jc w:val="right"/>
        <w:rPr>
          <w:rFonts w:ascii="Times New Roman" w:hAnsi="Times New Roman" w:cs="David"/>
          <w:b/>
          <w:bCs/>
          <w:sz w:val="24"/>
          <w:szCs w:val="24"/>
          <w:rtl/>
        </w:rPr>
      </w:pP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b/>
          <w:bCs/>
          <w:sz w:val="24"/>
          <w:szCs w:val="24"/>
          <w:u w:val="single"/>
          <w:rtl/>
        </w:rPr>
        <w:t>פירוט ניסיון חברי הצוות</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שם חבר הצוות___________________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תפקיד מוצע</w:t>
      </w:r>
      <w:r w:rsidRPr="006837E2">
        <w:rPr>
          <w:rFonts w:ascii="Times New Roman" w:hAnsi="Times New Roman" w:cs="David"/>
          <w:sz w:val="24"/>
          <w:szCs w:val="24"/>
          <w:rtl/>
        </w:rPr>
        <w:t>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השכל</w:t>
      </w:r>
      <w:r w:rsidRPr="006837E2">
        <w:rPr>
          <w:rFonts w:ascii="Times New Roman" w:hAnsi="Times New Roman" w:cs="David" w:hint="cs"/>
          <w:sz w:val="24"/>
          <w:szCs w:val="24"/>
          <w:rtl/>
        </w:rPr>
        <w:t>ה רלוונטית לתחום הפעילות</w:t>
      </w:r>
      <w:r w:rsidRPr="006837E2">
        <w:rPr>
          <w:rFonts w:ascii="Times New Roman" w:hAnsi="Times New Roman" w:cs="David"/>
          <w:sz w:val="24"/>
          <w:szCs w:val="24"/>
          <w:rtl/>
        </w:rPr>
        <w:t xml:space="preserve"> _______________________________</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על המציע לציין פרטים בדבר ניסיון חבר הצוות, בין השאר, כמפורט להלן- </w:t>
      </w:r>
    </w:p>
    <w:p w:rsidR="006837E2" w:rsidRPr="006837E2" w:rsidRDefault="006837E2" w:rsidP="006837E2">
      <w:pPr>
        <w:spacing w:after="0" w:line="360" w:lineRule="auto"/>
        <w:jc w:val="both"/>
        <w:rPr>
          <w:rFonts w:ascii="Times New Roman" w:hAnsi="Times New Roman" w:cs="David"/>
          <w:sz w:val="24"/>
          <w:szCs w:val="24"/>
          <w:rtl/>
        </w:rPr>
      </w:pPr>
    </w:p>
    <w:tbl>
      <w:tblPr>
        <w:bidiVisual/>
        <w:tblW w:w="9668" w:type="dxa"/>
        <w:tblInd w:w="-396" w:type="dxa"/>
        <w:tblBorders>
          <w:top w:val="single" w:sz="4" w:space="0" w:color="auto"/>
        </w:tblBorders>
        <w:tblLayout w:type="fixed"/>
        <w:tblLook w:val="0000" w:firstRow="0" w:lastRow="0" w:firstColumn="0" w:lastColumn="0" w:noHBand="0" w:noVBand="0"/>
      </w:tblPr>
      <w:tblGrid>
        <w:gridCol w:w="1162"/>
        <w:gridCol w:w="1276"/>
        <w:gridCol w:w="1276"/>
        <w:gridCol w:w="1164"/>
        <w:gridCol w:w="1104"/>
        <w:gridCol w:w="1559"/>
        <w:gridCol w:w="992"/>
        <w:gridCol w:w="1135"/>
      </w:tblGrid>
      <w:tr w:rsidR="001814DE" w:rsidRPr="001814DE" w:rsidTr="007B0ED9">
        <w:trPr>
          <w:trHeight w:val="100"/>
        </w:trPr>
        <w:tc>
          <w:tcPr>
            <w:tcW w:w="116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שם המסגרת/ מזמין השירות</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סוג הפרויקט (מרכז מבקרים / תערוכה / אחר)</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פרטים בדבר המסגרת  ומהות השירות שניתן על-ידי המציע</w:t>
            </w:r>
          </w:p>
        </w:tc>
        <w:tc>
          <w:tcPr>
            <w:tcW w:w="116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היקף כספי של הפרויקט    ( ₪, לפני מע"מ)</w:t>
            </w:r>
          </w:p>
        </w:tc>
        <w:tc>
          <w:tcPr>
            <w:tcW w:w="110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hint="cs"/>
                <w:b/>
                <w:bCs/>
                <w:sz w:val="18"/>
                <w:szCs w:val="18"/>
                <w:rtl/>
              </w:rPr>
              <w:t>מאפיינים ייחודיי</w:t>
            </w:r>
            <w:r w:rsidRPr="006837E2">
              <w:rPr>
                <w:rFonts w:ascii="Times New Roman" w:hAnsi="Times New Roman" w:cs="David" w:hint="eastAsia"/>
                <w:b/>
                <w:bCs/>
                <w:sz w:val="18"/>
                <w:szCs w:val="18"/>
                <w:rtl/>
              </w:rPr>
              <w:t>ם</w:t>
            </w:r>
            <w:r w:rsidRPr="006837E2">
              <w:rPr>
                <w:rFonts w:ascii="Times New Roman" w:hAnsi="Times New Roman" w:cs="David" w:hint="cs"/>
                <w:b/>
                <w:bCs/>
                <w:sz w:val="18"/>
                <w:szCs w:val="18"/>
                <w:rtl/>
              </w:rPr>
              <w:t xml:space="preserve"> הבאים לידי ביטוי בפרויקט</w:t>
            </w:r>
          </w:p>
        </w:tc>
        <w:tc>
          <w:tcPr>
            <w:tcW w:w="1559"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תקופת</w:t>
            </w:r>
            <w:r w:rsidRPr="006837E2">
              <w:rPr>
                <w:rFonts w:ascii="Times New Roman" w:hAnsi="Times New Roman" w:cs="David" w:hint="cs"/>
                <w:b/>
                <w:bCs/>
                <w:sz w:val="18"/>
                <w:szCs w:val="18"/>
                <w:rtl/>
              </w:rPr>
              <w:t xml:space="preserve"> </w:t>
            </w:r>
            <w:r w:rsidRPr="006837E2">
              <w:rPr>
                <w:rFonts w:ascii="Times New Roman" w:hAnsi="Times New Roman" w:cs="David"/>
                <w:b/>
                <w:bCs/>
                <w:sz w:val="18"/>
                <w:szCs w:val="18"/>
                <w:rtl/>
              </w:rPr>
              <w:t xml:space="preserve">מתן השירות/הפעלת </w:t>
            </w:r>
            <w:r w:rsidRPr="006837E2">
              <w:rPr>
                <w:rFonts w:ascii="Times New Roman" w:hAnsi="Times New Roman" w:cs="David" w:hint="cs"/>
                <w:b/>
                <w:bCs/>
                <w:sz w:val="18"/>
                <w:szCs w:val="18"/>
                <w:rtl/>
              </w:rPr>
              <w:t xml:space="preserve">הפרויקט. </w:t>
            </w:r>
            <w:r w:rsidRPr="006837E2">
              <w:rPr>
                <w:rFonts w:ascii="Times New Roman" w:hAnsi="Times New Roman" w:cs="David"/>
                <w:b/>
                <w:bCs/>
                <w:sz w:val="18"/>
                <w:szCs w:val="18"/>
                <w:rtl/>
              </w:rPr>
              <w:t>יש לציין מתאריך (שנה, חודש ויום) ועד תאריך (שנה, חודש ויום)</w:t>
            </w:r>
            <w:r w:rsidRPr="006837E2">
              <w:rPr>
                <w:rFonts w:ascii="Times New Roman" w:hAnsi="Times New Roman" w:cs="David" w:hint="cs"/>
                <w:b/>
                <w:bCs/>
                <w:sz w:val="18"/>
                <w:szCs w:val="18"/>
                <w:rtl/>
              </w:rPr>
              <w:t>.</w:t>
            </w:r>
          </w:p>
        </w:tc>
        <w:tc>
          <w:tcPr>
            <w:tcW w:w="99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פרטים בדבר אנשי קשר</w:t>
            </w:r>
          </w:p>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 xml:space="preserve">יש לציין שם, </w:t>
            </w:r>
            <w:r w:rsidRPr="006837E2">
              <w:rPr>
                <w:rFonts w:ascii="Times New Roman" w:hAnsi="Times New Roman" w:cs="David" w:hint="cs"/>
                <w:b/>
                <w:bCs/>
                <w:sz w:val="18"/>
                <w:szCs w:val="18"/>
                <w:rtl/>
              </w:rPr>
              <w:t xml:space="preserve">תפקיד בזמן ביצוע הפעילות, </w:t>
            </w:r>
            <w:r w:rsidRPr="006837E2">
              <w:rPr>
                <w:rFonts w:ascii="Times New Roman" w:hAnsi="Times New Roman" w:cs="David"/>
                <w:b/>
                <w:bCs/>
                <w:sz w:val="18"/>
                <w:szCs w:val="18"/>
                <w:rtl/>
              </w:rPr>
              <w:t>כתובת ומס' טלפון</w:t>
            </w:r>
          </w:p>
        </w:tc>
        <w:tc>
          <w:tcPr>
            <w:tcW w:w="1135"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האם מצורפים חומרים ויזואלים הממחישים? (אם כן, יש לציין שם קובץ ותיקיה)</w:t>
            </w: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bl>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 xml:space="preserve">הערה: מומלץ להגיש דף זה כשהוא בפורמט </w:t>
      </w:r>
      <w:r w:rsidRPr="006837E2">
        <w:rPr>
          <w:rFonts w:ascii="Times New Roman" w:hAnsi="Times New Roman" w:cs="David"/>
          <w:sz w:val="24"/>
          <w:szCs w:val="24"/>
        </w:rPr>
        <w:t>Landscape</w:t>
      </w:r>
      <w:r w:rsidRPr="006837E2">
        <w:rPr>
          <w:rFonts w:ascii="Times New Roman" w:hAnsi="Times New Roman" w:cs="David" w:hint="cs"/>
          <w:sz w:val="24"/>
          <w:szCs w:val="24"/>
          <w:rtl/>
        </w:rPr>
        <w:t xml:space="preserve"> לצורך הצגה יעילה של המידע בטבלה. </w:t>
      </w:r>
      <w:r w:rsidRPr="006837E2">
        <w:rPr>
          <w:rFonts w:ascii="Times New Roman" w:hAnsi="Times New Roman" w:cs="David"/>
          <w:sz w:val="24"/>
          <w:szCs w:val="24"/>
          <w:rtl/>
        </w:rPr>
        <w:t>ניתן להוסיף שורות לטבלה ו/או מסמכים נוספים בדבר ניסיון חבר הצוות</w:t>
      </w:r>
      <w:r w:rsidRPr="006837E2">
        <w:rPr>
          <w:rFonts w:ascii="Times New Roman" w:hAnsi="Times New Roman" w:cs="David" w:hint="cs"/>
          <w:sz w:val="24"/>
          <w:szCs w:val="24"/>
          <w:rtl/>
        </w:rPr>
        <w:t xml:space="preserve">. ניתן לצרף תמונות ו/או וידאו המתארים את הפרויקטים האמורים על גבי  </w:t>
      </w:r>
      <w:r w:rsidRPr="006837E2">
        <w:rPr>
          <w:rFonts w:ascii="Times New Roman" w:hAnsi="Times New Roman" w:cs="David"/>
          <w:sz w:val="24"/>
          <w:szCs w:val="24"/>
        </w:rPr>
        <w:t>CD/DVD</w:t>
      </w:r>
      <w:r w:rsidRPr="006837E2">
        <w:rPr>
          <w:rFonts w:ascii="Times New Roman" w:hAnsi="Times New Roman" w:cs="David" w:hint="cs"/>
          <w:sz w:val="24"/>
          <w:szCs w:val="24"/>
          <w:rtl/>
        </w:rPr>
        <w:t>.</w:t>
      </w:r>
    </w:p>
    <w:p w:rsidR="006837E2" w:rsidRPr="006837E2" w:rsidRDefault="006837E2" w:rsidP="00384477">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ה למכרז</w:t>
      </w:r>
    </w:p>
    <w:p w:rsidR="006837E2" w:rsidRPr="006837E2" w:rsidRDefault="006837E2" w:rsidP="006837E2">
      <w:pPr>
        <w:spacing w:after="0" w:line="360" w:lineRule="auto"/>
        <w:ind w:left="26"/>
        <w:jc w:val="right"/>
        <w:rPr>
          <w:rFonts w:ascii="Times New Roman" w:hAnsi="Times New Roman" w:cs="David"/>
          <w:b/>
          <w:bCs/>
          <w:sz w:val="24"/>
          <w:szCs w:val="24"/>
          <w:rtl/>
        </w:rPr>
      </w:pP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b/>
          <w:bCs/>
          <w:sz w:val="24"/>
          <w:szCs w:val="24"/>
          <w:u w:val="single"/>
          <w:rtl/>
        </w:rPr>
        <w:t>פירוט ניסיון חברי הצוות</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שם חבר הצוות___________________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תפקיד מוצע</w:t>
      </w:r>
      <w:r w:rsidRPr="006837E2">
        <w:rPr>
          <w:rFonts w:ascii="Times New Roman" w:hAnsi="Times New Roman" w:cs="David"/>
          <w:sz w:val="24"/>
          <w:szCs w:val="24"/>
          <w:rtl/>
        </w:rPr>
        <w:t>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השכל</w:t>
      </w:r>
      <w:r w:rsidRPr="006837E2">
        <w:rPr>
          <w:rFonts w:ascii="Times New Roman" w:hAnsi="Times New Roman" w:cs="David" w:hint="cs"/>
          <w:sz w:val="24"/>
          <w:szCs w:val="24"/>
          <w:rtl/>
        </w:rPr>
        <w:t>ה רלוונטית לתחום הפעילות</w:t>
      </w:r>
      <w:r w:rsidRPr="006837E2">
        <w:rPr>
          <w:rFonts w:ascii="Times New Roman" w:hAnsi="Times New Roman" w:cs="David"/>
          <w:sz w:val="24"/>
          <w:szCs w:val="24"/>
          <w:rtl/>
        </w:rPr>
        <w:t xml:space="preserve"> _______________________________</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על המציע לציין פרטים בדבר ניסיון חבר הצוות, בין השאר, כמפורט להלן- </w:t>
      </w:r>
    </w:p>
    <w:p w:rsidR="006837E2" w:rsidRPr="006837E2" w:rsidRDefault="006837E2" w:rsidP="006837E2">
      <w:pPr>
        <w:spacing w:after="0" w:line="360" w:lineRule="auto"/>
        <w:jc w:val="both"/>
        <w:rPr>
          <w:rFonts w:ascii="Times New Roman" w:hAnsi="Times New Roman" w:cs="David"/>
          <w:sz w:val="24"/>
          <w:szCs w:val="24"/>
          <w:rtl/>
        </w:rPr>
      </w:pPr>
    </w:p>
    <w:tbl>
      <w:tblPr>
        <w:bidiVisual/>
        <w:tblW w:w="9668" w:type="dxa"/>
        <w:tblInd w:w="-396" w:type="dxa"/>
        <w:tblBorders>
          <w:top w:val="single" w:sz="4" w:space="0" w:color="auto"/>
        </w:tblBorders>
        <w:tblLayout w:type="fixed"/>
        <w:tblLook w:val="0000" w:firstRow="0" w:lastRow="0" w:firstColumn="0" w:lastColumn="0" w:noHBand="0" w:noVBand="0"/>
      </w:tblPr>
      <w:tblGrid>
        <w:gridCol w:w="1162"/>
        <w:gridCol w:w="1276"/>
        <w:gridCol w:w="1276"/>
        <w:gridCol w:w="1164"/>
        <w:gridCol w:w="1104"/>
        <w:gridCol w:w="1559"/>
        <w:gridCol w:w="992"/>
        <w:gridCol w:w="1135"/>
      </w:tblGrid>
      <w:tr w:rsidR="001814DE" w:rsidRPr="001814DE" w:rsidTr="007B0ED9">
        <w:trPr>
          <w:trHeight w:val="100"/>
        </w:trPr>
        <w:tc>
          <w:tcPr>
            <w:tcW w:w="116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שם המסגרת/ מזמין השירות</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סוג הפרויקט (מרכז מבקרים / תערוכה / אחר)</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פרטים בדבר המסגרת  ומהות השירות שניתן על-ידי המציע</w:t>
            </w:r>
          </w:p>
        </w:tc>
        <w:tc>
          <w:tcPr>
            <w:tcW w:w="116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היקף כספי של הפרויקט    ( ₪, לפני מע"מ)</w:t>
            </w:r>
          </w:p>
        </w:tc>
        <w:tc>
          <w:tcPr>
            <w:tcW w:w="110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hint="cs"/>
                <w:b/>
                <w:bCs/>
                <w:sz w:val="18"/>
                <w:szCs w:val="18"/>
                <w:rtl/>
              </w:rPr>
              <w:t>מאפיינים ייחודיי</w:t>
            </w:r>
            <w:r w:rsidRPr="006837E2">
              <w:rPr>
                <w:rFonts w:ascii="Times New Roman" w:hAnsi="Times New Roman" w:cs="David" w:hint="eastAsia"/>
                <w:b/>
                <w:bCs/>
                <w:sz w:val="18"/>
                <w:szCs w:val="18"/>
                <w:rtl/>
              </w:rPr>
              <w:t>ם</w:t>
            </w:r>
            <w:r w:rsidRPr="006837E2">
              <w:rPr>
                <w:rFonts w:ascii="Times New Roman" w:hAnsi="Times New Roman" w:cs="David" w:hint="cs"/>
                <w:b/>
                <w:bCs/>
                <w:sz w:val="18"/>
                <w:szCs w:val="18"/>
                <w:rtl/>
              </w:rPr>
              <w:t xml:space="preserve"> הבאים לידי ביטוי בפרויקט</w:t>
            </w:r>
          </w:p>
        </w:tc>
        <w:tc>
          <w:tcPr>
            <w:tcW w:w="1559"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תקופת</w:t>
            </w:r>
            <w:r w:rsidRPr="006837E2">
              <w:rPr>
                <w:rFonts w:ascii="Times New Roman" w:hAnsi="Times New Roman" w:cs="David" w:hint="cs"/>
                <w:b/>
                <w:bCs/>
                <w:sz w:val="18"/>
                <w:szCs w:val="18"/>
                <w:rtl/>
              </w:rPr>
              <w:t xml:space="preserve"> </w:t>
            </w:r>
            <w:r w:rsidRPr="006837E2">
              <w:rPr>
                <w:rFonts w:ascii="Times New Roman" w:hAnsi="Times New Roman" w:cs="David"/>
                <w:b/>
                <w:bCs/>
                <w:sz w:val="18"/>
                <w:szCs w:val="18"/>
                <w:rtl/>
              </w:rPr>
              <w:t xml:space="preserve">מתן השירות/הפעלת </w:t>
            </w:r>
            <w:r w:rsidRPr="006837E2">
              <w:rPr>
                <w:rFonts w:ascii="Times New Roman" w:hAnsi="Times New Roman" w:cs="David" w:hint="cs"/>
                <w:b/>
                <w:bCs/>
                <w:sz w:val="18"/>
                <w:szCs w:val="18"/>
                <w:rtl/>
              </w:rPr>
              <w:t xml:space="preserve">הפרויקט. </w:t>
            </w:r>
            <w:r w:rsidRPr="006837E2">
              <w:rPr>
                <w:rFonts w:ascii="Times New Roman" w:hAnsi="Times New Roman" w:cs="David"/>
                <w:b/>
                <w:bCs/>
                <w:sz w:val="18"/>
                <w:szCs w:val="18"/>
                <w:rtl/>
              </w:rPr>
              <w:t>יש לציין מתאריך (שנה, חודש ויום) ועד תאריך (שנה, חודש ויום)</w:t>
            </w:r>
            <w:r w:rsidRPr="006837E2">
              <w:rPr>
                <w:rFonts w:ascii="Times New Roman" w:hAnsi="Times New Roman" w:cs="David" w:hint="cs"/>
                <w:b/>
                <w:bCs/>
                <w:sz w:val="18"/>
                <w:szCs w:val="18"/>
                <w:rtl/>
              </w:rPr>
              <w:t>.</w:t>
            </w:r>
          </w:p>
        </w:tc>
        <w:tc>
          <w:tcPr>
            <w:tcW w:w="99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פרטים בדבר אנשי קשר</w:t>
            </w:r>
          </w:p>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 xml:space="preserve">יש לציין שם, </w:t>
            </w:r>
            <w:r w:rsidRPr="006837E2">
              <w:rPr>
                <w:rFonts w:ascii="Times New Roman" w:hAnsi="Times New Roman" w:cs="David" w:hint="cs"/>
                <w:b/>
                <w:bCs/>
                <w:sz w:val="18"/>
                <w:szCs w:val="18"/>
                <w:rtl/>
              </w:rPr>
              <w:t xml:space="preserve">תפקיד בזמן ביצוע הפעילות, </w:t>
            </w:r>
            <w:r w:rsidRPr="006837E2">
              <w:rPr>
                <w:rFonts w:ascii="Times New Roman" w:hAnsi="Times New Roman" w:cs="David"/>
                <w:b/>
                <w:bCs/>
                <w:sz w:val="18"/>
                <w:szCs w:val="18"/>
                <w:rtl/>
              </w:rPr>
              <w:t>כתובת ומס' טלפון</w:t>
            </w:r>
          </w:p>
        </w:tc>
        <w:tc>
          <w:tcPr>
            <w:tcW w:w="1135"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האם מצורפים חומרים ויזואלים הממחישים? (אם כן, יש לציין שם קובץ ותיקיה)</w:t>
            </w: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bl>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 xml:space="preserve">הערה: מומלץ להגיש דף זה כשהוא בפורמט </w:t>
      </w:r>
      <w:r w:rsidRPr="006837E2">
        <w:rPr>
          <w:rFonts w:ascii="Times New Roman" w:hAnsi="Times New Roman" w:cs="David"/>
          <w:sz w:val="24"/>
          <w:szCs w:val="24"/>
        </w:rPr>
        <w:t>Landscape</w:t>
      </w:r>
      <w:r w:rsidRPr="006837E2">
        <w:rPr>
          <w:rFonts w:ascii="Times New Roman" w:hAnsi="Times New Roman" w:cs="David" w:hint="cs"/>
          <w:sz w:val="24"/>
          <w:szCs w:val="24"/>
          <w:rtl/>
        </w:rPr>
        <w:t xml:space="preserve"> לצורך הצגה יעילה של המידע בטבלה. </w:t>
      </w:r>
      <w:r w:rsidRPr="006837E2">
        <w:rPr>
          <w:rFonts w:ascii="Times New Roman" w:hAnsi="Times New Roman" w:cs="David"/>
          <w:sz w:val="24"/>
          <w:szCs w:val="24"/>
          <w:rtl/>
        </w:rPr>
        <w:t>ניתן להוסיף שורות לטבלה ו/או מסמכים נוספים בדבר ניסיון חבר הצוות</w:t>
      </w:r>
      <w:r w:rsidRPr="006837E2">
        <w:rPr>
          <w:rFonts w:ascii="Times New Roman" w:hAnsi="Times New Roman" w:cs="David" w:hint="cs"/>
          <w:sz w:val="24"/>
          <w:szCs w:val="24"/>
          <w:rtl/>
        </w:rPr>
        <w:t xml:space="preserve">. ניתן לצרף תמונות ו/או וידאו המתארים את הפרויקטים האמורים על גבי  </w:t>
      </w:r>
      <w:r w:rsidRPr="006837E2">
        <w:rPr>
          <w:rFonts w:ascii="Times New Roman" w:hAnsi="Times New Roman" w:cs="David"/>
          <w:sz w:val="24"/>
          <w:szCs w:val="24"/>
        </w:rPr>
        <w:t>CD/DVD</w:t>
      </w:r>
      <w:r w:rsidRPr="006837E2">
        <w:rPr>
          <w:rFonts w:ascii="Times New Roman" w:hAnsi="Times New Roman" w:cs="David" w:hint="cs"/>
          <w:sz w:val="24"/>
          <w:szCs w:val="24"/>
          <w:rtl/>
        </w:rPr>
        <w:t>.</w:t>
      </w:r>
    </w:p>
    <w:p w:rsidR="006837E2" w:rsidRPr="006837E2" w:rsidRDefault="006837E2" w:rsidP="00384477">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ה למכרז</w:t>
      </w:r>
    </w:p>
    <w:p w:rsidR="006837E2" w:rsidRPr="006837E2" w:rsidRDefault="006837E2" w:rsidP="006837E2">
      <w:pPr>
        <w:spacing w:after="0" w:line="360" w:lineRule="auto"/>
        <w:ind w:left="26"/>
        <w:jc w:val="right"/>
        <w:rPr>
          <w:rFonts w:ascii="Times New Roman" w:hAnsi="Times New Roman" w:cs="David"/>
          <w:b/>
          <w:bCs/>
          <w:sz w:val="24"/>
          <w:szCs w:val="24"/>
          <w:rtl/>
        </w:rPr>
      </w:pP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b/>
          <w:bCs/>
          <w:sz w:val="24"/>
          <w:szCs w:val="24"/>
          <w:u w:val="single"/>
          <w:rtl/>
        </w:rPr>
        <w:t>פירוט ניסיון חברי הצוות</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שם חבר הצוות___________________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תפקיד מוצע</w:t>
      </w:r>
      <w:r w:rsidRPr="006837E2">
        <w:rPr>
          <w:rFonts w:ascii="Times New Roman" w:hAnsi="Times New Roman" w:cs="David"/>
          <w:sz w:val="24"/>
          <w:szCs w:val="24"/>
          <w:rtl/>
        </w:rPr>
        <w:t>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השכל</w:t>
      </w:r>
      <w:r w:rsidRPr="006837E2">
        <w:rPr>
          <w:rFonts w:ascii="Times New Roman" w:hAnsi="Times New Roman" w:cs="David" w:hint="cs"/>
          <w:sz w:val="24"/>
          <w:szCs w:val="24"/>
          <w:rtl/>
        </w:rPr>
        <w:t>ה רלוונטית לתחום הפעילות</w:t>
      </w:r>
      <w:r w:rsidRPr="006837E2">
        <w:rPr>
          <w:rFonts w:ascii="Times New Roman" w:hAnsi="Times New Roman" w:cs="David"/>
          <w:sz w:val="24"/>
          <w:szCs w:val="24"/>
          <w:rtl/>
        </w:rPr>
        <w:t xml:space="preserve"> _______________________________</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על המציע לציין פרטים בדבר ניסיון חבר הצוות, בין השאר, כמפורט להלן- </w:t>
      </w:r>
    </w:p>
    <w:p w:rsidR="006837E2" w:rsidRPr="006837E2" w:rsidRDefault="006837E2" w:rsidP="006837E2">
      <w:pPr>
        <w:spacing w:after="0" w:line="360" w:lineRule="auto"/>
        <w:jc w:val="both"/>
        <w:rPr>
          <w:rFonts w:ascii="Times New Roman" w:hAnsi="Times New Roman" w:cs="David"/>
          <w:sz w:val="24"/>
          <w:szCs w:val="24"/>
          <w:rtl/>
        </w:rPr>
      </w:pPr>
    </w:p>
    <w:tbl>
      <w:tblPr>
        <w:bidiVisual/>
        <w:tblW w:w="9668" w:type="dxa"/>
        <w:tblInd w:w="-396" w:type="dxa"/>
        <w:tblBorders>
          <w:top w:val="single" w:sz="4" w:space="0" w:color="auto"/>
        </w:tblBorders>
        <w:tblLayout w:type="fixed"/>
        <w:tblLook w:val="0000" w:firstRow="0" w:lastRow="0" w:firstColumn="0" w:lastColumn="0" w:noHBand="0" w:noVBand="0"/>
      </w:tblPr>
      <w:tblGrid>
        <w:gridCol w:w="1162"/>
        <w:gridCol w:w="1276"/>
        <w:gridCol w:w="1276"/>
        <w:gridCol w:w="1164"/>
        <w:gridCol w:w="1104"/>
        <w:gridCol w:w="1559"/>
        <w:gridCol w:w="992"/>
        <w:gridCol w:w="1135"/>
      </w:tblGrid>
      <w:tr w:rsidR="001814DE" w:rsidRPr="001814DE" w:rsidTr="007B0ED9">
        <w:trPr>
          <w:trHeight w:val="100"/>
        </w:trPr>
        <w:tc>
          <w:tcPr>
            <w:tcW w:w="116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שם המסגרת/ מזמין השירות</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סוג הפרויקט (מרכז מבקרים / תערוכה / אחר)</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פרטים בדבר המסגרת  ומהות השירות שניתן על-ידי המציע</w:t>
            </w:r>
          </w:p>
        </w:tc>
        <w:tc>
          <w:tcPr>
            <w:tcW w:w="116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היקף כספי של הפרויקט    ( ₪, לפני מע"מ)</w:t>
            </w:r>
          </w:p>
        </w:tc>
        <w:tc>
          <w:tcPr>
            <w:tcW w:w="110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hint="cs"/>
                <w:b/>
                <w:bCs/>
                <w:sz w:val="18"/>
                <w:szCs w:val="18"/>
                <w:rtl/>
              </w:rPr>
              <w:t>מאפיינים ייחודיי</w:t>
            </w:r>
            <w:r w:rsidRPr="006837E2">
              <w:rPr>
                <w:rFonts w:ascii="Times New Roman" w:hAnsi="Times New Roman" w:cs="David" w:hint="eastAsia"/>
                <w:b/>
                <w:bCs/>
                <w:sz w:val="18"/>
                <w:szCs w:val="18"/>
                <w:rtl/>
              </w:rPr>
              <w:t>ם</w:t>
            </w:r>
            <w:r w:rsidRPr="006837E2">
              <w:rPr>
                <w:rFonts w:ascii="Times New Roman" w:hAnsi="Times New Roman" w:cs="David" w:hint="cs"/>
                <w:b/>
                <w:bCs/>
                <w:sz w:val="18"/>
                <w:szCs w:val="18"/>
                <w:rtl/>
              </w:rPr>
              <w:t xml:space="preserve"> הבאים לידי ביטוי בפרויקט</w:t>
            </w:r>
          </w:p>
        </w:tc>
        <w:tc>
          <w:tcPr>
            <w:tcW w:w="1559"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תקופת</w:t>
            </w:r>
            <w:r w:rsidRPr="006837E2">
              <w:rPr>
                <w:rFonts w:ascii="Times New Roman" w:hAnsi="Times New Roman" w:cs="David" w:hint="cs"/>
                <w:b/>
                <w:bCs/>
                <w:sz w:val="18"/>
                <w:szCs w:val="18"/>
                <w:rtl/>
              </w:rPr>
              <w:t xml:space="preserve"> </w:t>
            </w:r>
            <w:r w:rsidRPr="006837E2">
              <w:rPr>
                <w:rFonts w:ascii="Times New Roman" w:hAnsi="Times New Roman" w:cs="David"/>
                <w:b/>
                <w:bCs/>
                <w:sz w:val="18"/>
                <w:szCs w:val="18"/>
                <w:rtl/>
              </w:rPr>
              <w:t xml:space="preserve">מתן השירות/הפעלת </w:t>
            </w:r>
            <w:r w:rsidRPr="006837E2">
              <w:rPr>
                <w:rFonts w:ascii="Times New Roman" w:hAnsi="Times New Roman" w:cs="David" w:hint="cs"/>
                <w:b/>
                <w:bCs/>
                <w:sz w:val="18"/>
                <w:szCs w:val="18"/>
                <w:rtl/>
              </w:rPr>
              <w:t xml:space="preserve">הפרויקט. </w:t>
            </w:r>
            <w:r w:rsidRPr="006837E2">
              <w:rPr>
                <w:rFonts w:ascii="Times New Roman" w:hAnsi="Times New Roman" w:cs="David"/>
                <w:b/>
                <w:bCs/>
                <w:sz w:val="18"/>
                <w:szCs w:val="18"/>
                <w:rtl/>
              </w:rPr>
              <w:t>יש לציין מתאריך (שנה, חודש ויום) ועד תאריך (שנה, חודש ויום)</w:t>
            </w:r>
            <w:r w:rsidRPr="006837E2">
              <w:rPr>
                <w:rFonts w:ascii="Times New Roman" w:hAnsi="Times New Roman" w:cs="David" w:hint="cs"/>
                <w:b/>
                <w:bCs/>
                <w:sz w:val="18"/>
                <w:szCs w:val="18"/>
                <w:rtl/>
              </w:rPr>
              <w:t>.</w:t>
            </w:r>
          </w:p>
        </w:tc>
        <w:tc>
          <w:tcPr>
            <w:tcW w:w="99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פרטים בדבר אנשי קשר</w:t>
            </w:r>
          </w:p>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 xml:space="preserve">יש לציין שם, </w:t>
            </w:r>
            <w:r w:rsidRPr="006837E2">
              <w:rPr>
                <w:rFonts w:ascii="Times New Roman" w:hAnsi="Times New Roman" w:cs="David" w:hint="cs"/>
                <w:b/>
                <w:bCs/>
                <w:sz w:val="18"/>
                <w:szCs w:val="18"/>
                <w:rtl/>
              </w:rPr>
              <w:t xml:space="preserve">תפקיד בזמן ביצוע הפעילות, </w:t>
            </w:r>
            <w:r w:rsidRPr="006837E2">
              <w:rPr>
                <w:rFonts w:ascii="Times New Roman" w:hAnsi="Times New Roman" w:cs="David"/>
                <w:b/>
                <w:bCs/>
                <w:sz w:val="18"/>
                <w:szCs w:val="18"/>
                <w:rtl/>
              </w:rPr>
              <w:t>כתובת ומס' טלפון</w:t>
            </w:r>
          </w:p>
        </w:tc>
        <w:tc>
          <w:tcPr>
            <w:tcW w:w="1135"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האם מצורפים חומרים ויזואלים הממחישים? (אם כן, יש לציין שם קובץ ותיקיה)</w:t>
            </w: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bl>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 xml:space="preserve">הערה: מומלץ להגיש דף זה כשהוא בפורמט </w:t>
      </w:r>
      <w:r w:rsidRPr="006837E2">
        <w:rPr>
          <w:rFonts w:ascii="Times New Roman" w:hAnsi="Times New Roman" w:cs="David"/>
          <w:sz w:val="24"/>
          <w:szCs w:val="24"/>
        </w:rPr>
        <w:t>Landscape</w:t>
      </w:r>
      <w:r w:rsidRPr="006837E2">
        <w:rPr>
          <w:rFonts w:ascii="Times New Roman" w:hAnsi="Times New Roman" w:cs="David" w:hint="cs"/>
          <w:sz w:val="24"/>
          <w:szCs w:val="24"/>
          <w:rtl/>
        </w:rPr>
        <w:t xml:space="preserve"> לצורך הצגה יעילה של המידע בטבלה. </w:t>
      </w:r>
      <w:r w:rsidRPr="006837E2">
        <w:rPr>
          <w:rFonts w:ascii="Times New Roman" w:hAnsi="Times New Roman" w:cs="David"/>
          <w:sz w:val="24"/>
          <w:szCs w:val="24"/>
          <w:rtl/>
        </w:rPr>
        <w:t>ניתן להוסיף שורות לטבלה ו/או מסמכים נוספים בדבר ניסיון חבר הצוות</w:t>
      </w:r>
      <w:r w:rsidRPr="006837E2">
        <w:rPr>
          <w:rFonts w:ascii="Times New Roman" w:hAnsi="Times New Roman" w:cs="David" w:hint="cs"/>
          <w:sz w:val="24"/>
          <w:szCs w:val="24"/>
          <w:rtl/>
        </w:rPr>
        <w:t xml:space="preserve">. ניתן לצרף תמונות ו/או וידאו המתארים את הפרויקטים האמורים על גבי  </w:t>
      </w:r>
      <w:r w:rsidRPr="006837E2">
        <w:rPr>
          <w:rFonts w:ascii="Times New Roman" w:hAnsi="Times New Roman" w:cs="David"/>
          <w:sz w:val="24"/>
          <w:szCs w:val="24"/>
        </w:rPr>
        <w:t>CD/DVD</w:t>
      </w:r>
      <w:r w:rsidRPr="006837E2">
        <w:rPr>
          <w:rFonts w:ascii="Times New Roman" w:hAnsi="Times New Roman" w:cs="David" w:hint="cs"/>
          <w:sz w:val="24"/>
          <w:szCs w:val="24"/>
          <w:rtl/>
        </w:rPr>
        <w:t>.</w:t>
      </w:r>
    </w:p>
    <w:p w:rsidR="006837E2" w:rsidRPr="006837E2" w:rsidRDefault="006837E2" w:rsidP="00384477">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ה למכרז</w:t>
      </w:r>
    </w:p>
    <w:p w:rsidR="006837E2" w:rsidRPr="006837E2" w:rsidRDefault="006837E2" w:rsidP="006837E2">
      <w:pPr>
        <w:spacing w:after="0" w:line="360" w:lineRule="auto"/>
        <w:ind w:left="26"/>
        <w:jc w:val="right"/>
        <w:rPr>
          <w:rFonts w:ascii="Times New Roman" w:hAnsi="Times New Roman" w:cs="David"/>
          <w:b/>
          <w:bCs/>
          <w:sz w:val="24"/>
          <w:szCs w:val="24"/>
          <w:rtl/>
        </w:rPr>
      </w:pP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b/>
          <w:bCs/>
          <w:sz w:val="24"/>
          <w:szCs w:val="24"/>
          <w:u w:val="single"/>
          <w:rtl/>
        </w:rPr>
        <w:t>פירוט ניסיון חברי הצוות</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שם חבר הצוות___________________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תפקיד מוצע</w:t>
      </w:r>
      <w:r w:rsidRPr="006837E2">
        <w:rPr>
          <w:rFonts w:ascii="Times New Roman" w:hAnsi="Times New Roman" w:cs="David"/>
          <w:sz w:val="24"/>
          <w:szCs w:val="24"/>
          <w:rtl/>
        </w:rPr>
        <w:t>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השכל</w:t>
      </w:r>
      <w:r w:rsidRPr="006837E2">
        <w:rPr>
          <w:rFonts w:ascii="Times New Roman" w:hAnsi="Times New Roman" w:cs="David" w:hint="cs"/>
          <w:sz w:val="24"/>
          <w:szCs w:val="24"/>
          <w:rtl/>
        </w:rPr>
        <w:t>ה רלוונטית לתחום הפעילות</w:t>
      </w:r>
      <w:r w:rsidRPr="006837E2">
        <w:rPr>
          <w:rFonts w:ascii="Times New Roman" w:hAnsi="Times New Roman" w:cs="David"/>
          <w:sz w:val="24"/>
          <w:szCs w:val="24"/>
          <w:rtl/>
        </w:rPr>
        <w:t xml:space="preserve"> _______________________________</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על המציע לציין פרטים בדבר ניסיון חבר הצוות, בין השאר, כמפורט להלן- </w:t>
      </w:r>
    </w:p>
    <w:p w:rsidR="006837E2" w:rsidRPr="006837E2" w:rsidRDefault="006837E2" w:rsidP="006837E2">
      <w:pPr>
        <w:spacing w:after="0" w:line="360" w:lineRule="auto"/>
        <w:jc w:val="both"/>
        <w:rPr>
          <w:rFonts w:ascii="Times New Roman" w:hAnsi="Times New Roman" w:cs="David"/>
          <w:sz w:val="24"/>
          <w:szCs w:val="24"/>
          <w:rtl/>
        </w:rPr>
      </w:pPr>
    </w:p>
    <w:tbl>
      <w:tblPr>
        <w:bidiVisual/>
        <w:tblW w:w="9668" w:type="dxa"/>
        <w:tblInd w:w="-396" w:type="dxa"/>
        <w:tblBorders>
          <w:top w:val="single" w:sz="4" w:space="0" w:color="auto"/>
        </w:tblBorders>
        <w:tblLayout w:type="fixed"/>
        <w:tblLook w:val="0000" w:firstRow="0" w:lastRow="0" w:firstColumn="0" w:lastColumn="0" w:noHBand="0" w:noVBand="0"/>
      </w:tblPr>
      <w:tblGrid>
        <w:gridCol w:w="1162"/>
        <w:gridCol w:w="1276"/>
        <w:gridCol w:w="1276"/>
        <w:gridCol w:w="1164"/>
        <w:gridCol w:w="1104"/>
        <w:gridCol w:w="1559"/>
        <w:gridCol w:w="992"/>
        <w:gridCol w:w="1135"/>
      </w:tblGrid>
      <w:tr w:rsidR="001814DE" w:rsidRPr="001814DE" w:rsidTr="007B0ED9">
        <w:trPr>
          <w:trHeight w:val="100"/>
        </w:trPr>
        <w:tc>
          <w:tcPr>
            <w:tcW w:w="116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שם המסגרת/ מזמין השירות</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סוג הפרויקט (מרכז מבקרים / תערוכה / אחר)</w:t>
            </w:r>
          </w:p>
        </w:tc>
        <w:tc>
          <w:tcPr>
            <w:tcW w:w="1276"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פרטים בדבר המסגרת  ומהות השירות שניתן על-ידי המציע</w:t>
            </w:r>
          </w:p>
        </w:tc>
        <w:tc>
          <w:tcPr>
            <w:tcW w:w="116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היקף כספי של הפרויקט    ( ₪, לפני מע"מ)</w:t>
            </w:r>
          </w:p>
        </w:tc>
        <w:tc>
          <w:tcPr>
            <w:tcW w:w="1104"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hint="cs"/>
                <w:b/>
                <w:bCs/>
                <w:sz w:val="18"/>
                <w:szCs w:val="18"/>
                <w:rtl/>
              </w:rPr>
              <w:t>מאפיינים ייחודיי</w:t>
            </w:r>
            <w:r w:rsidRPr="006837E2">
              <w:rPr>
                <w:rFonts w:ascii="Times New Roman" w:hAnsi="Times New Roman" w:cs="David" w:hint="eastAsia"/>
                <w:b/>
                <w:bCs/>
                <w:sz w:val="18"/>
                <w:szCs w:val="18"/>
                <w:rtl/>
              </w:rPr>
              <w:t>ם</w:t>
            </w:r>
            <w:r w:rsidRPr="006837E2">
              <w:rPr>
                <w:rFonts w:ascii="Times New Roman" w:hAnsi="Times New Roman" w:cs="David" w:hint="cs"/>
                <w:b/>
                <w:bCs/>
                <w:sz w:val="18"/>
                <w:szCs w:val="18"/>
                <w:rtl/>
              </w:rPr>
              <w:t xml:space="preserve"> הבאים לידי ביטוי בפרויקט</w:t>
            </w:r>
          </w:p>
        </w:tc>
        <w:tc>
          <w:tcPr>
            <w:tcW w:w="1559"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תקופת</w:t>
            </w:r>
            <w:r w:rsidRPr="006837E2">
              <w:rPr>
                <w:rFonts w:ascii="Times New Roman" w:hAnsi="Times New Roman" w:cs="David" w:hint="cs"/>
                <w:b/>
                <w:bCs/>
                <w:sz w:val="18"/>
                <w:szCs w:val="18"/>
                <w:rtl/>
              </w:rPr>
              <w:t xml:space="preserve"> </w:t>
            </w:r>
            <w:r w:rsidRPr="006837E2">
              <w:rPr>
                <w:rFonts w:ascii="Times New Roman" w:hAnsi="Times New Roman" w:cs="David"/>
                <w:b/>
                <w:bCs/>
                <w:sz w:val="18"/>
                <w:szCs w:val="18"/>
                <w:rtl/>
              </w:rPr>
              <w:t xml:space="preserve">מתן השירות/הפעלת </w:t>
            </w:r>
            <w:r w:rsidRPr="006837E2">
              <w:rPr>
                <w:rFonts w:ascii="Times New Roman" w:hAnsi="Times New Roman" w:cs="David" w:hint="cs"/>
                <w:b/>
                <w:bCs/>
                <w:sz w:val="18"/>
                <w:szCs w:val="18"/>
                <w:rtl/>
              </w:rPr>
              <w:t xml:space="preserve">הפרויקט. </w:t>
            </w:r>
            <w:r w:rsidRPr="006837E2">
              <w:rPr>
                <w:rFonts w:ascii="Times New Roman" w:hAnsi="Times New Roman" w:cs="David"/>
                <w:b/>
                <w:bCs/>
                <w:sz w:val="18"/>
                <w:szCs w:val="18"/>
                <w:rtl/>
              </w:rPr>
              <w:t>יש לציין מתאריך (שנה, חודש ויום) ועד תאריך (שנה, חודש ויום)</w:t>
            </w:r>
            <w:r w:rsidRPr="006837E2">
              <w:rPr>
                <w:rFonts w:ascii="Times New Roman" w:hAnsi="Times New Roman" w:cs="David" w:hint="cs"/>
                <w:b/>
                <w:bCs/>
                <w:sz w:val="18"/>
                <w:szCs w:val="18"/>
                <w:rtl/>
              </w:rPr>
              <w:t>.</w:t>
            </w:r>
          </w:p>
        </w:tc>
        <w:tc>
          <w:tcPr>
            <w:tcW w:w="992"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פרטים בדבר אנשי קשר</w:t>
            </w:r>
          </w:p>
          <w:p w:rsidR="006837E2" w:rsidRPr="006837E2" w:rsidRDefault="006837E2" w:rsidP="006837E2">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 xml:space="preserve">יש לציין שם, </w:t>
            </w:r>
            <w:r w:rsidRPr="006837E2">
              <w:rPr>
                <w:rFonts w:ascii="Times New Roman" w:hAnsi="Times New Roman" w:cs="David" w:hint="cs"/>
                <w:b/>
                <w:bCs/>
                <w:sz w:val="18"/>
                <w:szCs w:val="18"/>
                <w:rtl/>
              </w:rPr>
              <w:t xml:space="preserve">תפקיד בזמן ביצוע הפעילות, </w:t>
            </w:r>
            <w:r w:rsidRPr="006837E2">
              <w:rPr>
                <w:rFonts w:ascii="Times New Roman" w:hAnsi="Times New Roman" w:cs="David"/>
                <w:b/>
                <w:bCs/>
                <w:sz w:val="18"/>
                <w:szCs w:val="18"/>
                <w:rtl/>
              </w:rPr>
              <w:t>כתובת ומס' טלפון</w:t>
            </w:r>
          </w:p>
        </w:tc>
        <w:tc>
          <w:tcPr>
            <w:tcW w:w="1135" w:type="dxa"/>
            <w:tcBorders>
              <w:top w:val="single" w:sz="4" w:space="0" w:color="auto"/>
              <w:left w:val="single" w:sz="4" w:space="0" w:color="auto"/>
              <w:bottom w:val="single" w:sz="4" w:space="0" w:color="auto"/>
              <w:right w:val="single" w:sz="4" w:space="0" w:color="auto"/>
            </w:tcBorders>
          </w:tcPr>
          <w:p w:rsidR="006837E2" w:rsidRPr="006837E2" w:rsidRDefault="006837E2" w:rsidP="006837E2">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האם מצורפים חומרים ויזואלים הממחישים? (אם כן, יש לציין שם קובץ ותיקיה)</w:t>
            </w: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r w:rsidR="001814DE" w:rsidRPr="001814DE" w:rsidTr="007B0ED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276" w:type="dxa"/>
          </w:tcPr>
          <w:p w:rsidR="006837E2" w:rsidRPr="006837E2" w:rsidRDefault="006837E2" w:rsidP="006837E2">
            <w:pPr>
              <w:spacing w:after="0" w:line="360" w:lineRule="auto"/>
              <w:jc w:val="both"/>
              <w:rPr>
                <w:rFonts w:ascii="Times New Roman" w:hAnsi="Times New Roman" w:cs="David"/>
                <w:sz w:val="18"/>
                <w:szCs w:val="18"/>
              </w:rPr>
            </w:pPr>
          </w:p>
        </w:tc>
        <w:tc>
          <w:tcPr>
            <w:tcW w:w="1164" w:type="dxa"/>
          </w:tcPr>
          <w:p w:rsidR="006837E2" w:rsidRPr="006837E2" w:rsidRDefault="006837E2" w:rsidP="006837E2">
            <w:pPr>
              <w:spacing w:after="0" w:line="360" w:lineRule="auto"/>
              <w:jc w:val="both"/>
              <w:rPr>
                <w:rFonts w:ascii="Times New Roman" w:hAnsi="Times New Roman" w:cs="David"/>
                <w:sz w:val="18"/>
                <w:szCs w:val="18"/>
              </w:rPr>
            </w:pPr>
          </w:p>
        </w:tc>
        <w:tc>
          <w:tcPr>
            <w:tcW w:w="1104" w:type="dxa"/>
          </w:tcPr>
          <w:p w:rsidR="006837E2" w:rsidRPr="006837E2" w:rsidRDefault="006837E2" w:rsidP="006837E2">
            <w:pPr>
              <w:spacing w:after="0" w:line="360" w:lineRule="auto"/>
              <w:jc w:val="both"/>
              <w:rPr>
                <w:rFonts w:ascii="Times New Roman" w:hAnsi="Times New Roman" w:cs="David"/>
                <w:sz w:val="18"/>
                <w:szCs w:val="18"/>
              </w:rPr>
            </w:pPr>
          </w:p>
        </w:tc>
        <w:tc>
          <w:tcPr>
            <w:tcW w:w="1559" w:type="dxa"/>
          </w:tcPr>
          <w:p w:rsidR="006837E2" w:rsidRPr="006837E2" w:rsidRDefault="006837E2" w:rsidP="006837E2">
            <w:pPr>
              <w:spacing w:after="0" w:line="360" w:lineRule="auto"/>
              <w:jc w:val="both"/>
              <w:rPr>
                <w:rFonts w:ascii="Times New Roman" w:hAnsi="Times New Roman" w:cs="David"/>
                <w:sz w:val="18"/>
                <w:szCs w:val="18"/>
              </w:rPr>
            </w:pPr>
          </w:p>
        </w:tc>
        <w:tc>
          <w:tcPr>
            <w:tcW w:w="992" w:type="dxa"/>
          </w:tcPr>
          <w:p w:rsidR="006837E2" w:rsidRPr="006837E2" w:rsidRDefault="006837E2" w:rsidP="006837E2">
            <w:pPr>
              <w:spacing w:after="0" w:line="360" w:lineRule="auto"/>
              <w:jc w:val="both"/>
              <w:rPr>
                <w:rFonts w:ascii="Times New Roman" w:hAnsi="Times New Roman" w:cs="David"/>
                <w:sz w:val="18"/>
                <w:szCs w:val="18"/>
              </w:rPr>
            </w:pPr>
          </w:p>
        </w:tc>
        <w:tc>
          <w:tcPr>
            <w:tcW w:w="1135" w:type="dxa"/>
          </w:tcPr>
          <w:p w:rsidR="006837E2" w:rsidRPr="006837E2" w:rsidRDefault="006837E2" w:rsidP="006837E2">
            <w:pPr>
              <w:spacing w:after="0" w:line="360" w:lineRule="auto"/>
              <w:jc w:val="both"/>
              <w:rPr>
                <w:rFonts w:ascii="Times New Roman" w:hAnsi="Times New Roman" w:cs="David"/>
                <w:sz w:val="18"/>
                <w:szCs w:val="18"/>
              </w:rPr>
            </w:pPr>
          </w:p>
        </w:tc>
      </w:tr>
    </w:tbl>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384477"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 xml:space="preserve">הערה: מומלץ להגיש דף זה כשהוא בפורמט </w:t>
      </w:r>
      <w:r w:rsidRPr="006837E2">
        <w:rPr>
          <w:rFonts w:ascii="Times New Roman" w:hAnsi="Times New Roman" w:cs="David"/>
          <w:sz w:val="24"/>
          <w:szCs w:val="24"/>
        </w:rPr>
        <w:t>Landscape</w:t>
      </w:r>
      <w:r w:rsidRPr="006837E2">
        <w:rPr>
          <w:rFonts w:ascii="Times New Roman" w:hAnsi="Times New Roman" w:cs="David" w:hint="cs"/>
          <w:sz w:val="24"/>
          <w:szCs w:val="24"/>
          <w:rtl/>
        </w:rPr>
        <w:t xml:space="preserve"> לצורך הצגה יעילה של המידע בטבלה. </w:t>
      </w:r>
      <w:r w:rsidRPr="006837E2">
        <w:rPr>
          <w:rFonts w:ascii="Times New Roman" w:hAnsi="Times New Roman" w:cs="David"/>
          <w:sz w:val="24"/>
          <w:szCs w:val="24"/>
          <w:rtl/>
        </w:rPr>
        <w:t>ניתן להוסיף שורות לטבלה ו/או מסמכים נוספים בדבר ניסיון חבר הצוות</w:t>
      </w:r>
      <w:r w:rsidRPr="006837E2">
        <w:rPr>
          <w:rFonts w:ascii="Times New Roman" w:hAnsi="Times New Roman" w:cs="David" w:hint="cs"/>
          <w:sz w:val="24"/>
          <w:szCs w:val="24"/>
          <w:rtl/>
        </w:rPr>
        <w:t xml:space="preserve">. ניתן לצרף תמונות ו/או וידאו המתארים את הפרויקטים האמורים על גבי  </w:t>
      </w:r>
      <w:r w:rsidRPr="006837E2">
        <w:rPr>
          <w:rFonts w:ascii="Times New Roman" w:hAnsi="Times New Roman" w:cs="David"/>
          <w:sz w:val="24"/>
          <w:szCs w:val="24"/>
        </w:rPr>
        <w:t>CD/DVD</w:t>
      </w:r>
      <w:r w:rsidRPr="006837E2">
        <w:rPr>
          <w:rFonts w:ascii="Times New Roman" w:hAnsi="Times New Roman" w:cs="David" w:hint="cs"/>
          <w:sz w:val="24"/>
          <w:szCs w:val="24"/>
          <w:rtl/>
        </w:rPr>
        <w:t>.</w:t>
      </w:r>
    </w:p>
    <w:p w:rsidR="00384477" w:rsidRDefault="00384477">
      <w:pPr>
        <w:bidi w:val="0"/>
        <w:rPr>
          <w:rFonts w:ascii="Times New Roman" w:hAnsi="Times New Roman" w:cs="David"/>
          <w:sz w:val="24"/>
          <w:szCs w:val="24"/>
          <w:rtl/>
        </w:rPr>
      </w:pPr>
      <w:r>
        <w:rPr>
          <w:rFonts w:ascii="Times New Roman" w:hAnsi="Times New Roman" w:cs="David"/>
          <w:sz w:val="24"/>
          <w:szCs w:val="24"/>
          <w:rtl/>
        </w:rPr>
        <w:br w:type="page"/>
      </w:r>
    </w:p>
    <w:p w:rsidR="00384477" w:rsidRPr="006837E2" w:rsidRDefault="00384477" w:rsidP="00384477">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ה למכרז</w:t>
      </w:r>
    </w:p>
    <w:p w:rsidR="00384477" w:rsidRPr="006837E2" w:rsidRDefault="00384477" w:rsidP="00384477">
      <w:pPr>
        <w:spacing w:after="0" w:line="360" w:lineRule="auto"/>
        <w:ind w:left="26"/>
        <w:jc w:val="right"/>
        <w:rPr>
          <w:rFonts w:ascii="Times New Roman" w:hAnsi="Times New Roman" w:cs="David"/>
          <w:b/>
          <w:bCs/>
          <w:sz w:val="24"/>
          <w:szCs w:val="24"/>
          <w:rtl/>
        </w:rPr>
      </w:pPr>
    </w:p>
    <w:p w:rsidR="00384477" w:rsidRPr="006837E2" w:rsidRDefault="00384477" w:rsidP="00384477">
      <w:pPr>
        <w:spacing w:after="0" w:line="360" w:lineRule="auto"/>
        <w:jc w:val="center"/>
        <w:rPr>
          <w:rFonts w:ascii="Times New Roman" w:hAnsi="Times New Roman" w:cs="David"/>
          <w:b/>
          <w:bCs/>
          <w:sz w:val="24"/>
          <w:szCs w:val="24"/>
          <w:u w:val="single"/>
          <w:rtl/>
        </w:rPr>
      </w:pPr>
      <w:r w:rsidRPr="006837E2">
        <w:rPr>
          <w:rFonts w:ascii="Times New Roman" w:hAnsi="Times New Roman" w:cs="David"/>
          <w:b/>
          <w:bCs/>
          <w:sz w:val="24"/>
          <w:szCs w:val="24"/>
          <w:u w:val="single"/>
          <w:rtl/>
        </w:rPr>
        <w:t>פירוט ניסיון חברי הצוות</w:t>
      </w:r>
    </w:p>
    <w:p w:rsidR="00384477" w:rsidRPr="006837E2" w:rsidRDefault="00384477" w:rsidP="00384477">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שם חבר הצוות___________________</w:t>
      </w:r>
    </w:p>
    <w:p w:rsidR="00384477" w:rsidRPr="006837E2" w:rsidRDefault="00384477" w:rsidP="00384477">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תפקיד מוצע</w:t>
      </w:r>
      <w:r w:rsidRPr="006837E2">
        <w:rPr>
          <w:rFonts w:ascii="Times New Roman" w:hAnsi="Times New Roman" w:cs="David"/>
          <w:sz w:val="24"/>
          <w:szCs w:val="24"/>
          <w:rtl/>
        </w:rPr>
        <w:t>___________________</w:t>
      </w:r>
    </w:p>
    <w:p w:rsidR="00384477" w:rsidRPr="006837E2" w:rsidRDefault="00384477" w:rsidP="00384477">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השכל</w:t>
      </w:r>
      <w:r w:rsidRPr="006837E2">
        <w:rPr>
          <w:rFonts w:ascii="Times New Roman" w:hAnsi="Times New Roman" w:cs="David" w:hint="cs"/>
          <w:sz w:val="24"/>
          <w:szCs w:val="24"/>
          <w:rtl/>
        </w:rPr>
        <w:t>ה רלוונטית לתחום הפעילות</w:t>
      </w:r>
      <w:r w:rsidRPr="006837E2">
        <w:rPr>
          <w:rFonts w:ascii="Times New Roman" w:hAnsi="Times New Roman" w:cs="David"/>
          <w:sz w:val="24"/>
          <w:szCs w:val="24"/>
          <w:rtl/>
        </w:rPr>
        <w:t xml:space="preserve"> _______________________________</w:t>
      </w:r>
    </w:p>
    <w:p w:rsidR="00384477" w:rsidRPr="006837E2" w:rsidRDefault="00384477" w:rsidP="00384477">
      <w:pPr>
        <w:spacing w:after="0" w:line="360" w:lineRule="auto"/>
        <w:jc w:val="both"/>
        <w:rPr>
          <w:rFonts w:ascii="Times New Roman" w:hAnsi="Times New Roman" w:cs="David"/>
          <w:sz w:val="24"/>
          <w:szCs w:val="24"/>
          <w:rtl/>
        </w:rPr>
      </w:pPr>
    </w:p>
    <w:p w:rsidR="00384477" w:rsidRPr="006837E2" w:rsidRDefault="00384477" w:rsidP="00384477">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על המציע לציין פרטים בדבר ניסיון חבר הצוות, בין השאר, כמפורט להלן- </w:t>
      </w:r>
    </w:p>
    <w:p w:rsidR="00384477" w:rsidRPr="006837E2" w:rsidRDefault="00384477" w:rsidP="00384477">
      <w:pPr>
        <w:spacing w:after="0" w:line="360" w:lineRule="auto"/>
        <w:jc w:val="both"/>
        <w:rPr>
          <w:rFonts w:ascii="Times New Roman" w:hAnsi="Times New Roman" w:cs="David"/>
          <w:sz w:val="24"/>
          <w:szCs w:val="24"/>
          <w:rtl/>
        </w:rPr>
      </w:pPr>
    </w:p>
    <w:tbl>
      <w:tblPr>
        <w:bidiVisual/>
        <w:tblW w:w="9668" w:type="dxa"/>
        <w:tblInd w:w="-396" w:type="dxa"/>
        <w:tblBorders>
          <w:top w:val="single" w:sz="4" w:space="0" w:color="auto"/>
        </w:tblBorders>
        <w:tblLayout w:type="fixed"/>
        <w:tblLook w:val="0000" w:firstRow="0" w:lastRow="0" w:firstColumn="0" w:lastColumn="0" w:noHBand="0" w:noVBand="0"/>
      </w:tblPr>
      <w:tblGrid>
        <w:gridCol w:w="1162"/>
        <w:gridCol w:w="1276"/>
        <w:gridCol w:w="1276"/>
        <w:gridCol w:w="1164"/>
        <w:gridCol w:w="1104"/>
        <w:gridCol w:w="1559"/>
        <w:gridCol w:w="992"/>
        <w:gridCol w:w="1135"/>
      </w:tblGrid>
      <w:tr w:rsidR="00384477" w:rsidRPr="001814DE" w:rsidTr="00C20098">
        <w:trPr>
          <w:trHeight w:val="100"/>
        </w:trPr>
        <w:tc>
          <w:tcPr>
            <w:tcW w:w="1162" w:type="dxa"/>
            <w:tcBorders>
              <w:top w:val="single" w:sz="4" w:space="0" w:color="auto"/>
              <w:left w:val="single" w:sz="4" w:space="0" w:color="auto"/>
              <w:bottom w:val="single" w:sz="4" w:space="0" w:color="auto"/>
              <w:right w:val="single" w:sz="4" w:space="0" w:color="auto"/>
            </w:tcBorders>
          </w:tcPr>
          <w:p w:rsidR="00384477" w:rsidRPr="006837E2" w:rsidRDefault="00384477" w:rsidP="00C20098">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שם המסגרת/ מזמין השירות</w:t>
            </w:r>
          </w:p>
        </w:tc>
        <w:tc>
          <w:tcPr>
            <w:tcW w:w="1276" w:type="dxa"/>
            <w:tcBorders>
              <w:top w:val="single" w:sz="4" w:space="0" w:color="auto"/>
              <w:left w:val="single" w:sz="4" w:space="0" w:color="auto"/>
              <w:bottom w:val="single" w:sz="4" w:space="0" w:color="auto"/>
              <w:right w:val="single" w:sz="4" w:space="0" w:color="auto"/>
            </w:tcBorders>
          </w:tcPr>
          <w:p w:rsidR="00384477" w:rsidRPr="006837E2" w:rsidRDefault="00384477" w:rsidP="00C20098">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סוג הפרויקט (מרכז מבקרים / תערוכה / אחר)</w:t>
            </w:r>
          </w:p>
        </w:tc>
        <w:tc>
          <w:tcPr>
            <w:tcW w:w="1276" w:type="dxa"/>
            <w:tcBorders>
              <w:top w:val="single" w:sz="4" w:space="0" w:color="auto"/>
              <w:left w:val="single" w:sz="4" w:space="0" w:color="auto"/>
              <w:bottom w:val="single" w:sz="4" w:space="0" w:color="auto"/>
              <w:right w:val="single" w:sz="4" w:space="0" w:color="auto"/>
            </w:tcBorders>
          </w:tcPr>
          <w:p w:rsidR="00384477" w:rsidRPr="006837E2" w:rsidRDefault="00384477" w:rsidP="00C20098">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פרטים בדבר המסגרת  ומהות השירות שניתן על-ידי המציע</w:t>
            </w:r>
          </w:p>
        </w:tc>
        <w:tc>
          <w:tcPr>
            <w:tcW w:w="1164" w:type="dxa"/>
            <w:tcBorders>
              <w:top w:val="single" w:sz="4" w:space="0" w:color="auto"/>
              <w:left w:val="single" w:sz="4" w:space="0" w:color="auto"/>
              <w:bottom w:val="single" w:sz="4" w:space="0" w:color="auto"/>
              <w:right w:val="single" w:sz="4" w:space="0" w:color="auto"/>
            </w:tcBorders>
          </w:tcPr>
          <w:p w:rsidR="00384477" w:rsidRPr="006837E2" w:rsidRDefault="00384477" w:rsidP="00C20098">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היקף כספי של הפרויקט    ( ₪, לפני מע"מ)</w:t>
            </w:r>
          </w:p>
        </w:tc>
        <w:tc>
          <w:tcPr>
            <w:tcW w:w="1104" w:type="dxa"/>
            <w:tcBorders>
              <w:top w:val="single" w:sz="4" w:space="0" w:color="auto"/>
              <w:left w:val="single" w:sz="4" w:space="0" w:color="auto"/>
              <w:bottom w:val="single" w:sz="4" w:space="0" w:color="auto"/>
              <w:right w:val="single" w:sz="4" w:space="0" w:color="auto"/>
            </w:tcBorders>
          </w:tcPr>
          <w:p w:rsidR="00384477" w:rsidRPr="006837E2" w:rsidRDefault="00384477" w:rsidP="00C20098">
            <w:pPr>
              <w:spacing w:after="0" w:line="360" w:lineRule="auto"/>
              <w:jc w:val="both"/>
              <w:rPr>
                <w:rFonts w:ascii="Times New Roman" w:hAnsi="Times New Roman" w:cs="David"/>
                <w:b/>
                <w:bCs/>
                <w:sz w:val="18"/>
                <w:szCs w:val="18"/>
              </w:rPr>
            </w:pPr>
            <w:r w:rsidRPr="006837E2">
              <w:rPr>
                <w:rFonts w:ascii="Times New Roman" w:hAnsi="Times New Roman" w:cs="David" w:hint="cs"/>
                <w:b/>
                <w:bCs/>
                <w:sz w:val="18"/>
                <w:szCs w:val="18"/>
                <w:rtl/>
              </w:rPr>
              <w:t>מאפיינים ייחודיי</w:t>
            </w:r>
            <w:r w:rsidRPr="006837E2">
              <w:rPr>
                <w:rFonts w:ascii="Times New Roman" w:hAnsi="Times New Roman" w:cs="David" w:hint="eastAsia"/>
                <w:b/>
                <w:bCs/>
                <w:sz w:val="18"/>
                <w:szCs w:val="18"/>
                <w:rtl/>
              </w:rPr>
              <w:t>ם</w:t>
            </w:r>
            <w:r w:rsidRPr="006837E2">
              <w:rPr>
                <w:rFonts w:ascii="Times New Roman" w:hAnsi="Times New Roman" w:cs="David" w:hint="cs"/>
                <w:b/>
                <w:bCs/>
                <w:sz w:val="18"/>
                <w:szCs w:val="18"/>
                <w:rtl/>
              </w:rPr>
              <w:t xml:space="preserve"> הבאים לידי ביטוי בפרויקט</w:t>
            </w:r>
          </w:p>
        </w:tc>
        <w:tc>
          <w:tcPr>
            <w:tcW w:w="1559" w:type="dxa"/>
            <w:tcBorders>
              <w:top w:val="single" w:sz="4" w:space="0" w:color="auto"/>
              <w:left w:val="single" w:sz="4" w:space="0" w:color="auto"/>
              <w:bottom w:val="single" w:sz="4" w:space="0" w:color="auto"/>
              <w:right w:val="single" w:sz="4" w:space="0" w:color="auto"/>
            </w:tcBorders>
          </w:tcPr>
          <w:p w:rsidR="00384477" w:rsidRPr="006837E2" w:rsidRDefault="00384477" w:rsidP="00C20098">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תקופת</w:t>
            </w:r>
            <w:r w:rsidRPr="006837E2">
              <w:rPr>
                <w:rFonts w:ascii="Times New Roman" w:hAnsi="Times New Roman" w:cs="David" w:hint="cs"/>
                <w:b/>
                <w:bCs/>
                <w:sz w:val="18"/>
                <w:szCs w:val="18"/>
                <w:rtl/>
              </w:rPr>
              <w:t xml:space="preserve"> </w:t>
            </w:r>
            <w:r w:rsidRPr="006837E2">
              <w:rPr>
                <w:rFonts w:ascii="Times New Roman" w:hAnsi="Times New Roman" w:cs="David"/>
                <w:b/>
                <w:bCs/>
                <w:sz w:val="18"/>
                <w:szCs w:val="18"/>
                <w:rtl/>
              </w:rPr>
              <w:t xml:space="preserve">מתן השירות/הפעלת </w:t>
            </w:r>
            <w:r w:rsidRPr="006837E2">
              <w:rPr>
                <w:rFonts w:ascii="Times New Roman" w:hAnsi="Times New Roman" w:cs="David" w:hint="cs"/>
                <w:b/>
                <w:bCs/>
                <w:sz w:val="18"/>
                <w:szCs w:val="18"/>
                <w:rtl/>
              </w:rPr>
              <w:t xml:space="preserve">הפרויקט. </w:t>
            </w:r>
            <w:r w:rsidRPr="006837E2">
              <w:rPr>
                <w:rFonts w:ascii="Times New Roman" w:hAnsi="Times New Roman" w:cs="David"/>
                <w:b/>
                <w:bCs/>
                <w:sz w:val="18"/>
                <w:szCs w:val="18"/>
                <w:rtl/>
              </w:rPr>
              <w:t>יש לציין מתאריך (שנה, חודש ויום) ועד תאריך (שנה, חודש ויום)</w:t>
            </w:r>
            <w:r w:rsidRPr="006837E2">
              <w:rPr>
                <w:rFonts w:ascii="Times New Roman" w:hAnsi="Times New Roman" w:cs="David" w:hint="cs"/>
                <w:b/>
                <w:bCs/>
                <w:sz w:val="18"/>
                <w:szCs w:val="18"/>
                <w:rtl/>
              </w:rPr>
              <w:t>.</w:t>
            </w:r>
          </w:p>
        </w:tc>
        <w:tc>
          <w:tcPr>
            <w:tcW w:w="992" w:type="dxa"/>
            <w:tcBorders>
              <w:top w:val="single" w:sz="4" w:space="0" w:color="auto"/>
              <w:left w:val="single" w:sz="4" w:space="0" w:color="auto"/>
              <w:bottom w:val="single" w:sz="4" w:space="0" w:color="auto"/>
              <w:right w:val="single" w:sz="4" w:space="0" w:color="auto"/>
            </w:tcBorders>
          </w:tcPr>
          <w:p w:rsidR="00384477" w:rsidRPr="006837E2" w:rsidRDefault="00384477" w:rsidP="00C20098">
            <w:pPr>
              <w:spacing w:after="0" w:line="360" w:lineRule="auto"/>
              <w:jc w:val="both"/>
              <w:rPr>
                <w:rFonts w:ascii="Times New Roman" w:hAnsi="Times New Roman" w:cs="David"/>
                <w:b/>
                <w:bCs/>
                <w:sz w:val="18"/>
                <w:szCs w:val="18"/>
                <w:rtl/>
              </w:rPr>
            </w:pPr>
            <w:r w:rsidRPr="006837E2">
              <w:rPr>
                <w:rFonts w:ascii="Times New Roman" w:hAnsi="Times New Roman" w:cs="David"/>
                <w:b/>
                <w:bCs/>
                <w:sz w:val="18"/>
                <w:szCs w:val="18"/>
                <w:rtl/>
              </w:rPr>
              <w:t>פרטים בדבר אנשי קשר</w:t>
            </w:r>
          </w:p>
          <w:p w:rsidR="00384477" w:rsidRPr="006837E2" w:rsidRDefault="00384477" w:rsidP="00C20098">
            <w:pPr>
              <w:spacing w:after="0" w:line="360" w:lineRule="auto"/>
              <w:jc w:val="both"/>
              <w:rPr>
                <w:rFonts w:ascii="Times New Roman" w:hAnsi="Times New Roman" w:cs="David"/>
                <w:b/>
                <w:bCs/>
                <w:sz w:val="18"/>
                <w:szCs w:val="18"/>
              </w:rPr>
            </w:pPr>
            <w:r w:rsidRPr="006837E2">
              <w:rPr>
                <w:rFonts w:ascii="Times New Roman" w:hAnsi="Times New Roman" w:cs="David"/>
                <w:b/>
                <w:bCs/>
                <w:sz w:val="18"/>
                <w:szCs w:val="18"/>
                <w:rtl/>
              </w:rPr>
              <w:t xml:space="preserve">יש לציין שם, </w:t>
            </w:r>
            <w:r w:rsidRPr="006837E2">
              <w:rPr>
                <w:rFonts w:ascii="Times New Roman" w:hAnsi="Times New Roman" w:cs="David" w:hint="cs"/>
                <w:b/>
                <w:bCs/>
                <w:sz w:val="18"/>
                <w:szCs w:val="18"/>
                <w:rtl/>
              </w:rPr>
              <w:t xml:space="preserve">תפקיד בזמן ביצוע הפעילות, </w:t>
            </w:r>
            <w:r w:rsidRPr="006837E2">
              <w:rPr>
                <w:rFonts w:ascii="Times New Roman" w:hAnsi="Times New Roman" w:cs="David"/>
                <w:b/>
                <w:bCs/>
                <w:sz w:val="18"/>
                <w:szCs w:val="18"/>
                <w:rtl/>
              </w:rPr>
              <w:t>כתובת ומס' טלפון</w:t>
            </w:r>
          </w:p>
        </w:tc>
        <w:tc>
          <w:tcPr>
            <w:tcW w:w="1135" w:type="dxa"/>
            <w:tcBorders>
              <w:top w:val="single" w:sz="4" w:space="0" w:color="auto"/>
              <w:left w:val="single" w:sz="4" w:space="0" w:color="auto"/>
              <w:bottom w:val="single" w:sz="4" w:space="0" w:color="auto"/>
              <w:right w:val="single" w:sz="4" w:space="0" w:color="auto"/>
            </w:tcBorders>
          </w:tcPr>
          <w:p w:rsidR="00384477" w:rsidRPr="006837E2" w:rsidRDefault="00384477" w:rsidP="00C20098">
            <w:pPr>
              <w:spacing w:after="0" w:line="360" w:lineRule="auto"/>
              <w:jc w:val="both"/>
              <w:rPr>
                <w:rFonts w:ascii="Times New Roman" w:hAnsi="Times New Roman" w:cs="David"/>
                <w:b/>
                <w:bCs/>
                <w:sz w:val="18"/>
                <w:szCs w:val="18"/>
                <w:rtl/>
              </w:rPr>
            </w:pPr>
            <w:r w:rsidRPr="006837E2">
              <w:rPr>
                <w:rFonts w:ascii="Times New Roman" w:hAnsi="Times New Roman" w:cs="David" w:hint="cs"/>
                <w:b/>
                <w:bCs/>
                <w:sz w:val="18"/>
                <w:szCs w:val="18"/>
                <w:rtl/>
              </w:rPr>
              <w:t>האם מצורפים חומרים ויזואלים הממחישים? (אם כן, יש לציין שם קובץ ותיקיה)</w:t>
            </w:r>
          </w:p>
        </w:tc>
      </w:tr>
      <w:tr w:rsidR="00384477" w:rsidRPr="001814DE" w:rsidTr="00C20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384477" w:rsidRPr="006837E2" w:rsidRDefault="00384477" w:rsidP="00C20098">
            <w:pPr>
              <w:spacing w:after="0" w:line="360" w:lineRule="auto"/>
              <w:jc w:val="both"/>
              <w:rPr>
                <w:rFonts w:ascii="Times New Roman" w:hAnsi="Times New Roman" w:cs="David"/>
                <w:sz w:val="18"/>
                <w:szCs w:val="18"/>
              </w:rPr>
            </w:pPr>
          </w:p>
        </w:tc>
        <w:tc>
          <w:tcPr>
            <w:tcW w:w="1276" w:type="dxa"/>
          </w:tcPr>
          <w:p w:rsidR="00384477" w:rsidRPr="006837E2" w:rsidRDefault="00384477" w:rsidP="00C20098">
            <w:pPr>
              <w:spacing w:after="0" w:line="360" w:lineRule="auto"/>
              <w:jc w:val="both"/>
              <w:rPr>
                <w:rFonts w:ascii="Times New Roman" w:hAnsi="Times New Roman" w:cs="David"/>
                <w:sz w:val="18"/>
                <w:szCs w:val="18"/>
              </w:rPr>
            </w:pPr>
          </w:p>
        </w:tc>
        <w:tc>
          <w:tcPr>
            <w:tcW w:w="1276" w:type="dxa"/>
          </w:tcPr>
          <w:p w:rsidR="00384477" w:rsidRPr="006837E2" w:rsidRDefault="00384477" w:rsidP="00C20098">
            <w:pPr>
              <w:spacing w:after="0" w:line="360" w:lineRule="auto"/>
              <w:jc w:val="both"/>
              <w:rPr>
                <w:rFonts w:ascii="Times New Roman" w:hAnsi="Times New Roman" w:cs="David"/>
                <w:sz w:val="18"/>
                <w:szCs w:val="18"/>
              </w:rPr>
            </w:pPr>
          </w:p>
        </w:tc>
        <w:tc>
          <w:tcPr>
            <w:tcW w:w="1164" w:type="dxa"/>
          </w:tcPr>
          <w:p w:rsidR="00384477" w:rsidRPr="006837E2" w:rsidRDefault="00384477" w:rsidP="00C20098">
            <w:pPr>
              <w:spacing w:after="0" w:line="360" w:lineRule="auto"/>
              <w:jc w:val="both"/>
              <w:rPr>
                <w:rFonts w:ascii="Times New Roman" w:hAnsi="Times New Roman" w:cs="David"/>
                <w:sz w:val="18"/>
                <w:szCs w:val="18"/>
              </w:rPr>
            </w:pPr>
          </w:p>
        </w:tc>
        <w:tc>
          <w:tcPr>
            <w:tcW w:w="1104" w:type="dxa"/>
          </w:tcPr>
          <w:p w:rsidR="00384477" w:rsidRPr="006837E2" w:rsidRDefault="00384477" w:rsidP="00C20098">
            <w:pPr>
              <w:spacing w:after="0" w:line="360" w:lineRule="auto"/>
              <w:jc w:val="both"/>
              <w:rPr>
                <w:rFonts w:ascii="Times New Roman" w:hAnsi="Times New Roman" w:cs="David"/>
                <w:sz w:val="18"/>
                <w:szCs w:val="18"/>
              </w:rPr>
            </w:pPr>
          </w:p>
        </w:tc>
        <w:tc>
          <w:tcPr>
            <w:tcW w:w="1559" w:type="dxa"/>
          </w:tcPr>
          <w:p w:rsidR="00384477" w:rsidRPr="006837E2" w:rsidRDefault="00384477" w:rsidP="00C20098">
            <w:pPr>
              <w:spacing w:after="0" w:line="360" w:lineRule="auto"/>
              <w:jc w:val="both"/>
              <w:rPr>
                <w:rFonts w:ascii="Times New Roman" w:hAnsi="Times New Roman" w:cs="David"/>
                <w:sz w:val="18"/>
                <w:szCs w:val="18"/>
              </w:rPr>
            </w:pPr>
          </w:p>
        </w:tc>
        <w:tc>
          <w:tcPr>
            <w:tcW w:w="992" w:type="dxa"/>
          </w:tcPr>
          <w:p w:rsidR="00384477" w:rsidRPr="006837E2" w:rsidRDefault="00384477" w:rsidP="00C20098">
            <w:pPr>
              <w:spacing w:after="0" w:line="360" w:lineRule="auto"/>
              <w:jc w:val="both"/>
              <w:rPr>
                <w:rFonts w:ascii="Times New Roman" w:hAnsi="Times New Roman" w:cs="David"/>
                <w:sz w:val="18"/>
                <w:szCs w:val="18"/>
              </w:rPr>
            </w:pPr>
          </w:p>
        </w:tc>
        <w:tc>
          <w:tcPr>
            <w:tcW w:w="1135" w:type="dxa"/>
          </w:tcPr>
          <w:p w:rsidR="00384477" w:rsidRPr="006837E2" w:rsidRDefault="00384477" w:rsidP="00C20098">
            <w:pPr>
              <w:spacing w:after="0" w:line="360" w:lineRule="auto"/>
              <w:jc w:val="both"/>
              <w:rPr>
                <w:rFonts w:ascii="Times New Roman" w:hAnsi="Times New Roman" w:cs="David"/>
                <w:sz w:val="18"/>
                <w:szCs w:val="18"/>
              </w:rPr>
            </w:pPr>
          </w:p>
        </w:tc>
      </w:tr>
      <w:tr w:rsidR="00384477" w:rsidRPr="001814DE" w:rsidTr="00C20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384477" w:rsidRPr="006837E2" w:rsidRDefault="00384477" w:rsidP="00C20098">
            <w:pPr>
              <w:spacing w:after="0" w:line="360" w:lineRule="auto"/>
              <w:jc w:val="both"/>
              <w:rPr>
                <w:rFonts w:ascii="Times New Roman" w:hAnsi="Times New Roman" w:cs="David"/>
                <w:sz w:val="18"/>
                <w:szCs w:val="18"/>
              </w:rPr>
            </w:pPr>
          </w:p>
        </w:tc>
        <w:tc>
          <w:tcPr>
            <w:tcW w:w="1276" w:type="dxa"/>
          </w:tcPr>
          <w:p w:rsidR="00384477" w:rsidRPr="006837E2" w:rsidRDefault="00384477" w:rsidP="00C20098">
            <w:pPr>
              <w:spacing w:after="0" w:line="360" w:lineRule="auto"/>
              <w:jc w:val="both"/>
              <w:rPr>
                <w:rFonts w:ascii="Times New Roman" w:hAnsi="Times New Roman" w:cs="David"/>
                <w:sz w:val="18"/>
                <w:szCs w:val="18"/>
              </w:rPr>
            </w:pPr>
          </w:p>
        </w:tc>
        <w:tc>
          <w:tcPr>
            <w:tcW w:w="1276" w:type="dxa"/>
          </w:tcPr>
          <w:p w:rsidR="00384477" w:rsidRPr="006837E2" w:rsidRDefault="00384477" w:rsidP="00C20098">
            <w:pPr>
              <w:spacing w:after="0" w:line="360" w:lineRule="auto"/>
              <w:jc w:val="both"/>
              <w:rPr>
                <w:rFonts w:ascii="Times New Roman" w:hAnsi="Times New Roman" w:cs="David"/>
                <w:sz w:val="18"/>
                <w:szCs w:val="18"/>
              </w:rPr>
            </w:pPr>
          </w:p>
        </w:tc>
        <w:tc>
          <w:tcPr>
            <w:tcW w:w="1164" w:type="dxa"/>
          </w:tcPr>
          <w:p w:rsidR="00384477" w:rsidRPr="006837E2" w:rsidRDefault="00384477" w:rsidP="00C20098">
            <w:pPr>
              <w:spacing w:after="0" w:line="360" w:lineRule="auto"/>
              <w:jc w:val="both"/>
              <w:rPr>
                <w:rFonts w:ascii="Times New Roman" w:hAnsi="Times New Roman" w:cs="David"/>
                <w:sz w:val="18"/>
                <w:szCs w:val="18"/>
              </w:rPr>
            </w:pPr>
          </w:p>
        </w:tc>
        <w:tc>
          <w:tcPr>
            <w:tcW w:w="1104" w:type="dxa"/>
          </w:tcPr>
          <w:p w:rsidR="00384477" w:rsidRPr="006837E2" w:rsidRDefault="00384477" w:rsidP="00C20098">
            <w:pPr>
              <w:spacing w:after="0" w:line="360" w:lineRule="auto"/>
              <w:jc w:val="both"/>
              <w:rPr>
                <w:rFonts w:ascii="Times New Roman" w:hAnsi="Times New Roman" w:cs="David"/>
                <w:sz w:val="18"/>
                <w:szCs w:val="18"/>
              </w:rPr>
            </w:pPr>
          </w:p>
        </w:tc>
        <w:tc>
          <w:tcPr>
            <w:tcW w:w="1559" w:type="dxa"/>
          </w:tcPr>
          <w:p w:rsidR="00384477" w:rsidRPr="006837E2" w:rsidRDefault="00384477" w:rsidP="00C20098">
            <w:pPr>
              <w:spacing w:after="0" w:line="360" w:lineRule="auto"/>
              <w:jc w:val="both"/>
              <w:rPr>
                <w:rFonts w:ascii="Times New Roman" w:hAnsi="Times New Roman" w:cs="David"/>
                <w:sz w:val="18"/>
                <w:szCs w:val="18"/>
              </w:rPr>
            </w:pPr>
          </w:p>
        </w:tc>
        <w:tc>
          <w:tcPr>
            <w:tcW w:w="992" w:type="dxa"/>
          </w:tcPr>
          <w:p w:rsidR="00384477" w:rsidRPr="006837E2" w:rsidRDefault="00384477" w:rsidP="00C20098">
            <w:pPr>
              <w:spacing w:after="0" w:line="360" w:lineRule="auto"/>
              <w:jc w:val="both"/>
              <w:rPr>
                <w:rFonts w:ascii="Times New Roman" w:hAnsi="Times New Roman" w:cs="David"/>
                <w:sz w:val="18"/>
                <w:szCs w:val="18"/>
              </w:rPr>
            </w:pPr>
          </w:p>
        </w:tc>
        <w:tc>
          <w:tcPr>
            <w:tcW w:w="1135" w:type="dxa"/>
          </w:tcPr>
          <w:p w:rsidR="00384477" w:rsidRPr="006837E2" w:rsidRDefault="00384477" w:rsidP="00C20098">
            <w:pPr>
              <w:spacing w:after="0" w:line="360" w:lineRule="auto"/>
              <w:jc w:val="both"/>
              <w:rPr>
                <w:rFonts w:ascii="Times New Roman" w:hAnsi="Times New Roman" w:cs="David"/>
                <w:sz w:val="18"/>
                <w:szCs w:val="18"/>
              </w:rPr>
            </w:pPr>
          </w:p>
        </w:tc>
      </w:tr>
      <w:tr w:rsidR="00384477" w:rsidRPr="001814DE" w:rsidTr="00C20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384477" w:rsidRPr="006837E2" w:rsidRDefault="00384477" w:rsidP="00C20098">
            <w:pPr>
              <w:spacing w:after="0" w:line="360" w:lineRule="auto"/>
              <w:jc w:val="both"/>
              <w:rPr>
                <w:rFonts w:ascii="Times New Roman" w:hAnsi="Times New Roman" w:cs="David"/>
                <w:sz w:val="18"/>
                <w:szCs w:val="18"/>
              </w:rPr>
            </w:pPr>
          </w:p>
        </w:tc>
        <w:tc>
          <w:tcPr>
            <w:tcW w:w="1276" w:type="dxa"/>
          </w:tcPr>
          <w:p w:rsidR="00384477" w:rsidRPr="006837E2" w:rsidRDefault="00384477" w:rsidP="00C20098">
            <w:pPr>
              <w:spacing w:after="0" w:line="360" w:lineRule="auto"/>
              <w:jc w:val="both"/>
              <w:rPr>
                <w:rFonts w:ascii="Times New Roman" w:hAnsi="Times New Roman" w:cs="David"/>
                <w:sz w:val="18"/>
                <w:szCs w:val="18"/>
              </w:rPr>
            </w:pPr>
          </w:p>
        </w:tc>
        <w:tc>
          <w:tcPr>
            <w:tcW w:w="1276" w:type="dxa"/>
          </w:tcPr>
          <w:p w:rsidR="00384477" w:rsidRPr="006837E2" w:rsidRDefault="00384477" w:rsidP="00C20098">
            <w:pPr>
              <w:spacing w:after="0" w:line="360" w:lineRule="auto"/>
              <w:jc w:val="both"/>
              <w:rPr>
                <w:rFonts w:ascii="Times New Roman" w:hAnsi="Times New Roman" w:cs="David"/>
                <w:sz w:val="18"/>
                <w:szCs w:val="18"/>
              </w:rPr>
            </w:pPr>
          </w:p>
        </w:tc>
        <w:tc>
          <w:tcPr>
            <w:tcW w:w="1164" w:type="dxa"/>
          </w:tcPr>
          <w:p w:rsidR="00384477" w:rsidRPr="006837E2" w:rsidRDefault="00384477" w:rsidP="00C20098">
            <w:pPr>
              <w:spacing w:after="0" w:line="360" w:lineRule="auto"/>
              <w:jc w:val="both"/>
              <w:rPr>
                <w:rFonts w:ascii="Times New Roman" w:hAnsi="Times New Roman" w:cs="David"/>
                <w:sz w:val="18"/>
                <w:szCs w:val="18"/>
              </w:rPr>
            </w:pPr>
          </w:p>
        </w:tc>
        <w:tc>
          <w:tcPr>
            <w:tcW w:w="1104" w:type="dxa"/>
          </w:tcPr>
          <w:p w:rsidR="00384477" w:rsidRPr="006837E2" w:rsidRDefault="00384477" w:rsidP="00C20098">
            <w:pPr>
              <w:spacing w:after="0" w:line="360" w:lineRule="auto"/>
              <w:jc w:val="both"/>
              <w:rPr>
                <w:rFonts w:ascii="Times New Roman" w:hAnsi="Times New Roman" w:cs="David"/>
                <w:sz w:val="18"/>
                <w:szCs w:val="18"/>
              </w:rPr>
            </w:pPr>
          </w:p>
        </w:tc>
        <w:tc>
          <w:tcPr>
            <w:tcW w:w="1559" w:type="dxa"/>
          </w:tcPr>
          <w:p w:rsidR="00384477" w:rsidRPr="006837E2" w:rsidRDefault="00384477" w:rsidP="00C20098">
            <w:pPr>
              <w:spacing w:after="0" w:line="360" w:lineRule="auto"/>
              <w:jc w:val="both"/>
              <w:rPr>
                <w:rFonts w:ascii="Times New Roman" w:hAnsi="Times New Roman" w:cs="David"/>
                <w:sz w:val="18"/>
                <w:szCs w:val="18"/>
              </w:rPr>
            </w:pPr>
          </w:p>
        </w:tc>
        <w:tc>
          <w:tcPr>
            <w:tcW w:w="992" w:type="dxa"/>
          </w:tcPr>
          <w:p w:rsidR="00384477" w:rsidRPr="006837E2" w:rsidRDefault="00384477" w:rsidP="00C20098">
            <w:pPr>
              <w:spacing w:after="0" w:line="360" w:lineRule="auto"/>
              <w:jc w:val="both"/>
              <w:rPr>
                <w:rFonts w:ascii="Times New Roman" w:hAnsi="Times New Roman" w:cs="David"/>
                <w:sz w:val="18"/>
                <w:szCs w:val="18"/>
              </w:rPr>
            </w:pPr>
          </w:p>
        </w:tc>
        <w:tc>
          <w:tcPr>
            <w:tcW w:w="1135" w:type="dxa"/>
          </w:tcPr>
          <w:p w:rsidR="00384477" w:rsidRPr="006837E2" w:rsidRDefault="00384477" w:rsidP="00C20098">
            <w:pPr>
              <w:spacing w:after="0" w:line="360" w:lineRule="auto"/>
              <w:jc w:val="both"/>
              <w:rPr>
                <w:rFonts w:ascii="Times New Roman" w:hAnsi="Times New Roman" w:cs="David"/>
                <w:sz w:val="18"/>
                <w:szCs w:val="18"/>
              </w:rPr>
            </w:pPr>
          </w:p>
        </w:tc>
      </w:tr>
      <w:tr w:rsidR="00384477" w:rsidRPr="001814DE" w:rsidTr="00C20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384477" w:rsidRPr="006837E2" w:rsidRDefault="00384477" w:rsidP="00C20098">
            <w:pPr>
              <w:spacing w:after="0" w:line="360" w:lineRule="auto"/>
              <w:jc w:val="both"/>
              <w:rPr>
                <w:rFonts w:ascii="Times New Roman" w:hAnsi="Times New Roman" w:cs="David"/>
                <w:sz w:val="18"/>
                <w:szCs w:val="18"/>
              </w:rPr>
            </w:pPr>
          </w:p>
        </w:tc>
        <w:tc>
          <w:tcPr>
            <w:tcW w:w="1276" w:type="dxa"/>
          </w:tcPr>
          <w:p w:rsidR="00384477" w:rsidRPr="006837E2" w:rsidRDefault="00384477" w:rsidP="00C20098">
            <w:pPr>
              <w:spacing w:after="0" w:line="360" w:lineRule="auto"/>
              <w:jc w:val="both"/>
              <w:rPr>
                <w:rFonts w:ascii="Times New Roman" w:hAnsi="Times New Roman" w:cs="David"/>
                <w:sz w:val="18"/>
                <w:szCs w:val="18"/>
              </w:rPr>
            </w:pPr>
          </w:p>
        </w:tc>
        <w:tc>
          <w:tcPr>
            <w:tcW w:w="1276" w:type="dxa"/>
          </w:tcPr>
          <w:p w:rsidR="00384477" w:rsidRPr="006837E2" w:rsidRDefault="00384477" w:rsidP="00C20098">
            <w:pPr>
              <w:spacing w:after="0" w:line="360" w:lineRule="auto"/>
              <w:jc w:val="both"/>
              <w:rPr>
                <w:rFonts w:ascii="Times New Roman" w:hAnsi="Times New Roman" w:cs="David"/>
                <w:sz w:val="18"/>
                <w:szCs w:val="18"/>
              </w:rPr>
            </w:pPr>
          </w:p>
        </w:tc>
        <w:tc>
          <w:tcPr>
            <w:tcW w:w="1164" w:type="dxa"/>
          </w:tcPr>
          <w:p w:rsidR="00384477" w:rsidRPr="006837E2" w:rsidRDefault="00384477" w:rsidP="00C20098">
            <w:pPr>
              <w:spacing w:after="0" w:line="360" w:lineRule="auto"/>
              <w:jc w:val="both"/>
              <w:rPr>
                <w:rFonts w:ascii="Times New Roman" w:hAnsi="Times New Roman" w:cs="David"/>
                <w:sz w:val="18"/>
                <w:szCs w:val="18"/>
              </w:rPr>
            </w:pPr>
          </w:p>
        </w:tc>
        <w:tc>
          <w:tcPr>
            <w:tcW w:w="1104" w:type="dxa"/>
          </w:tcPr>
          <w:p w:rsidR="00384477" w:rsidRPr="006837E2" w:rsidRDefault="00384477" w:rsidP="00C20098">
            <w:pPr>
              <w:spacing w:after="0" w:line="360" w:lineRule="auto"/>
              <w:jc w:val="both"/>
              <w:rPr>
                <w:rFonts w:ascii="Times New Roman" w:hAnsi="Times New Roman" w:cs="David"/>
                <w:sz w:val="18"/>
                <w:szCs w:val="18"/>
              </w:rPr>
            </w:pPr>
          </w:p>
        </w:tc>
        <w:tc>
          <w:tcPr>
            <w:tcW w:w="1559" w:type="dxa"/>
          </w:tcPr>
          <w:p w:rsidR="00384477" w:rsidRPr="006837E2" w:rsidRDefault="00384477" w:rsidP="00C20098">
            <w:pPr>
              <w:spacing w:after="0" w:line="360" w:lineRule="auto"/>
              <w:jc w:val="both"/>
              <w:rPr>
                <w:rFonts w:ascii="Times New Roman" w:hAnsi="Times New Roman" w:cs="David"/>
                <w:sz w:val="18"/>
                <w:szCs w:val="18"/>
              </w:rPr>
            </w:pPr>
          </w:p>
        </w:tc>
        <w:tc>
          <w:tcPr>
            <w:tcW w:w="992" w:type="dxa"/>
          </w:tcPr>
          <w:p w:rsidR="00384477" w:rsidRPr="006837E2" w:rsidRDefault="00384477" w:rsidP="00C20098">
            <w:pPr>
              <w:spacing w:after="0" w:line="360" w:lineRule="auto"/>
              <w:jc w:val="both"/>
              <w:rPr>
                <w:rFonts w:ascii="Times New Roman" w:hAnsi="Times New Roman" w:cs="David"/>
                <w:sz w:val="18"/>
                <w:szCs w:val="18"/>
              </w:rPr>
            </w:pPr>
          </w:p>
        </w:tc>
        <w:tc>
          <w:tcPr>
            <w:tcW w:w="1135" w:type="dxa"/>
          </w:tcPr>
          <w:p w:rsidR="00384477" w:rsidRPr="006837E2" w:rsidRDefault="00384477" w:rsidP="00C20098">
            <w:pPr>
              <w:spacing w:after="0" w:line="360" w:lineRule="auto"/>
              <w:jc w:val="both"/>
              <w:rPr>
                <w:rFonts w:ascii="Times New Roman" w:hAnsi="Times New Roman" w:cs="David"/>
                <w:sz w:val="18"/>
                <w:szCs w:val="18"/>
              </w:rPr>
            </w:pPr>
          </w:p>
        </w:tc>
      </w:tr>
      <w:tr w:rsidR="00384477" w:rsidRPr="001814DE" w:rsidTr="00C2009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162" w:type="dxa"/>
          </w:tcPr>
          <w:p w:rsidR="00384477" w:rsidRPr="006837E2" w:rsidRDefault="00384477" w:rsidP="00C20098">
            <w:pPr>
              <w:spacing w:after="0" w:line="360" w:lineRule="auto"/>
              <w:jc w:val="both"/>
              <w:rPr>
                <w:rFonts w:ascii="Times New Roman" w:hAnsi="Times New Roman" w:cs="David"/>
                <w:sz w:val="18"/>
                <w:szCs w:val="18"/>
              </w:rPr>
            </w:pPr>
          </w:p>
        </w:tc>
        <w:tc>
          <w:tcPr>
            <w:tcW w:w="1276" w:type="dxa"/>
          </w:tcPr>
          <w:p w:rsidR="00384477" w:rsidRPr="006837E2" w:rsidRDefault="00384477" w:rsidP="00C20098">
            <w:pPr>
              <w:spacing w:after="0" w:line="360" w:lineRule="auto"/>
              <w:jc w:val="both"/>
              <w:rPr>
                <w:rFonts w:ascii="Times New Roman" w:hAnsi="Times New Roman" w:cs="David"/>
                <w:sz w:val="18"/>
                <w:szCs w:val="18"/>
              </w:rPr>
            </w:pPr>
          </w:p>
        </w:tc>
        <w:tc>
          <w:tcPr>
            <w:tcW w:w="1276" w:type="dxa"/>
          </w:tcPr>
          <w:p w:rsidR="00384477" w:rsidRPr="006837E2" w:rsidRDefault="00384477" w:rsidP="00C20098">
            <w:pPr>
              <w:spacing w:after="0" w:line="360" w:lineRule="auto"/>
              <w:jc w:val="both"/>
              <w:rPr>
                <w:rFonts w:ascii="Times New Roman" w:hAnsi="Times New Roman" w:cs="David"/>
                <w:sz w:val="18"/>
                <w:szCs w:val="18"/>
              </w:rPr>
            </w:pPr>
          </w:p>
        </w:tc>
        <w:tc>
          <w:tcPr>
            <w:tcW w:w="1164" w:type="dxa"/>
          </w:tcPr>
          <w:p w:rsidR="00384477" w:rsidRPr="006837E2" w:rsidRDefault="00384477" w:rsidP="00C20098">
            <w:pPr>
              <w:spacing w:after="0" w:line="360" w:lineRule="auto"/>
              <w:jc w:val="both"/>
              <w:rPr>
                <w:rFonts w:ascii="Times New Roman" w:hAnsi="Times New Roman" w:cs="David"/>
                <w:sz w:val="18"/>
                <w:szCs w:val="18"/>
              </w:rPr>
            </w:pPr>
          </w:p>
        </w:tc>
        <w:tc>
          <w:tcPr>
            <w:tcW w:w="1104" w:type="dxa"/>
          </w:tcPr>
          <w:p w:rsidR="00384477" w:rsidRPr="006837E2" w:rsidRDefault="00384477" w:rsidP="00C20098">
            <w:pPr>
              <w:spacing w:after="0" w:line="360" w:lineRule="auto"/>
              <w:jc w:val="both"/>
              <w:rPr>
                <w:rFonts w:ascii="Times New Roman" w:hAnsi="Times New Roman" w:cs="David"/>
                <w:sz w:val="18"/>
                <w:szCs w:val="18"/>
              </w:rPr>
            </w:pPr>
          </w:p>
        </w:tc>
        <w:tc>
          <w:tcPr>
            <w:tcW w:w="1559" w:type="dxa"/>
          </w:tcPr>
          <w:p w:rsidR="00384477" w:rsidRPr="006837E2" w:rsidRDefault="00384477" w:rsidP="00C20098">
            <w:pPr>
              <w:spacing w:after="0" w:line="360" w:lineRule="auto"/>
              <w:jc w:val="both"/>
              <w:rPr>
                <w:rFonts w:ascii="Times New Roman" w:hAnsi="Times New Roman" w:cs="David"/>
                <w:sz w:val="18"/>
                <w:szCs w:val="18"/>
              </w:rPr>
            </w:pPr>
          </w:p>
        </w:tc>
        <w:tc>
          <w:tcPr>
            <w:tcW w:w="992" w:type="dxa"/>
          </w:tcPr>
          <w:p w:rsidR="00384477" w:rsidRPr="006837E2" w:rsidRDefault="00384477" w:rsidP="00C20098">
            <w:pPr>
              <w:spacing w:after="0" w:line="360" w:lineRule="auto"/>
              <w:jc w:val="both"/>
              <w:rPr>
                <w:rFonts w:ascii="Times New Roman" w:hAnsi="Times New Roman" w:cs="David"/>
                <w:sz w:val="18"/>
                <w:szCs w:val="18"/>
              </w:rPr>
            </w:pPr>
          </w:p>
        </w:tc>
        <w:tc>
          <w:tcPr>
            <w:tcW w:w="1135" w:type="dxa"/>
          </w:tcPr>
          <w:p w:rsidR="00384477" w:rsidRPr="006837E2" w:rsidRDefault="00384477" w:rsidP="00C20098">
            <w:pPr>
              <w:spacing w:after="0" w:line="360" w:lineRule="auto"/>
              <w:jc w:val="both"/>
              <w:rPr>
                <w:rFonts w:ascii="Times New Roman" w:hAnsi="Times New Roman" w:cs="David"/>
                <w:sz w:val="18"/>
                <w:szCs w:val="18"/>
              </w:rPr>
            </w:pPr>
          </w:p>
        </w:tc>
      </w:tr>
    </w:tbl>
    <w:p w:rsidR="00384477" w:rsidRPr="006837E2" w:rsidRDefault="00384477" w:rsidP="00384477">
      <w:pPr>
        <w:spacing w:after="0" w:line="360" w:lineRule="auto"/>
        <w:jc w:val="both"/>
        <w:rPr>
          <w:rFonts w:ascii="Times New Roman" w:hAnsi="Times New Roman" w:cs="David"/>
          <w:sz w:val="24"/>
          <w:szCs w:val="24"/>
          <w:rtl/>
        </w:rPr>
      </w:pPr>
    </w:p>
    <w:p w:rsidR="00384477" w:rsidRPr="006837E2" w:rsidRDefault="00384477" w:rsidP="00384477">
      <w:pPr>
        <w:spacing w:after="0" w:line="360" w:lineRule="auto"/>
        <w:jc w:val="both"/>
        <w:rPr>
          <w:rFonts w:ascii="Times New Roman" w:hAnsi="Times New Roman" w:cs="David"/>
          <w:sz w:val="24"/>
          <w:szCs w:val="24"/>
          <w:rtl/>
        </w:rPr>
      </w:pPr>
    </w:p>
    <w:p w:rsidR="00384477" w:rsidRPr="006837E2" w:rsidRDefault="00384477" w:rsidP="00384477">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 xml:space="preserve">הערה: מומלץ להגיש דף זה כשהוא בפורמט </w:t>
      </w:r>
      <w:r w:rsidRPr="006837E2">
        <w:rPr>
          <w:rFonts w:ascii="Times New Roman" w:hAnsi="Times New Roman" w:cs="David"/>
          <w:sz w:val="24"/>
          <w:szCs w:val="24"/>
        </w:rPr>
        <w:t>Landscape</w:t>
      </w:r>
      <w:r w:rsidRPr="006837E2">
        <w:rPr>
          <w:rFonts w:ascii="Times New Roman" w:hAnsi="Times New Roman" w:cs="David" w:hint="cs"/>
          <w:sz w:val="24"/>
          <w:szCs w:val="24"/>
          <w:rtl/>
        </w:rPr>
        <w:t xml:space="preserve"> לצורך הצגה יעילה של המידע בטבלה. </w:t>
      </w:r>
      <w:r w:rsidRPr="006837E2">
        <w:rPr>
          <w:rFonts w:ascii="Times New Roman" w:hAnsi="Times New Roman" w:cs="David"/>
          <w:sz w:val="24"/>
          <w:szCs w:val="24"/>
          <w:rtl/>
        </w:rPr>
        <w:t>ניתן להוסיף שורות לטבלה ו/או מסמכים נוספים בדבר ניסיון חבר הצוות</w:t>
      </w:r>
      <w:r w:rsidRPr="006837E2">
        <w:rPr>
          <w:rFonts w:ascii="Times New Roman" w:hAnsi="Times New Roman" w:cs="David" w:hint="cs"/>
          <w:sz w:val="24"/>
          <w:szCs w:val="24"/>
          <w:rtl/>
        </w:rPr>
        <w:t xml:space="preserve">. ניתן לצרף תמונות ו/או וידאו המתארים את הפרויקטים האמורים על גבי  </w:t>
      </w:r>
      <w:r w:rsidRPr="006837E2">
        <w:rPr>
          <w:rFonts w:ascii="Times New Roman" w:hAnsi="Times New Roman" w:cs="David"/>
          <w:sz w:val="24"/>
          <w:szCs w:val="24"/>
        </w:rPr>
        <w:t>CD/DVD</w:t>
      </w:r>
      <w:r w:rsidRPr="006837E2">
        <w:rPr>
          <w:rFonts w:ascii="Times New Roman" w:hAnsi="Times New Roman" w:cs="David" w:hint="cs"/>
          <w:sz w:val="24"/>
          <w:szCs w:val="24"/>
          <w:rtl/>
        </w:rPr>
        <w:t>.</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A741AE">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ו למכרז</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center"/>
        <w:rPr>
          <w:rFonts w:ascii="Times New Roman" w:hAnsi="Times New Roman" w:cs="David"/>
          <w:b/>
          <w:bCs/>
          <w:sz w:val="24"/>
          <w:szCs w:val="24"/>
          <w:rtl/>
        </w:rPr>
      </w:pPr>
      <w:r w:rsidRPr="006837E2">
        <w:rPr>
          <w:rFonts w:ascii="Times New Roman" w:hAnsi="Times New Roman" w:cs="David"/>
          <w:b/>
          <w:bCs/>
          <w:sz w:val="24"/>
          <w:szCs w:val="24"/>
          <w:rtl/>
        </w:rPr>
        <w:t>טופס הצעת מחיר</w:t>
      </w:r>
    </w:p>
    <w:p w:rsidR="006837E2" w:rsidRPr="006837E2" w:rsidRDefault="006837E2" w:rsidP="006837E2">
      <w:pPr>
        <w:spacing w:after="0" w:line="360" w:lineRule="auto"/>
        <w:jc w:val="center"/>
        <w:rPr>
          <w:rFonts w:ascii="Times New Roman" w:hAnsi="Times New Roman" w:cs="David"/>
          <w:b/>
          <w:bCs/>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לכבוד</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ועדת מכרזים</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משרד </w:t>
      </w:r>
      <w:r w:rsidRPr="006837E2">
        <w:rPr>
          <w:rFonts w:ascii="Times New Roman" w:hAnsi="Times New Roman" w:cs="David" w:hint="cs"/>
          <w:sz w:val="24"/>
          <w:szCs w:val="24"/>
          <w:rtl/>
        </w:rPr>
        <w:t>הכלכלה</w:t>
      </w:r>
    </w:p>
    <w:p w:rsidR="006837E2" w:rsidRPr="006837E2" w:rsidRDefault="006837E2" w:rsidP="006837E2">
      <w:pPr>
        <w:spacing w:after="0" w:line="360" w:lineRule="auto"/>
        <w:jc w:val="both"/>
        <w:rPr>
          <w:rFonts w:ascii="Times New Roman" w:hAnsi="Times New Roman" w:cs="David"/>
          <w:sz w:val="24"/>
          <w:szCs w:val="24"/>
          <w:rtl/>
        </w:rPr>
      </w:pPr>
    </w:p>
    <w:p w:rsidR="006837E2" w:rsidRPr="00580221" w:rsidRDefault="006837E2" w:rsidP="00032C9C">
      <w:pPr>
        <w:spacing w:after="0" w:line="360" w:lineRule="auto"/>
        <w:rPr>
          <w:rFonts w:ascii="Times New Roman" w:hAnsi="Times New Roman" w:cs="David"/>
          <w:sz w:val="24"/>
          <w:szCs w:val="24"/>
          <w:u w:val="single"/>
          <w:rtl/>
        </w:rPr>
      </w:pPr>
      <w:r w:rsidRPr="006837E2">
        <w:rPr>
          <w:rFonts w:ascii="Times New Roman" w:hAnsi="Times New Roman" w:cs="David"/>
          <w:sz w:val="24"/>
          <w:szCs w:val="24"/>
          <w:rtl/>
        </w:rPr>
        <w:t>הנדון:</w:t>
      </w:r>
      <w:r w:rsidRPr="006837E2">
        <w:rPr>
          <w:rFonts w:ascii="Times New Roman" w:hAnsi="Times New Roman" w:cs="David" w:hint="cs"/>
          <w:sz w:val="24"/>
          <w:szCs w:val="24"/>
          <w:rtl/>
        </w:rPr>
        <w:t xml:space="preserve"> </w:t>
      </w:r>
      <w:r w:rsidRPr="00580221">
        <w:rPr>
          <w:rFonts w:ascii="Times New Roman" w:hAnsi="Times New Roman" w:cs="David"/>
          <w:sz w:val="24"/>
          <w:szCs w:val="24"/>
          <w:u w:val="single"/>
          <w:rtl/>
        </w:rPr>
        <w:t>הצעה למכרז מס'</w:t>
      </w:r>
      <w:r w:rsidRPr="00580221">
        <w:rPr>
          <w:rFonts w:ascii="Times New Roman" w:hAnsi="Times New Roman" w:cs="David"/>
          <w:sz w:val="24"/>
          <w:szCs w:val="24"/>
          <w:u w:val="single"/>
        </w:rPr>
        <w:t xml:space="preserve"> </w:t>
      </w:r>
      <w:r w:rsidR="00032C9C" w:rsidRPr="00580221">
        <w:rPr>
          <w:rFonts w:ascii="Times New Roman" w:hAnsi="Times New Roman" w:cs="David" w:hint="cs"/>
          <w:sz w:val="24"/>
          <w:szCs w:val="24"/>
          <w:u w:val="single"/>
          <w:rtl/>
        </w:rPr>
        <w:t>57/14</w:t>
      </w:r>
      <w:r w:rsidRPr="00580221">
        <w:rPr>
          <w:rFonts w:ascii="Times New Roman" w:hAnsi="Times New Roman" w:cs="David"/>
          <w:sz w:val="24"/>
          <w:szCs w:val="24"/>
          <w:u w:val="single"/>
        </w:rPr>
        <w:t xml:space="preserve"> </w:t>
      </w:r>
      <w:r w:rsidRPr="00580221">
        <w:rPr>
          <w:rFonts w:ascii="Times New Roman" w:hAnsi="Times New Roman" w:cs="David" w:hint="cs"/>
          <w:sz w:val="24"/>
          <w:szCs w:val="24"/>
          <w:u w:val="single"/>
          <w:rtl/>
        </w:rPr>
        <w:t xml:space="preserve">הקמה ותחזוקה של מרכז </w:t>
      </w:r>
      <w:r w:rsidRPr="00580221">
        <w:rPr>
          <w:rFonts w:ascii="Times New Roman" w:hAnsi="Times New Roman" w:cs="David" w:hint="cs"/>
          <w:sz w:val="24"/>
          <w:szCs w:val="24"/>
          <w:u w:val="single"/>
          <w:rtl/>
          <w:lang w:val="x-none" w:eastAsia="x-none"/>
        </w:rPr>
        <w:t>חוויתי לקידום וחשיפת החדשנות</w:t>
      </w:r>
      <w:r w:rsidRPr="006837E2">
        <w:rPr>
          <w:rFonts w:ascii="Times New Roman" w:hAnsi="Times New Roman" w:cs="David" w:hint="cs"/>
          <w:b/>
          <w:bCs/>
          <w:sz w:val="24"/>
          <w:szCs w:val="24"/>
          <w:rtl/>
          <w:lang w:val="x-none" w:eastAsia="x-none"/>
        </w:rPr>
        <w:t xml:space="preserve"> </w:t>
      </w:r>
      <w:r w:rsidRPr="00580221">
        <w:rPr>
          <w:rFonts w:ascii="Times New Roman" w:hAnsi="Times New Roman" w:cs="David" w:hint="cs"/>
          <w:sz w:val="24"/>
          <w:szCs w:val="24"/>
          <w:u w:val="single"/>
          <w:rtl/>
          <w:lang w:val="x-none" w:eastAsia="x-none"/>
        </w:rPr>
        <w:t>הישראלית</w:t>
      </w:r>
      <w:r w:rsidRPr="00580221">
        <w:rPr>
          <w:rFonts w:ascii="Times New Roman" w:hAnsi="Times New Roman" w:cs="David" w:hint="cs"/>
          <w:sz w:val="24"/>
          <w:szCs w:val="24"/>
          <w:u w:val="single"/>
          <w:rtl/>
        </w:rPr>
        <w:t xml:space="preserve"> </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תיאור המציע:</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לגבי כל הסעיפים הבאים על המציע לפרט את המידע הנדרש.</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המציע יפרט את הפרטים הבאים:</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שם המציע:</w:t>
      </w:r>
      <w:r w:rsidRPr="006837E2">
        <w:rPr>
          <w:rFonts w:ascii="Times New Roman" w:hAnsi="Times New Roman" w:cs="David" w:hint="cs"/>
          <w:sz w:val="24"/>
          <w:szCs w:val="24"/>
          <w:rtl/>
        </w:rPr>
        <w:tab/>
      </w:r>
      <w:r w:rsidRPr="006837E2">
        <w:rPr>
          <w:rFonts w:ascii="Times New Roman" w:hAnsi="Times New Roman" w:cs="David" w:hint="cs"/>
          <w:sz w:val="24"/>
          <w:szCs w:val="24"/>
          <w:rtl/>
        </w:rPr>
        <w:tab/>
      </w:r>
      <w:r w:rsidRPr="006837E2">
        <w:rPr>
          <w:rFonts w:ascii="Times New Roman" w:hAnsi="Times New Roman" w:cs="David"/>
          <w:sz w:val="24"/>
          <w:szCs w:val="24"/>
          <w:rtl/>
        </w:rPr>
        <w:t>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מספר רישום:</w:t>
      </w:r>
      <w:r w:rsidRPr="006837E2">
        <w:rPr>
          <w:rFonts w:ascii="Times New Roman" w:hAnsi="Times New Roman" w:cs="David" w:hint="cs"/>
          <w:sz w:val="24"/>
          <w:szCs w:val="24"/>
          <w:rtl/>
        </w:rPr>
        <w:tab/>
      </w:r>
      <w:r w:rsidRPr="006837E2">
        <w:rPr>
          <w:rFonts w:ascii="Times New Roman" w:hAnsi="Times New Roman" w:cs="David" w:hint="cs"/>
          <w:sz w:val="24"/>
          <w:szCs w:val="24"/>
          <w:rtl/>
        </w:rPr>
        <w:tab/>
      </w:r>
      <w:r w:rsidRPr="006837E2">
        <w:rPr>
          <w:rFonts w:ascii="Times New Roman" w:hAnsi="Times New Roman" w:cs="David"/>
          <w:sz w:val="24"/>
          <w:szCs w:val="24"/>
          <w:rtl/>
        </w:rPr>
        <w:t>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כתובת:</w:t>
      </w:r>
      <w:r w:rsidRPr="006837E2">
        <w:rPr>
          <w:rFonts w:ascii="Times New Roman" w:hAnsi="Times New Roman" w:cs="David" w:hint="cs"/>
          <w:sz w:val="24"/>
          <w:szCs w:val="24"/>
          <w:rtl/>
        </w:rPr>
        <w:tab/>
      </w:r>
      <w:r w:rsidRPr="006837E2">
        <w:rPr>
          <w:rFonts w:ascii="Times New Roman" w:hAnsi="Times New Roman" w:cs="David" w:hint="cs"/>
          <w:sz w:val="24"/>
          <w:szCs w:val="24"/>
          <w:rtl/>
        </w:rPr>
        <w:tab/>
      </w:r>
      <w:r w:rsidRPr="006837E2">
        <w:rPr>
          <w:rFonts w:ascii="Times New Roman" w:hAnsi="Times New Roman" w:cs="David" w:hint="cs"/>
          <w:sz w:val="24"/>
          <w:szCs w:val="24"/>
          <w:rtl/>
        </w:rPr>
        <w:tab/>
      </w:r>
      <w:r w:rsidRPr="006837E2">
        <w:rPr>
          <w:rFonts w:ascii="Times New Roman" w:hAnsi="Times New Roman" w:cs="David"/>
          <w:sz w:val="24"/>
          <w:szCs w:val="24"/>
          <w:rtl/>
        </w:rPr>
        <w:t>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טלפון:</w:t>
      </w:r>
      <w:r w:rsidRPr="006837E2">
        <w:rPr>
          <w:rFonts w:ascii="Times New Roman" w:hAnsi="Times New Roman" w:cs="David" w:hint="cs"/>
          <w:sz w:val="24"/>
          <w:szCs w:val="24"/>
          <w:rtl/>
        </w:rPr>
        <w:tab/>
      </w:r>
      <w:r w:rsidRPr="006837E2">
        <w:rPr>
          <w:rFonts w:ascii="Times New Roman" w:hAnsi="Times New Roman" w:cs="David" w:hint="cs"/>
          <w:sz w:val="24"/>
          <w:szCs w:val="24"/>
          <w:rtl/>
        </w:rPr>
        <w:tab/>
      </w:r>
      <w:r w:rsidRPr="006837E2">
        <w:rPr>
          <w:rFonts w:ascii="Times New Roman" w:hAnsi="Times New Roman" w:cs="David" w:hint="cs"/>
          <w:sz w:val="24"/>
          <w:szCs w:val="24"/>
          <w:rtl/>
        </w:rPr>
        <w:tab/>
      </w:r>
      <w:r w:rsidRPr="006837E2">
        <w:rPr>
          <w:rFonts w:ascii="Times New Roman" w:hAnsi="Times New Roman" w:cs="David"/>
          <w:sz w:val="24"/>
          <w:szCs w:val="24"/>
          <w:rtl/>
        </w:rPr>
        <w:t>___________________</w:t>
      </w:r>
      <w:r w:rsidRPr="006837E2">
        <w:rPr>
          <w:rFonts w:ascii="Times New Roman" w:hAnsi="Times New Roman" w:cs="David" w:hint="cs"/>
          <w:sz w:val="24"/>
          <w:szCs w:val="24"/>
          <w:rtl/>
        </w:rPr>
        <w:tab/>
      </w:r>
      <w:r w:rsidRPr="006837E2">
        <w:rPr>
          <w:rFonts w:ascii="Times New Roman" w:hAnsi="Times New Roman" w:cs="David"/>
          <w:sz w:val="24"/>
          <w:szCs w:val="24"/>
          <w:rtl/>
        </w:rPr>
        <w:t xml:space="preserve"> פקס: 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שם איש קשר ותפקידו:</w:t>
      </w:r>
      <w:r w:rsidRPr="006837E2">
        <w:rPr>
          <w:rFonts w:ascii="Times New Roman" w:hAnsi="Times New Roman" w:cs="David" w:hint="cs"/>
          <w:sz w:val="24"/>
          <w:szCs w:val="24"/>
          <w:rtl/>
        </w:rPr>
        <w:tab/>
      </w:r>
      <w:r w:rsidRPr="006837E2">
        <w:rPr>
          <w:rFonts w:ascii="Times New Roman" w:hAnsi="Times New Roman" w:cs="David"/>
          <w:sz w:val="24"/>
          <w:szCs w:val="24"/>
          <w:rtl/>
        </w:rPr>
        <w:t xml:space="preserve">___________________ </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טלפון איש הקשר:</w:t>
      </w:r>
      <w:r w:rsidRPr="006837E2">
        <w:rPr>
          <w:rFonts w:ascii="Times New Roman" w:hAnsi="Times New Roman" w:cs="David" w:hint="cs"/>
          <w:sz w:val="24"/>
          <w:szCs w:val="24"/>
          <w:rtl/>
        </w:rPr>
        <w:tab/>
      </w:r>
      <w:r w:rsidRPr="006837E2">
        <w:rPr>
          <w:rFonts w:ascii="Times New Roman" w:hAnsi="Times New Roman" w:cs="David"/>
          <w:sz w:val="24"/>
          <w:szCs w:val="24"/>
          <w:rtl/>
        </w:rPr>
        <w:t>___________________</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אני הח"מ ____________, נושאת ת.ז. מס' _______________ (להלן: "המציע"):</w:t>
      </w:r>
    </w:p>
    <w:p w:rsidR="006837E2" w:rsidRPr="006837E2" w:rsidRDefault="006837E2" w:rsidP="006837E2">
      <w:pPr>
        <w:spacing w:after="0" w:line="360" w:lineRule="auto"/>
        <w:jc w:val="both"/>
        <w:rPr>
          <w:rFonts w:ascii="Times New Roman" w:hAnsi="Times New Roman" w:cs="David"/>
          <w:b/>
          <w:bCs/>
          <w:sz w:val="24"/>
          <w:szCs w:val="24"/>
          <w:u w:val="single"/>
          <w:rtl/>
        </w:rPr>
      </w:pPr>
      <w:r w:rsidRPr="006837E2">
        <w:rPr>
          <w:rFonts w:ascii="Times New Roman" w:hAnsi="Times New Roman" w:cs="David" w:hint="cs"/>
          <w:b/>
          <w:bCs/>
          <w:sz w:val="24"/>
          <w:szCs w:val="24"/>
          <w:u w:val="single"/>
          <w:rtl/>
        </w:rPr>
        <w:t>אם המציע תאגיד</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כתובת __________________________ טל______________ פקס _______________</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לאחר שעיינו היטב בכל מסמכי המכרז ונספחיו, מגישים בזה את הצעת המציע למכרז זה, כדלקמן:</w:t>
      </w:r>
    </w:p>
    <w:p w:rsidR="006837E2" w:rsidRPr="006837E2" w:rsidRDefault="006837E2" w:rsidP="006837E2">
      <w:pPr>
        <w:numPr>
          <w:ilvl w:val="0"/>
          <w:numId w:val="4"/>
        </w:numPr>
        <w:spacing w:after="0" w:line="360" w:lineRule="auto"/>
        <w:ind w:hanging="747"/>
        <w:jc w:val="both"/>
        <w:rPr>
          <w:rFonts w:ascii="Times New Roman" w:hAnsi="Times New Roman" w:cs="David"/>
          <w:sz w:val="24"/>
          <w:szCs w:val="24"/>
        </w:rPr>
      </w:pPr>
      <w:r w:rsidRPr="006837E2">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w:t>
      </w:r>
      <w:r w:rsidRPr="006837E2">
        <w:rPr>
          <w:rFonts w:ascii="Times New Roman" w:hAnsi="Times New Roman" w:cs="David" w:hint="cs"/>
          <w:sz w:val="24"/>
          <w:szCs w:val="24"/>
          <w:rtl/>
        </w:rPr>
        <w:t xml:space="preserve">ות </w:t>
      </w:r>
      <w:r w:rsidRPr="006837E2">
        <w:rPr>
          <w:rFonts w:ascii="Times New Roman" w:hAnsi="Times New Roman" w:cs="David"/>
          <w:sz w:val="24"/>
          <w:szCs w:val="24"/>
          <w:rtl/>
        </w:rPr>
        <w:t>ההסכם שצורף למכרז על נספחיו, אשר ייחתם על ידי המציע אם יזכה במכרז.</w:t>
      </w:r>
    </w:p>
    <w:p w:rsidR="006837E2" w:rsidRPr="006837E2" w:rsidRDefault="006837E2" w:rsidP="00AE42D6">
      <w:pPr>
        <w:numPr>
          <w:ilvl w:val="0"/>
          <w:numId w:val="4"/>
        </w:numPr>
        <w:spacing w:after="0" w:line="360" w:lineRule="auto"/>
        <w:ind w:hanging="747"/>
        <w:jc w:val="both"/>
        <w:rPr>
          <w:rFonts w:ascii="Times New Roman" w:hAnsi="Times New Roman" w:cs="David"/>
          <w:sz w:val="24"/>
          <w:szCs w:val="24"/>
        </w:rPr>
      </w:pPr>
      <w:r w:rsidRPr="006837E2">
        <w:rPr>
          <w:rFonts w:ascii="Times New Roman" w:hAnsi="Times New Roman" w:cs="David" w:hint="cs"/>
          <w:sz w:val="24"/>
          <w:szCs w:val="24"/>
          <w:rtl/>
        </w:rPr>
        <w:t xml:space="preserve">המציע מאשר כי התמורה תהא כפופה למודל התשלום כפי שמופיע בסעיף </w:t>
      </w:r>
      <w:r w:rsidR="00AE42D6">
        <w:rPr>
          <w:rFonts w:ascii="Times New Roman" w:hAnsi="Times New Roman" w:cs="David" w:hint="cs"/>
          <w:sz w:val="24"/>
          <w:szCs w:val="24"/>
          <w:rtl/>
        </w:rPr>
        <w:t xml:space="preserve">13 </w:t>
      </w:r>
      <w:r w:rsidRPr="006837E2">
        <w:rPr>
          <w:rFonts w:ascii="Times New Roman" w:hAnsi="Times New Roman" w:cs="David" w:hint="cs"/>
          <w:sz w:val="24"/>
          <w:szCs w:val="24"/>
          <w:rtl/>
        </w:rPr>
        <w:t>להסכם ההתקשרות המצורף כנספח</w:t>
      </w:r>
      <w:r w:rsidR="00AE42D6">
        <w:rPr>
          <w:rFonts w:ascii="Times New Roman" w:hAnsi="Times New Roman" w:cs="David" w:hint="cs"/>
          <w:sz w:val="24"/>
          <w:szCs w:val="24"/>
          <w:rtl/>
        </w:rPr>
        <w:t xml:space="preserve"> י"א למכרז.</w:t>
      </w:r>
    </w:p>
    <w:p w:rsidR="006837E2" w:rsidRPr="006837E2" w:rsidRDefault="006837E2" w:rsidP="006837E2">
      <w:pPr>
        <w:numPr>
          <w:ilvl w:val="0"/>
          <w:numId w:val="4"/>
        </w:numPr>
        <w:spacing w:after="0" w:line="360" w:lineRule="auto"/>
        <w:ind w:hanging="747"/>
        <w:jc w:val="both"/>
        <w:rPr>
          <w:rFonts w:ascii="Times New Roman" w:hAnsi="Times New Roman" w:cs="David"/>
          <w:sz w:val="24"/>
          <w:szCs w:val="24"/>
        </w:rPr>
      </w:pPr>
      <w:r w:rsidRPr="006837E2">
        <w:rPr>
          <w:rFonts w:ascii="Times New Roman" w:hAnsi="Times New Roman" w:cs="David" w:hint="cs"/>
          <w:sz w:val="24"/>
          <w:szCs w:val="24"/>
          <w:rtl/>
        </w:rPr>
        <w:t>המציע מאשר כי המחיר הכלול בהצעה זו הינו המחיר המלא, הסופי והמוחלט בגין מתן כל השירותים לפי מכרז זה וכי לא יבקש לשנותו.</w:t>
      </w:r>
    </w:p>
    <w:p w:rsidR="006837E2" w:rsidRPr="006837E2" w:rsidRDefault="006837E2" w:rsidP="006837E2">
      <w:pPr>
        <w:numPr>
          <w:ilvl w:val="0"/>
          <w:numId w:val="4"/>
        </w:numPr>
        <w:spacing w:after="0" w:line="360" w:lineRule="auto"/>
        <w:ind w:hanging="747"/>
        <w:jc w:val="both"/>
        <w:rPr>
          <w:rFonts w:ascii="Times New Roman" w:hAnsi="Times New Roman" w:cs="David"/>
          <w:sz w:val="24"/>
          <w:szCs w:val="24"/>
          <w:rtl/>
        </w:rPr>
      </w:pPr>
      <w:r w:rsidRPr="006837E2">
        <w:rPr>
          <w:rFonts w:ascii="Times New Roman" w:hAnsi="Times New Roman" w:cs="David" w:hint="cs"/>
          <w:sz w:val="24"/>
          <w:szCs w:val="24"/>
          <w:rtl/>
        </w:rPr>
        <w:lastRenderedPageBreak/>
        <w:t>הצעת המחיר שלהלן כוללת את כל העלויות של כלל הרכיבים המפורטים בטבלת העלויות שלהלן:</w:t>
      </w:r>
    </w:p>
    <w:p w:rsidR="006837E2" w:rsidRPr="006837E2" w:rsidRDefault="006837E2" w:rsidP="006837E2">
      <w:pPr>
        <w:spacing w:after="0" w:line="360" w:lineRule="auto"/>
        <w:ind w:left="33"/>
        <w:jc w:val="both"/>
        <w:rPr>
          <w:rFonts w:ascii="Times New Roman" w:hAnsi="Times New Roman" w:cs="David"/>
          <w:sz w:val="24"/>
          <w:szCs w:val="24"/>
          <w:rtl/>
        </w:rPr>
      </w:pPr>
      <w:r w:rsidRPr="006837E2">
        <w:rPr>
          <w:rFonts w:eastAsia="PMingLiU" w:hint="cs"/>
          <w:b/>
          <w:bCs/>
          <w:u w:val="single"/>
          <w:rtl/>
        </w:rPr>
        <w:t>הקמה</w:t>
      </w:r>
    </w:p>
    <w:tbl>
      <w:tblPr>
        <w:bidiVisual/>
        <w:tblW w:w="9035" w:type="dxa"/>
        <w:jc w:val="center"/>
        <w:tblBorders>
          <w:top w:val="single" w:sz="8" w:space="0" w:color="4F81BD"/>
          <w:left w:val="single" w:sz="8" w:space="0" w:color="4F81BD"/>
          <w:bottom w:val="single" w:sz="8" w:space="0" w:color="4F81BD"/>
          <w:right w:val="single" w:sz="8" w:space="0" w:color="4F81BD"/>
        </w:tblBorders>
        <w:tblLayout w:type="fixed"/>
        <w:tblLook w:val="04A0" w:firstRow="1" w:lastRow="0" w:firstColumn="1" w:lastColumn="0" w:noHBand="0" w:noVBand="1"/>
      </w:tblPr>
      <w:tblGrid>
        <w:gridCol w:w="2042"/>
        <w:gridCol w:w="1843"/>
        <w:gridCol w:w="2504"/>
        <w:gridCol w:w="2646"/>
      </w:tblGrid>
      <w:tr w:rsidR="001814DE" w:rsidRPr="001814DE" w:rsidTr="007B0ED9">
        <w:trPr>
          <w:jc w:val="center"/>
        </w:trPr>
        <w:tc>
          <w:tcPr>
            <w:tcW w:w="2042" w:type="dxa"/>
            <w:tcBorders>
              <w:bottom w:val="single" w:sz="4" w:space="0" w:color="auto"/>
            </w:tcBorders>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נושא</w:t>
            </w:r>
          </w:p>
        </w:tc>
        <w:tc>
          <w:tcPr>
            <w:tcW w:w="1843" w:type="dxa"/>
            <w:tcBorders>
              <w:bottom w:val="single" w:sz="4" w:space="0" w:color="auto"/>
            </w:tcBorders>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sz w:val="24"/>
                <w:szCs w:val="24"/>
                <w:rtl/>
              </w:rPr>
              <w:t>תכולה</w:t>
            </w:r>
          </w:p>
        </w:tc>
        <w:tc>
          <w:tcPr>
            <w:tcW w:w="2504" w:type="dxa"/>
            <w:tcBorders>
              <w:bottom w:val="single" w:sz="4" w:space="0" w:color="auto"/>
            </w:tcBorders>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תת נושא</w:t>
            </w:r>
          </w:p>
        </w:tc>
        <w:tc>
          <w:tcPr>
            <w:tcW w:w="2646" w:type="dxa"/>
            <w:tcBorders>
              <w:bottom w:val="single" w:sz="4" w:space="0" w:color="auto"/>
            </w:tcBorders>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עלות</w:t>
            </w:r>
            <w:r w:rsidR="00AE42D6">
              <w:rPr>
                <w:rFonts w:eastAsia="PMingLiU" w:hint="cs"/>
                <w:b/>
                <w:bCs/>
                <w:sz w:val="24"/>
                <w:szCs w:val="24"/>
                <w:rtl/>
              </w:rPr>
              <w:t xml:space="preserve"> (כולל מע"מ)</w:t>
            </w:r>
          </w:p>
        </w:tc>
      </w:tr>
      <w:tr w:rsidR="001814DE" w:rsidRPr="001814DE" w:rsidTr="007B0ED9">
        <w:trPr>
          <w:trHeight w:val="453"/>
          <w:jc w:val="center"/>
        </w:trPr>
        <w:tc>
          <w:tcPr>
            <w:tcW w:w="2042" w:type="dxa"/>
            <w:vMerge w:val="restart"/>
            <w:tcBorders>
              <w:top w:val="single" w:sz="4" w:space="0" w:color="auto"/>
              <w:left w:val="single" w:sz="4" w:space="0" w:color="auto"/>
              <w:bottom w:val="nil"/>
              <w:right w:val="single" w:sz="4" w:space="0" w:color="auto"/>
            </w:tcBorders>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r w:rsidRPr="006837E2">
              <w:rPr>
                <w:rFonts w:eastAsia="PMingLiU" w:hint="cs"/>
                <w:b/>
                <w:bCs/>
                <w:sz w:val="20"/>
                <w:szCs w:val="20"/>
                <w:rtl/>
              </w:rPr>
              <w:t>תכנון והקמה של המרכז הזמני</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קונספט, תכנון ועיצוב, בינוי עד גמר מלא ברמה של סביבות מרכז מבקרים, כולל הכל, למעט ציוד תקשורת, אודיו-וידאו, מערכות מידע והתכנים שלהם.</w:t>
            </w: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חלל הקרנה</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r>
      <w:tr w:rsidR="001814DE" w:rsidRPr="001814DE" w:rsidTr="007B0ED9">
        <w:trPr>
          <w:jc w:val="center"/>
        </w:trPr>
        <w:tc>
          <w:tcPr>
            <w:tcW w:w="2042" w:type="dxa"/>
            <w:vMerge/>
            <w:tcBorders>
              <w:top w:val="nil"/>
              <w:left w:val="single" w:sz="4" w:space="0" w:color="auto"/>
              <w:bottom w:val="nil"/>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חלל מידע</w:t>
            </w:r>
          </w:p>
          <w:p w:rsidR="006837E2" w:rsidRPr="006837E2" w:rsidRDefault="006837E2" w:rsidP="006837E2">
            <w:pPr>
              <w:spacing w:after="0" w:line="360" w:lineRule="auto"/>
              <w:jc w:val="both"/>
              <w:rPr>
                <w:rFonts w:eastAsia="PMingLiU"/>
                <w:sz w:val="20"/>
                <w:szCs w:val="20"/>
                <w:rtl/>
              </w:rPr>
            </w:pP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r>
      <w:tr w:rsidR="001814DE" w:rsidRPr="001814DE" w:rsidTr="007B0ED9">
        <w:trPr>
          <w:trHeight w:val="550"/>
          <w:jc w:val="center"/>
        </w:trPr>
        <w:tc>
          <w:tcPr>
            <w:tcW w:w="2042" w:type="dxa"/>
            <w:vMerge/>
            <w:tcBorders>
              <w:top w:val="nil"/>
              <w:left w:val="single" w:sz="4" w:space="0" w:color="auto"/>
              <w:bottom w:val="nil"/>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חלל הדגמה</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r>
      <w:tr w:rsidR="001814DE" w:rsidRPr="001814DE" w:rsidTr="007B0ED9">
        <w:trPr>
          <w:trHeight w:val="550"/>
          <w:jc w:val="center"/>
        </w:trPr>
        <w:tc>
          <w:tcPr>
            <w:tcW w:w="2042" w:type="dxa"/>
            <w:tcBorders>
              <w:top w:val="nil"/>
              <w:left w:val="single" w:sz="4" w:space="0" w:color="auto"/>
              <w:bottom w:val="nil"/>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חללים אחרים (משרד, מעטפת חיצונית, אחר)</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r>
      <w:tr w:rsidR="001814DE" w:rsidRPr="001814DE" w:rsidTr="007B0ED9">
        <w:trPr>
          <w:trHeight w:val="608"/>
          <w:jc w:val="center"/>
        </w:trPr>
        <w:tc>
          <w:tcPr>
            <w:tcW w:w="2042" w:type="dxa"/>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פירוק והשבת המצב לקדמותו (אופציה)</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r>
      <w:tr w:rsidR="001814DE" w:rsidRPr="001814DE" w:rsidTr="007B0ED9">
        <w:trPr>
          <w:trHeight w:val="550"/>
          <w:jc w:val="center"/>
        </w:trPr>
        <w:tc>
          <w:tcPr>
            <w:tcW w:w="2042" w:type="dxa"/>
            <w:tcBorders>
              <w:top w:val="single" w:sz="4" w:space="0" w:color="auto"/>
              <w:left w:val="single" w:sz="4" w:space="0" w:color="auto"/>
              <w:bottom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סה"כ לסעיף</w:t>
            </w:r>
          </w:p>
        </w:tc>
        <w:tc>
          <w:tcPr>
            <w:tcW w:w="1843" w:type="dxa"/>
            <w:tcBorders>
              <w:top w:val="single" w:sz="4" w:space="0" w:color="auto"/>
              <w:bottom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c>
          <w:tcPr>
            <w:tcW w:w="2504" w:type="dxa"/>
            <w:tcBorders>
              <w:top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p>
        </w:tc>
      </w:tr>
      <w:tr w:rsidR="001814DE" w:rsidRPr="001814DE" w:rsidTr="007B0ED9">
        <w:trPr>
          <w:jc w:val="center"/>
        </w:trPr>
        <w:tc>
          <w:tcPr>
            <w:tcW w:w="2042" w:type="dxa"/>
            <w:vMerge w:val="restart"/>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r w:rsidRPr="006837E2">
              <w:rPr>
                <w:rFonts w:eastAsia="PMingLiU" w:hint="cs"/>
                <w:b/>
                <w:bCs/>
                <w:sz w:val="20"/>
                <w:szCs w:val="20"/>
                <w:rtl/>
              </w:rPr>
              <w:t>מערכות מולטימדיה, מערכות אינטראקציה ומערכות מחשוב</w:t>
            </w:r>
          </w:p>
          <w:p w:rsidR="006837E2" w:rsidRPr="006837E2" w:rsidRDefault="006837E2" w:rsidP="006837E2">
            <w:pPr>
              <w:spacing w:after="0" w:line="360" w:lineRule="auto"/>
              <w:ind w:firstLine="720"/>
              <w:jc w:val="both"/>
              <w:rPr>
                <w:rFonts w:ascii="Times New Roman" w:eastAsia="PMingLiU" w:hAnsi="Times New Roman" w:cs="David"/>
                <w:sz w:val="24"/>
                <w:szCs w:val="24"/>
                <w:rtl/>
              </w:rPr>
            </w:pPr>
          </w:p>
        </w:tc>
        <w:tc>
          <w:tcPr>
            <w:tcW w:w="1843" w:type="dxa"/>
            <w:vMerge w:val="restart"/>
            <w:tcBorders>
              <w:top w:val="single" w:sz="4" w:space="0" w:color="auto"/>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רכישה, התקנה והתממשקות עם כלל המערכות הנדרשות, כולל הזנת תכנים עד להפעלה מלאה, וכן מתן אחריות ושירות מלא  במהלך השנה הראשונה</w:t>
            </w:r>
          </w:p>
          <w:p w:rsidR="006837E2" w:rsidRPr="006837E2" w:rsidRDefault="006837E2" w:rsidP="006837E2">
            <w:pPr>
              <w:spacing w:after="0" w:line="360" w:lineRule="auto"/>
              <w:contextualSpacing/>
              <w:jc w:val="both"/>
              <w:rPr>
                <w:rFonts w:eastAsia="PMingLiU"/>
                <w:sz w:val="20"/>
                <w:szCs w:val="20"/>
                <w:rtl/>
              </w:rPr>
            </w:pP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לגבי מבט למוקדי עשיה, יצירת פתרון שידור מרחוק בזמן אמת הכולל התקנה במוקדים חיצוניים  (או התממשקות לדאטה בייסים חיצוניים) וכן הקמת סביבת הצגה במרכז.</w:t>
            </w: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מערכות הקרנה בחלל הקרנה מרכזי (פרוט עלות לפי מערכת)</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vMerge/>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Pr>
            </w:pPr>
            <w:r w:rsidRPr="006837E2">
              <w:rPr>
                <w:rFonts w:eastAsia="PMingLiU" w:hint="cs"/>
                <w:sz w:val="20"/>
                <w:szCs w:val="20"/>
                <w:rtl/>
              </w:rPr>
              <w:t>סביבת הקרנה "העתיד כבר כאן</w:t>
            </w:r>
            <w:r w:rsidRPr="006837E2">
              <w:rPr>
                <w:rFonts w:eastAsia="PMingLiU"/>
                <w:sz w:val="20"/>
                <w:szCs w:val="20"/>
              </w:rPr>
              <w:t>"</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vMerge/>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Pr>
            </w:pPr>
            <w:r w:rsidRPr="006837E2">
              <w:rPr>
                <w:rFonts w:eastAsia="PMingLiU" w:hint="cs"/>
                <w:sz w:val="20"/>
                <w:szCs w:val="20"/>
                <w:rtl/>
              </w:rPr>
              <w:t xml:space="preserve">סביבה אינטראקטיבית </w:t>
            </w:r>
            <w:r w:rsidRPr="006837E2">
              <w:rPr>
                <w:rFonts w:eastAsia="PMingLiU"/>
                <w:sz w:val="20"/>
                <w:szCs w:val="20"/>
              </w:rPr>
              <w:t>Innovation legacy</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vMerge/>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סביבה אינטראקטיבית </w:t>
            </w:r>
            <w:r w:rsidRPr="006837E2">
              <w:rPr>
                <w:rFonts w:eastAsia="PMingLiU"/>
                <w:sz w:val="20"/>
                <w:szCs w:val="20"/>
              </w:rPr>
              <w:t>Developmental Hub</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vMerge/>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Pr>
            </w:pPr>
            <w:r w:rsidRPr="006837E2">
              <w:rPr>
                <w:rFonts w:eastAsia="PMingLiU" w:hint="cs"/>
                <w:sz w:val="20"/>
                <w:szCs w:val="20"/>
                <w:rtl/>
              </w:rPr>
              <w:t xml:space="preserve">סביבה אינטראקטיבית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sz w:val="20"/>
                <w:szCs w:val="20"/>
              </w:rPr>
              <w:t>Educational leadership</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vMerge/>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סביבה אינטראקטיבית</w:t>
            </w:r>
          </w:p>
          <w:p w:rsidR="006837E2" w:rsidRPr="006837E2" w:rsidRDefault="006837E2" w:rsidP="006837E2">
            <w:pPr>
              <w:spacing w:after="0" w:line="360" w:lineRule="auto"/>
              <w:contextualSpacing/>
              <w:jc w:val="both"/>
              <w:rPr>
                <w:rFonts w:eastAsia="PMingLiU"/>
                <w:sz w:val="20"/>
                <w:szCs w:val="20"/>
              </w:rPr>
            </w:pPr>
            <w:r w:rsidRPr="006837E2">
              <w:rPr>
                <w:rFonts w:eastAsia="PMingLiU"/>
                <w:sz w:val="20"/>
                <w:szCs w:val="20"/>
              </w:rPr>
              <w:t>What's in it for me</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vMerge/>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מבט למוקדי עשיה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(שתי סביבות הקרנה במרכז, ששה מקורות הקרנה מחוץ למרכז </w:t>
            </w:r>
            <w:r w:rsidRPr="006837E2">
              <w:rPr>
                <w:rFonts w:eastAsia="PMingLiU"/>
                <w:sz w:val="20"/>
                <w:szCs w:val="20"/>
                <w:rtl/>
              </w:rPr>
              <w:t>–</w:t>
            </w:r>
            <w:r w:rsidRPr="006837E2">
              <w:rPr>
                <w:rFonts w:eastAsia="PMingLiU" w:hint="cs"/>
                <w:sz w:val="20"/>
                <w:szCs w:val="20"/>
                <w:rtl/>
              </w:rPr>
              <w:t xml:space="preserve"> ארבע מצלמות ושני מערכות דאטה)</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vMerge/>
            <w:tcBorders>
              <w:top w:val="nil"/>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הצגת נתונים "פריקונומיקס חדשנות" (שתי סביבות הקרנה במרכז)</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tcBorders>
              <w:top w:val="single" w:sz="4" w:space="0" w:color="auto"/>
              <w:left w:val="single" w:sz="4" w:space="0" w:color="auto"/>
              <w:bottom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סה"כ לסעיף</w:t>
            </w:r>
          </w:p>
          <w:p w:rsidR="006837E2" w:rsidRPr="006837E2" w:rsidRDefault="006837E2" w:rsidP="006837E2">
            <w:pPr>
              <w:spacing w:after="0" w:line="360" w:lineRule="auto"/>
              <w:ind w:firstLine="720"/>
              <w:contextualSpacing/>
              <w:jc w:val="both"/>
              <w:rPr>
                <w:rFonts w:eastAsia="PMingLiU"/>
                <w:b/>
                <w:bCs/>
                <w:sz w:val="20"/>
                <w:szCs w:val="20"/>
                <w:rtl/>
              </w:rPr>
            </w:pPr>
          </w:p>
        </w:tc>
        <w:tc>
          <w:tcPr>
            <w:tcW w:w="1843" w:type="dxa"/>
            <w:tcBorders>
              <w:top w:val="single" w:sz="4" w:space="0" w:color="auto"/>
              <w:bottom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trHeight w:val="80"/>
          <w:jc w:val="center"/>
        </w:trPr>
        <w:tc>
          <w:tcPr>
            <w:tcW w:w="2042" w:type="dxa"/>
            <w:vMerge w:val="restart"/>
            <w:tcBorders>
              <w:top w:val="single" w:sz="4" w:space="0" w:color="auto"/>
              <w:left w:val="single" w:sz="4" w:space="0" w:color="auto"/>
              <w:right w:val="single" w:sz="4" w:space="0" w:color="auto"/>
            </w:tcBorders>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r w:rsidRPr="006837E2">
              <w:rPr>
                <w:rFonts w:eastAsia="PMingLiU" w:hint="cs"/>
                <w:b/>
                <w:bCs/>
                <w:sz w:val="20"/>
                <w:szCs w:val="20"/>
                <w:rtl/>
              </w:rPr>
              <w:t xml:space="preserve">פיתוח מערכות מיחשוב וסביבות </w:t>
            </w:r>
            <w:r w:rsidRPr="006837E2">
              <w:rPr>
                <w:rFonts w:eastAsia="PMingLiU" w:hint="cs"/>
                <w:b/>
                <w:bCs/>
                <w:sz w:val="20"/>
                <w:szCs w:val="20"/>
                <w:rtl/>
              </w:rPr>
              <w:lastRenderedPageBreak/>
              <w:t xml:space="preserve">אינטראקציה וחווית משתמש </w:t>
            </w:r>
          </w:p>
        </w:tc>
        <w:tc>
          <w:tcPr>
            <w:tcW w:w="1843" w:type="dxa"/>
            <w:vMerge w:val="restart"/>
            <w:tcBorders>
              <w:top w:val="single" w:sz="4" w:space="0" w:color="auto"/>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lastRenderedPageBreak/>
              <w:t xml:space="preserve">פיתוח סביבת המחשוב המפעילות </w:t>
            </w:r>
            <w:r w:rsidRPr="006837E2">
              <w:rPr>
                <w:rFonts w:eastAsia="PMingLiU" w:hint="cs"/>
                <w:sz w:val="20"/>
                <w:szCs w:val="20"/>
                <w:rtl/>
              </w:rPr>
              <w:lastRenderedPageBreak/>
              <w:t xml:space="preserve">את היישומים השונים, מאגרי המידע הרלוונטיים, פיתוח והטמאה של דרכי האינטראקציה של המשתמשים עם סביבות המידע ופיתוח חווית המשתמש של המבקר </w:t>
            </w:r>
            <w:r w:rsidRPr="006837E2">
              <w:rPr>
                <w:rFonts w:eastAsia="PMingLiU"/>
                <w:sz w:val="20"/>
                <w:szCs w:val="20"/>
              </w:rPr>
              <w:t>(UX)</w:t>
            </w:r>
            <w:r w:rsidRPr="006837E2">
              <w:rPr>
                <w:rFonts w:eastAsia="PMingLiU" w:hint="cs"/>
                <w:sz w:val="20"/>
                <w:szCs w:val="20"/>
                <w:rtl/>
              </w:rPr>
              <w:t xml:space="preserve"> בממשקים אלה </w:t>
            </w:r>
            <w:r w:rsidRPr="006837E2">
              <w:rPr>
                <w:rFonts w:eastAsia="PMingLiU"/>
                <w:sz w:val="20"/>
                <w:szCs w:val="20"/>
                <w:rtl/>
              </w:rPr>
              <w:t>–</w:t>
            </w:r>
            <w:r w:rsidRPr="006837E2">
              <w:rPr>
                <w:rFonts w:eastAsia="PMingLiU" w:hint="cs"/>
                <w:sz w:val="20"/>
                <w:szCs w:val="20"/>
                <w:rtl/>
              </w:rPr>
              <w:t xml:space="preserve"> עד להפעלה מלאה מול המבקרים.</w:t>
            </w: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Pr>
            </w:pPr>
            <w:r w:rsidRPr="006837E2">
              <w:rPr>
                <w:rFonts w:eastAsia="PMingLiU" w:hint="cs"/>
                <w:sz w:val="20"/>
                <w:szCs w:val="20"/>
                <w:rtl/>
              </w:rPr>
              <w:lastRenderedPageBreak/>
              <w:t>סביבת הקרנה "העתיד כבר כאן</w:t>
            </w:r>
            <w:r w:rsidRPr="006837E2">
              <w:rPr>
                <w:rFonts w:eastAsia="PMingLiU"/>
                <w:sz w:val="20"/>
                <w:szCs w:val="20"/>
              </w:rPr>
              <w:t>"</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Pr>
            </w:pPr>
            <w:r w:rsidRPr="006837E2">
              <w:rPr>
                <w:rFonts w:eastAsia="PMingLiU" w:hint="cs"/>
                <w:sz w:val="20"/>
                <w:szCs w:val="20"/>
                <w:rtl/>
              </w:rPr>
              <w:t xml:space="preserve">סביבה אינטראקטיבית </w:t>
            </w:r>
            <w:r w:rsidRPr="006837E2">
              <w:rPr>
                <w:rFonts w:eastAsia="PMingLiU"/>
                <w:sz w:val="20"/>
                <w:szCs w:val="20"/>
              </w:rPr>
              <w:t>Innovation legacy</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סביבה אינטראקטיבית </w:t>
            </w:r>
            <w:r w:rsidRPr="006837E2">
              <w:rPr>
                <w:rFonts w:eastAsia="PMingLiU"/>
                <w:sz w:val="20"/>
                <w:szCs w:val="20"/>
              </w:rPr>
              <w:t>Developmental Hub</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Pr>
            </w:pPr>
            <w:r w:rsidRPr="006837E2">
              <w:rPr>
                <w:rFonts w:eastAsia="PMingLiU" w:hint="cs"/>
                <w:sz w:val="20"/>
                <w:szCs w:val="20"/>
                <w:rtl/>
              </w:rPr>
              <w:t xml:space="preserve">סביבה אינטראקטיבית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sz w:val="20"/>
                <w:szCs w:val="20"/>
              </w:rPr>
              <w:t>Educational leadership</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jc w:val="center"/>
        </w:trPr>
        <w:tc>
          <w:tcPr>
            <w:tcW w:w="2042"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סביבה אינטראקטיבית</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sz w:val="20"/>
                <w:szCs w:val="20"/>
              </w:rPr>
              <w:t>What's in it for me</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trHeight w:val="614"/>
          <w:jc w:val="center"/>
        </w:trPr>
        <w:tc>
          <w:tcPr>
            <w:tcW w:w="2042"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פיתוח סביבת </w:t>
            </w:r>
            <w:r w:rsidRPr="006837E2">
              <w:rPr>
                <w:rFonts w:eastAsia="PMingLiU"/>
                <w:sz w:val="20"/>
                <w:szCs w:val="20"/>
              </w:rPr>
              <w:t>UX</w:t>
            </w:r>
            <w:r w:rsidRPr="006837E2">
              <w:rPr>
                <w:rFonts w:eastAsia="PMingLiU" w:hint="cs"/>
                <w:sz w:val="20"/>
                <w:szCs w:val="20"/>
                <w:rtl/>
              </w:rPr>
              <w:t xml:space="preserve"> עבור מערכות ההצגה "מבט למוקדי עשיה" ועבור "פריקונומיקס חדשנות ישראלית"</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trHeight w:val="649"/>
          <w:jc w:val="center"/>
        </w:trPr>
        <w:tc>
          <w:tcPr>
            <w:tcW w:w="2042" w:type="dxa"/>
            <w:vMerge/>
            <w:tcBorders>
              <w:left w:val="single" w:sz="4" w:space="0" w:color="auto"/>
              <w:right w:val="single" w:sz="4" w:space="0" w:color="auto"/>
            </w:tcBorders>
            <w:shd w:val="clear" w:color="auto" w:fill="auto"/>
          </w:tcPr>
          <w:p w:rsidR="006837E2" w:rsidRPr="006837E2" w:rsidRDefault="006837E2" w:rsidP="006837E2">
            <w:pPr>
              <w:ind w:left="360"/>
              <w:contextualSpacing/>
              <w:jc w:val="both"/>
              <w:rPr>
                <w:rFonts w:eastAsia="PMingLiU"/>
                <w:b/>
                <w:bCs/>
                <w:sz w:val="20"/>
                <w:szCs w:val="20"/>
              </w:rPr>
            </w:pPr>
          </w:p>
        </w:tc>
        <w:tc>
          <w:tcPr>
            <w:tcW w:w="1843" w:type="dxa"/>
            <w:vMerge/>
            <w:tcBorders>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פיתוח סביבת </w:t>
            </w:r>
            <w:r w:rsidRPr="006837E2">
              <w:rPr>
                <w:rFonts w:eastAsia="PMingLiU"/>
                <w:sz w:val="20"/>
                <w:szCs w:val="20"/>
              </w:rPr>
              <w:t>UX</w:t>
            </w:r>
            <w:r w:rsidRPr="006837E2">
              <w:rPr>
                <w:rFonts w:eastAsia="PMingLiU" w:hint="cs"/>
                <w:sz w:val="20"/>
                <w:szCs w:val="20"/>
                <w:rtl/>
              </w:rPr>
              <w:t xml:space="preserve"> עבור סביבת המידע באזור הדמו סנטר</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trHeight w:val="649"/>
          <w:jc w:val="center"/>
        </w:trPr>
        <w:tc>
          <w:tcPr>
            <w:tcW w:w="2042" w:type="dxa"/>
            <w:vMerge/>
            <w:tcBorders>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tcBorders>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פיתוח יישום "סל חדשנות" כולל פיתוח טכנולוגי, התממשקות מול מאגרי המידע של היישומים השונים, יצירת טמפלט משלוח מעוצב של המידע באמצעות המייל, ואספקת 100 אזרי הפעלה ראשונים</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trHeight w:val="540"/>
          <w:jc w:val="center"/>
        </w:trPr>
        <w:tc>
          <w:tcPr>
            <w:tcW w:w="2042" w:type="dxa"/>
            <w:tcBorders>
              <w:top w:val="single" w:sz="4" w:space="0" w:color="auto"/>
              <w:left w:val="single" w:sz="4" w:space="0" w:color="auto"/>
              <w:bottom w:val="single" w:sz="4" w:space="0" w:color="auto"/>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סה"כ לסעיף</w:t>
            </w:r>
          </w:p>
          <w:p w:rsidR="006837E2" w:rsidRPr="006837E2" w:rsidRDefault="006837E2" w:rsidP="006837E2">
            <w:pPr>
              <w:spacing w:after="0" w:line="360" w:lineRule="auto"/>
              <w:jc w:val="both"/>
              <w:rPr>
                <w:rFonts w:eastAsia="PMingLiU"/>
                <w:b/>
                <w:bCs/>
                <w:sz w:val="20"/>
                <w:szCs w:val="20"/>
                <w:rtl/>
              </w:rPr>
            </w:pPr>
          </w:p>
        </w:tc>
        <w:tc>
          <w:tcPr>
            <w:tcW w:w="1843" w:type="dxa"/>
            <w:tcBorders>
              <w:top w:val="single" w:sz="4" w:space="0" w:color="auto"/>
              <w:bottom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
          <w:jc w:val="center"/>
        </w:trPr>
        <w:tc>
          <w:tcPr>
            <w:tcW w:w="2042" w:type="dxa"/>
            <w:vMerge w:val="restart"/>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r w:rsidRPr="006837E2">
              <w:rPr>
                <w:rFonts w:eastAsia="PMingLiU" w:hint="cs"/>
                <w:b/>
                <w:bCs/>
                <w:sz w:val="20"/>
                <w:szCs w:val="20"/>
                <w:rtl/>
              </w:rPr>
              <w:t xml:space="preserve">פיתוח התוכן </w:t>
            </w:r>
          </w:p>
        </w:tc>
        <w:tc>
          <w:tcPr>
            <w:tcW w:w="1843" w:type="dxa"/>
            <w:vMerge w:val="restart"/>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פיתוח, הפקה והזנה של התכנים במערכות המחשוב וההקרנה - עד להפעלה מלאה.</w:t>
            </w:r>
          </w:p>
          <w:p w:rsidR="006837E2" w:rsidRPr="006837E2" w:rsidRDefault="006837E2" w:rsidP="006837E2">
            <w:pPr>
              <w:spacing w:after="0" w:line="360" w:lineRule="auto"/>
              <w:contextualSpacing/>
              <w:jc w:val="both"/>
              <w:rPr>
                <w:rFonts w:eastAsia="PMingLiU"/>
                <w:sz w:val="20"/>
                <w:szCs w:val="20"/>
                <w:rtl/>
              </w:rPr>
            </w:pPr>
          </w:p>
          <w:p w:rsidR="006837E2" w:rsidRPr="006837E2" w:rsidRDefault="006837E2" w:rsidP="006837E2">
            <w:pPr>
              <w:spacing w:after="0" w:line="360" w:lineRule="auto"/>
              <w:contextualSpacing/>
              <w:jc w:val="both"/>
              <w:rPr>
                <w:rFonts w:eastAsia="PMingLiU"/>
                <w:sz w:val="20"/>
                <w:szCs w:val="20"/>
              </w:rPr>
            </w:pPr>
            <w:r w:rsidRPr="006837E2">
              <w:rPr>
                <w:rFonts w:eastAsia="PMingLiU" w:hint="cs"/>
                <w:sz w:val="20"/>
                <w:szCs w:val="20"/>
                <w:rtl/>
              </w:rPr>
              <w:t xml:space="preserve"> </w:t>
            </w:r>
          </w:p>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סרט-מיצב בסביבת ההקרנה הראשונה </w:t>
            </w:r>
            <w:r w:rsidRPr="006837E2">
              <w:rPr>
                <w:rFonts w:eastAsia="PMingLiU"/>
                <w:sz w:val="20"/>
                <w:szCs w:val="20"/>
                <w:rtl/>
              </w:rPr>
              <w:t>–</w:t>
            </w:r>
            <w:r w:rsidRPr="006837E2">
              <w:rPr>
                <w:rFonts w:eastAsia="PMingLiU" w:hint="cs"/>
                <w:sz w:val="20"/>
                <w:szCs w:val="20"/>
                <w:rtl/>
              </w:rPr>
              <w:t xml:space="preserve"> מחיר סופי לפרויקט על פי תסריט רעיוני שיצורף.</w:t>
            </w:r>
          </w:p>
        </w:tc>
        <w:tc>
          <w:tcPr>
            <w:tcW w:w="2646" w:type="dxa"/>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
          <w:jc w:val="center"/>
        </w:trPr>
        <w:tc>
          <w:tcPr>
            <w:tcW w:w="2042" w:type="dxa"/>
            <w:vMerge/>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5150" w:type="dxa"/>
            <w:gridSpan w:val="2"/>
            <w:shd w:val="clear" w:color="auto" w:fill="F2F2F2"/>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יש לפרט רכיבי עלות של הפקת הסרט הנ"ל לפי המפתח הבא:</w:t>
            </w: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
          <w:jc w:val="center"/>
        </w:trPr>
        <w:tc>
          <w:tcPr>
            <w:tcW w:w="2042" w:type="dxa"/>
            <w:vMerge/>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F2F2F2"/>
          </w:tcPr>
          <w:p w:rsidR="006837E2" w:rsidRPr="006837E2" w:rsidRDefault="006837E2" w:rsidP="006837E2">
            <w:pPr>
              <w:spacing w:after="0" w:line="360" w:lineRule="auto"/>
              <w:jc w:val="both"/>
              <w:rPr>
                <w:rFonts w:ascii="Arial" w:hAnsi="Arial"/>
                <w:sz w:val="20"/>
                <w:szCs w:val="20"/>
                <w:rtl/>
              </w:rPr>
            </w:pPr>
            <w:r w:rsidRPr="006837E2">
              <w:rPr>
                <w:rFonts w:ascii="Arial" w:hAnsi="Arial" w:hint="cs"/>
                <w:sz w:val="20"/>
                <w:szCs w:val="20"/>
                <w:rtl/>
              </w:rPr>
              <w:t>תחקיר ותסריט</w:t>
            </w:r>
          </w:p>
        </w:tc>
        <w:tc>
          <w:tcPr>
            <w:tcW w:w="2646" w:type="dxa"/>
            <w:shd w:val="clear" w:color="auto" w:fill="F2F2F2"/>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
          <w:jc w:val="center"/>
        </w:trPr>
        <w:tc>
          <w:tcPr>
            <w:tcW w:w="2042" w:type="dxa"/>
            <w:vMerge/>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F2F2F2"/>
          </w:tcPr>
          <w:p w:rsidR="006837E2" w:rsidRPr="006837E2" w:rsidRDefault="006837E2" w:rsidP="006837E2">
            <w:pPr>
              <w:spacing w:after="0" w:line="360" w:lineRule="auto"/>
              <w:jc w:val="both"/>
              <w:rPr>
                <w:rFonts w:ascii="Arial" w:hAnsi="Arial"/>
                <w:sz w:val="20"/>
                <w:szCs w:val="20"/>
              </w:rPr>
            </w:pPr>
            <w:r w:rsidRPr="006837E2">
              <w:rPr>
                <w:rFonts w:ascii="Arial" w:hAnsi="Arial" w:hint="cs"/>
                <w:sz w:val="20"/>
                <w:szCs w:val="20"/>
                <w:rtl/>
              </w:rPr>
              <w:t>יום צילום בארץ</w:t>
            </w:r>
          </w:p>
        </w:tc>
        <w:tc>
          <w:tcPr>
            <w:tcW w:w="2646" w:type="dxa"/>
            <w:shd w:val="clear" w:color="auto" w:fill="F2F2F2"/>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
          <w:jc w:val="center"/>
        </w:trPr>
        <w:tc>
          <w:tcPr>
            <w:tcW w:w="2042" w:type="dxa"/>
            <w:vMerge/>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F2F2F2"/>
          </w:tcPr>
          <w:p w:rsidR="006837E2" w:rsidRPr="006837E2" w:rsidRDefault="006837E2" w:rsidP="006837E2">
            <w:pPr>
              <w:spacing w:after="0" w:line="360" w:lineRule="auto"/>
              <w:jc w:val="both"/>
              <w:rPr>
                <w:rFonts w:ascii="Arial" w:hAnsi="Arial"/>
                <w:sz w:val="20"/>
                <w:szCs w:val="20"/>
              </w:rPr>
            </w:pPr>
            <w:r w:rsidRPr="006837E2">
              <w:rPr>
                <w:rFonts w:ascii="Arial" w:hAnsi="Arial" w:hint="cs"/>
                <w:sz w:val="20"/>
                <w:szCs w:val="20"/>
                <w:rtl/>
              </w:rPr>
              <w:t>יום צילום בחו"ל</w:t>
            </w:r>
          </w:p>
        </w:tc>
        <w:tc>
          <w:tcPr>
            <w:tcW w:w="2646" w:type="dxa"/>
            <w:shd w:val="clear" w:color="auto" w:fill="F2F2F2"/>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
          <w:jc w:val="center"/>
        </w:trPr>
        <w:tc>
          <w:tcPr>
            <w:tcW w:w="2042" w:type="dxa"/>
            <w:vMerge/>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F2F2F2"/>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תוספת עבור הפקה למערכת ייחודית</w:t>
            </w:r>
          </w:p>
        </w:tc>
        <w:tc>
          <w:tcPr>
            <w:tcW w:w="2646" w:type="dxa"/>
            <w:shd w:val="clear" w:color="auto" w:fill="F2F2F2"/>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
          <w:jc w:val="center"/>
        </w:trPr>
        <w:tc>
          <w:tcPr>
            <w:tcW w:w="2042" w:type="dxa"/>
            <w:vMerge/>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F2F2F2"/>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משמרת עריכה רגילה</w:t>
            </w:r>
          </w:p>
        </w:tc>
        <w:tc>
          <w:tcPr>
            <w:tcW w:w="2646" w:type="dxa"/>
            <w:shd w:val="clear" w:color="auto" w:fill="F2F2F2"/>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
          <w:jc w:val="center"/>
        </w:trPr>
        <w:tc>
          <w:tcPr>
            <w:tcW w:w="2042" w:type="dxa"/>
            <w:vMerge/>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F2F2F2"/>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משמרת עריכה </w:t>
            </w:r>
            <w:r w:rsidRPr="006837E2">
              <w:rPr>
                <w:rFonts w:eastAsia="PMingLiU"/>
                <w:sz w:val="20"/>
                <w:szCs w:val="20"/>
              </w:rPr>
              <w:t>Post</w:t>
            </w:r>
            <w:r w:rsidRPr="006837E2">
              <w:rPr>
                <w:rFonts w:eastAsia="PMingLiU" w:hint="cs"/>
                <w:sz w:val="20"/>
                <w:szCs w:val="20"/>
                <w:rtl/>
              </w:rPr>
              <w:t xml:space="preserve"> </w:t>
            </w:r>
          </w:p>
        </w:tc>
        <w:tc>
          <w:tcPr>
            <w:tcW w:w="2646" w:type="dxa"/>
            <w:shd w:val="clear" w:color="auto" w:fill="F2F2F2"/>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
          <w:jc w:val="center"/>
        </w:trPr>
        <w:tc>
          <w:tcPr>
            <w:tcW w:w="2042" w:type="dxa"/>
            <w:vMerge/>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F2F2F2"/>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אחר</w:t>
            </w:r>
          </w:p>
        </w:tc>
        <w:tc>
          <w:tcPr>
            <w:tcW w:w="2646" w:type="dxa"/>
            <w:shd w:val="clear" w:color="auto" w:fill="F2F2F2"/>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2042" w:type="dxa"/>
            <w:vMerge/>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auto"/>
          </w:tcPr>
          <w:p w:rsidR="006837E2" w:rsidRPr="006837E2" w:rsidRDefault="006837E2" w:rsidP="006837E2">
            <w:pPr>
              <w:spacing w:after="0" w:line="360" w:lineRule="auto"/>
              <w:contextualSpacing/>
              <w:jc w:val="both"/>
              <w:rPr>
                <w:rFonts w:eastAsia="PMingLiU"/>
                <w:sz w:val="20"/>
                <w:szCs w:val="20"/>
              </w:rPr>
            </w:pPr>
            <w:r w:rsidRPr="006837E2">
              <w:rPr>
                <w:rFonts w:eastAsia="PMingLiU" w:hint="cs"/>
                <w:sz w:val="20"/>
                <w:szCs w:val="20"/>
                <w:rtl/>
              </w:rPr>
              <w:t xml:space="preserve">סביבה אינטראקטיבית </w:t>
            </w:r>
            <w:r w:rsidRPr="006837E2">
              <w:rPr>
                <w:rFonts w:eastAsia="PMingLiU"/>
                <w:sz w:val="20"/>
                <w:szCs w:val="20"/>
              </w:rPr>
              <w:t>Innovation legacy</w:t>
            </w:r>
          </w:p>
        </w:tc>
        <w:tc>
          <w:tcPr>
            <w:tcW w:w="2646" w:type="dxa"/>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2042" w:type="dxa"/>
            <w:vMerge/>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סביבה אינטראקטיבית </w:t>
            </w:r>
            <w:r w:rsidRPr="006837E2">
              <w:rPr>
                <w:rFonts w:eastAsia="PMingLiU"/>
                <w:sz w:val="20"/>
                <w:szCs w:val="20"/>
              </w:rPr>
              <w:t>Developmental Hub</w:t>
            </w:r>
          </w:p>
        </w:tc>
        <w:tc>
          <w:tcPr>
            <w:tcW w:w="2646" w:type="dxa"/>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2042" w:type="dxa"/>
            <w:vMerge/>
            <w:shd w:val="clear" w:color="auto" w:fill="auto"/>
          </w:tcPr>
          <w:p w:rsidR="006837E2" w:rsidRPr="006837E2" w:rsidRDefault="006837E2" w:rsidP="006837E2">
            <w:pPr>
              <w:spacing w:after="0" w:line="360" w:lineRule="auto"/>
              <w:contextualSpacing/>
              <w:jc w:val="both"/>
              <w:rPr>
                <w:rFonts w:eastAsia="PMingLiU"/>
                <w:b/>
                <w:bCs/>
                <w:sz w:val="20"/>
                <w:szCs w:val="20"/>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auto"/>
          </w:tcPr>
          <w:p w:rsidR="006837E2" w:rsidRPr="006837E2" w:rsidRDefault="006837E2" w:rsidP="006837E2">
            <w:pPr>
              <w:spacing w:after="0" w:line="360" w:lineRule="auto"/>
              <w:contextualSpacing/>
              <w:jc w:val="both"/>
              <w:rPr>
                <w:rFonts w:eastAsia="PMingLiU"/>
                <w:sz w:val="20"/>
                <w:szCs w:val="20"/>
              </w:rPr>
            </w:pPr>
            <w:r w:rsidRPr="006837E2">
              <w:rPr>
                <w:rFonts w:eastAsia="PMingLiU" w:hint="cs"/>
                <w:sz w:val="20"/>
                <w:szCs w:val="20"/>
                <w:rtl/>
              </w:rPr>
              <w:t xml:space="preserve">סביבה אינטראקטיבית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sz w:val="20"/>
                <w:szCs w:val="20"/>
              </w:rPr>
              <w:t>Educational leadership</w:t>
            </w:r>
          </w:p>
        </w:tc>
        <w:tc>
          <w:tcPr>
            <w:tcW w:w="2646" w:type="dxa"/>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2042" w:type="dxa"/>
            <w:vMerge/>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סביבה אינטראקטיבית</w:t>
            </w:r>
          </w:p>
          <w:p w:rsidR="006837E2" w:rsidRPr="006837E2" w:rsidRDefault="006837E2" w:rsidP="006837E2">
            <w:pPr>
              <w:spacing w:after="0" w:line="360" w:lineRule="auto"/>
              <w:contextualSpacing/>
              <w:jc w:val="both"/>
              <w:rPr>
                <w:rFonts w:eastAsia="PMingLiU"/>
                <w:sz w:val="20"/>
                <w:szCs w:val="20"/>
              </w:rPr>
            </w:pPr>
            <w:r w:rsidRPr="006837E2">
              <w:rPr>
                <w:rFonts w:eastAsia="PMingLiU"/>
                <w:sz w:val="20"/>
                <w:szCs w:val="20"/>
              </w:rPr>
              <w:t>What's in it for me</w:t>
            </w:r>
          </w:p>
        </w:tc>
        <w:tc>
          <w:tcPr>
            <w:tcW w:w="2646" w:type="dxa"/>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4"/>
          <w:jc w:val="center"/>
        </w:trPr>
        <w:tc>
          <w:tcPr>
            <w:tcW w:w="2042" w:type="dxa"/>
            <w:vMerge/>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הפקת פעילת מבט למוקדי עשיה </w:t>
            </w:r>
          </w:p>
        </w:tc>
        <w:tc>
          <w:tcPr>
            <w:tcW w:w="2646" w:type="dxa"/>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49"/>
          <w:jc w:val="center"/>
        </w:trPr>
        <w:tc>
          <w:tcPr>
            <w:tcW w:w="2042" w:type="dxa"/>
            <w:vMerge/>
            <w:shd w:val="clear" w:color="auto" w:fill="auto"/>
          </w:tcPr>
          <w:p w:rsidR="006837E2" w:rsidRPr="006837E2" w:rsidRDefault="006837E2" w:rsidP="006837E2">
            <w:pPr>
              <w:ind w:left="360"/>
              <w:contextualSpacing/>
              <w:jc w:val="both"/>
              <w:rPr>
                <w:rFonts w:eastAsia="PMingLiU"/>
                <w:b/>
                <w:bCs/>
                <w:sz w:val="20"/>
                <w:szCs w:val="20"/>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הגדרת נתונים עבור "פריקונומיקס חדשנות".</w:t>
            </w:r>
          </w:p>
        </w:tc>
        <w:tc>
          <w:tcPr>
            <w:tcW w:w="2646" w:type="dxa"/>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49"/>
          <w:jc w:val="center"/>
        </w:trPr>
        <w:tc>
          <w:tcPr>
            <w:tcW w:w="2042" w:type="dxa"/>
            <w:vMerge/>
            <w:shd w:val="clear" w:color="auto" w:fill="auto"/>
          </w:tcPr>
          <w:p w:rsidR="006837E2" w:rsidRPr="006837E2" w:rsidRDefault="006837E2" w:rsidP="006837E2">
            <w:pPr>
              <w:spacing w:after="0" w:line="360" w:lineRule="auto"/>
              <w:contextualSpacing/>
              <w:jc w:val="both"/>
              <w:rPr>
                <w:rFonts w:eastAsia="PMingLiU"/>
                <w:b/>
                <w:bCs/>
                <w:sz w:val="20"/>
                <w:szCs w:val="20"/>
                <w:rtl/>
              </w:rPr>
            </w:pPr>
          </w:p>
        </w:tc>
        <w:tc>
          <w:tcPr>
            <w:tcW w:w="1843" w:type="dxa"/>
            <w:vMerge/>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auto"/>
          </w:tcPr>
          <w:p w:rsidR="006837E2" w:rsidRPr="006837E2" w:rsidRDefault="006837E2" w:rsidP="006837E2">
            <w:pPr>
              <w:spacing w:after="0" w:line="360" w:lineRule="auto"/>
              <w:contextualSpacing/>
              <w:jc w:val="both"/>
              <w:rPr>
                <w:rFonts w:eastAsia="PMingLiU"/>
                <w:sz w:val="20"/>
                <w:szCs w:val="20"/>
              </w:rPr>
            </w:pPr>
            <w:r w:rsidRPr="006837E2">
              <w:rPr>
                <w:rFonts w:eastAsia="PMingLiU"/>
                <w:sz w:val="20"/>
                <w:szCs w:val="20"/>
              </w:rPr>
              <w:t>Demo center</w:t>
            </w:r>
          </w:p>
        </w:tc>
        <w:tc>
          <w:tcPr>
            <w:tcW w:w="2646" w:type="dxa"/>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C200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98"/>
          <w:jc w:val="center"/>
        </w:trPr>
        <w:tc>
          <w:tcPr>
            <w:tcW w:w="2042" w:type="dxa"/>
            <w:shd w:val="clear" w:color="auto" w:fill="auto"/>
          </w:tcPr>
          <w:p w:rsidR="006837E2" w:rsidRPr="006837E2" w:rsidRDefault="006837E2" w:rsidP="004436D7">
            <w:pPr>
              <w:spacing w:after="0" w:line="360" w:lineRule="auto"/>
              <w:contextualSpacing/>
              <w:jc w:val="both"/>
              <w:rPr>
                <w:rFonts w:eastAsia="PMingLiU"/>
                <w:b/>
                <w:bCs/>
                <w:sz w:val="20"/>
                <w:szCs w:val="20"/>
                <w:rtl/>
              </w:rPr>
            </w:pPr>
            <w:r w:rsidRPr="006837E2">
              <w:rPr>
                <w:rFonts w:eastAsia="PMingLiU" w:hint="cs"/>
                <w:b/>
                <w:bCs/>
                <w:sz w:val="20"/>
                <w:szCs w:val="20"/>
                <w:rtl/>
              </w:rPr>
              <w:t>סה"כ לסעיף</w:t>
            </w:r>
          </w:p>
        </w:tc>
        <w:tc>
          <w:tcPr>
            <w:tcW w:w="1843" w:type="dxa"/>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646" w:type="dxa"/>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trHeight w:val="802"/>
          <w:jc w:val="center"/>
        </w:trPr>
        <w:tc>
          <w:tcPr>
            <w:tcW w:w="2042" w:type="dxa"/>
            <w:vMerge w:val="restart"/>
            <w:tcBorders>
              <w:top w:val="single" w:sz="4" w:space="0" w:color="auto"/>
              <w:left w:val="single" w:sz="4" w:space="0" w:color="auto"/>
              <w:right w:val="single" w:sz="4" w:space="0" w:color="auto"/>
            </w:tcBorders>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r w:rsidRPr="006837E2">
              <w:rPr>
                <w:rFonts w:eastAsia="PMingLiU" w:hint="cs"/>
                <w:b/>
                <w:bCs/>
                <w:sz w:val="20"/>
                <w:szCs w:val="20"/>
                <w:rtl/>
              </w:rPr>
              <w:t>תכנון והקמה של מרכז הקבע והעברת הפעילות  האליו</w:t>
            </w:r>
          </w:p>
        </w:tc>
        <w:tc>
          <w:tcPr>
            <w:tcW w:w="1843" w:type="dxa"/>
            <w:vMerge w:val="restart"/>
            <w:tcBorders>
              <w:top w:val="single" w:sz="4" w:space="0" w:color="auto"/>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קונספט, תכנון ועיצוב, בינוי עד גמר מלא ברמה של סביבות מרכז מבקרים, כולל הכל.</w:t>
            </w:r>
          </w:p>
          <w:p w:rsidR="006837E2" w:rsidRPr="006837E2" w:rsidRDefault="006837E2" w:rsidP="006837E2">
            <w:pPr>
              <w:spacing w:after="0" w:line="360" w:lineRule="auto"/>
              <w:contextualSpacing/>
              <w:jc w:val="both"/>
              <w:rPr>
                <w:rFonts w:eastAsia="PMingLiU"/>
                <w:sz w:val="20"/>
                <w:szCs w:val="20"/>
                <w:rtl/>
              </w:rPr>
            </w:pP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העתקה של כלל התשתיות, מערכות וציוד המולטימדיה והמחשבים, והתקנה במרכז החדש - עד להפעלה מלאה של בפני מבקרים.</w:t>
            </w: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מחיר סופי לפרויקט</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trHeight w:val="80"/>
          <w:jc w:val="center"/>
        </w:trPr>
        <w:tc>
          <w:tcPr>
            <w:tcW w:w="2042" w:type="dxa"/>
            <w:vMerge/>
            <w:tcBorders>
              <w:top w:val="single" w:sz="4" w:space="0" w:color="auto"/>
              <w:left w:val="single" w:sz="4" w:space="0" w:color="auto"/>
              <w:right w:val="single" w:sz="4" w:space="0" w:color="auto"/>
            </w:tcBorders>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p>
        </w:tc>
        <w:tc>
          <w:tcPr>
            <w:tcW w:w="1843" w:type="dxa"/>
            <w:vMerge/>
            <w:tcBorders>
              <w:top w:val="single" w:sz="4" w:space="0" w:color="auto"/>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פירוק והשבת המצב לקדמותו בבניני האומה (אופציה)</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trHeight w:val="618"/>
          <w:jc w:val="center"/>
        </w:trPr>
        <w:tc>
          <w:tcPr>
            <w:tcW w:w="2042" w:type="dxa"/>
            <w:tcBorders>
              <w:top w:val="single" w:sz="4" w:space="0" w:color="auto"/>
              <w:left w:val="single" w:sz="4" w:space="0" w:color="auto"/>
              <w:bottom w:val="single" w:sz="4" w:space="0" w:color="auto"/>
            </w:tcBorders>
            <w:shd w:val="clear" w:color="auto" w:fill="auto"/>
          </w:tcPr>
          <w:p w:rsidR="006837E2" w:rsidRPr="006837E2" w:rsidRDefault="006837E2" w:rsidP="004436D7">
            <w:pPr>
              <w:spacing w:after="0" w:line="360" w:lineRule="auto"/>
              <w:contextualSpacing/>
              <w:jc w:val="both"/>
              <w:rPr>
                <w:rFonts w:eastAsia="PMingLiU"/>
                <w:b/>
                <w:bCs/>
                <w:sz w:val="20"/>
                <w:szCs w:val="20"/>
                <w:rtl/>
              </w:rPr>
            </w:pPr>
            <w:r w:rsidRPr="006837E2">
              <w:rPr>
                <w:rFonts w:eastAsia="PMingLiU" w:hint="cs"/>
                <w:b/>
                <w:bCs/>
                <w:sz w:val="20"/>
                <w:szCs w:val="20"/>
                <w:rtl/>
              </w:rPr>
              <w:t>סה"כ לסעיף</w:t>
            </w:r>
          </w:p>
        </w:tc>
        <w:tc>
          <w:tcPr>
            <w:tcW w:w="1843" w:type="dxa"/>
            <w:tcBorders>
              <w:top w:val="single" w:sz="4" w:space="0" w:color="auto"/>
              <w:bottom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trHeight w:val="802"/>
          <w:jc w:val="center"/>
        </w:trPr>
        <w:tc>
          <w:tcPr>
            <w:tcW w:w="2042" w:type="dxa"/>
            <w:vMerge w:val="restart"/>
            <w:tcBorders>
              <w:top w:val="single" w:sz="4" w:space="0" w:color="auto"/>
              <w:left w:val="single" w:sz="4" w:space="0" w:color="auto"/>
              <w:right w:val="single" w:sz="4" w:space="0" w:color="auto"/>
            </w:tcBorders>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r w:rsidRPr="006837E2">
              <w:rPr>
                <w:rFonts w:eastAsia="PMingLiU" w:hint="cs"/>
                <w:b/>
                <w:bCs/>
                <w:sz w:val="20"/>
                <w:szCs w:val="20"/>
                <w:rtl/>
              </w:rPr>
              <w:t>תחזוקה שנתית מעבר לתקופת האחריות</w:t>
            </w:r>
          </w:p>
        </w:tc>
        <w:tc>
          <w:tcPr>
            <w:tcW w:w="1843" w:type="dxa"/>
            <w:vMerge w:val="restart"/>
            <w:tcBorders>
              <w:top w:val="single" w:sz="4" w:space="0" w:color="auto"/>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תחזוקה תפעולית של הציודים במרכז, בתקופה שמעבר לתקופת האחריות הראשונה.</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w:t>
            </w:r>
          </w:p>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עלות תחזוקה שנתית בנושא ציוד מולטימדיה והקרנה יתומחר כאחוז ממחיר הציוד. אחוז זה לא יעלה על 5% (סעיף 2). </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trHeight w:val="80"/>
          <w:jc w:val="center"/>
        </w:trPr>
        <w:tc>
          <w:tcPr>
            <w:tcW w:w="2042" w:type="dxa"/>
            <w:vMerge/>
            <w:tcBorders>
              <w:top w:val="single" w:sz="4" w:space="0" w:color="auto"/>
              <w:left w:val="single" w:sz="4" w:space="0" w:color="auto"/>
              <w:right w:val="single" w:sz="4" w:space="0" w:color="auto"/>
            </w:tcBorders>
            <w:shd w:val="clear" w:color="auto" w:fill="auto"/>
          </w:tcPr>
          <w:p w:rsidR="006837E2" w:rsidRPr="006837E2" w:rsidRDefault="006837E2" w:rsidP="001915BC">
            <w:pPr>
              <w:numPr>
                <w:ilvl w:val="0"/>
                <w:numId w:val="24"/>
              </w:numPr>
              <w:spacing w:after="0" w:line="360" w:lineRule="auto"/>
              <w:contextualSpacing/>
              <w:jc w:val="both"/>
              <w:rPr>
                <w:rFonts w:eastAsia="PMingLiU"/>
                <w:b/>
                <w:bCs/>
                <w:sz w:val="20"/>
                <w:szCs w:val="20"/>
                <w:rtl/>
              </w:rPr>
            </w:pPr>
          </w:p>
        </w:tc>
        <w:tc>
          <w:tcPr>
            <w:tcW w:w="1843" w:type="dxa"/>
            <w:vMerge/>
            <w:tcBorders>
              <w:top w:val="single" w:sz="4" w:space="0" w:color="auto"/>
              <w:left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עלות תחזוקה שנתית בתחום מערכות מחשוב,  מידע, ויישומים טכנולוגיים יתומחר כאחוז ממחיר עלות הפיתוח. אחוז זה לא יעלה על 5% (סעיף 3).</w:t>
            </w: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r w:rsidR="001814DE" w:rsidRPr="001814DE" w:rsidTr="007B0ED9">
        <w:trPr>
          <w:trHeight w:val="610"/>
          <w:jc w:val="center"/>
        </w:trPr>
        <w:tc>
          <w:tcPr>
            <w:tcW w:w="2042" w:type="dxa"/>
            <w:tcBorders>
              <w:top w:val="single" w:sz="4" w:space="0" w:color="auto"/>
              <w:left w:val="single" w:sz="4" w:space="0" w:color="auto"/>
              <w:bottom w:val="single" w:sz="4" w:space="0" w:color="auto"/>
            </w:tcBorders>
            <w:shd w:val="clear" w:color="auto" w:fill="auto"/>
          </w:tcPr>
          <w:p w:rsidR="006837E2" w:rsidRPr="006837E2" w:rsidRDefault="006837E2" w:rsidP="004436D7">
            <w:pPr>
              <w:spacing w:after="0" w:line="360" w:lineRule="auto"/>
              <w:contextualSpacing/>
              <w:jc w:val="both"/>
              <w:rPr>
                <w:rFonts w:eastAsia="PMingLiU"/>
                <w:b/>
                <w:bCs/>
                <w:sz w:val="20"/>
                <w:szCs w:val="20"/>
                <w:rtl/>
              </w:rPr>
            </w:pPr>
            <w:r w:rsidRPr="006837E2">
              <w:rPr>
                <w:rFonts w:eastAsia="PMingLiU" w:hint="cs"/>
                <w:b/>
                <w:bCs/>
                <w:sz w:val="20"/>
                <w:szCs w:val="20"/>
                <w:rtl/>
              </w:rPr>
              <w:t>סה"כ לסעיף</w:t>
            </w:r>
          </w:p>
        </w:tc>
        <w:tc>
          <w:tcPr>
            <w:tcW w:w="1843" w:type="dxa"/>
            <w:tcBorders>
              <w:top w:val="single" w:sz="4" w:space="0" w:color="auto"/>
              <w:bottom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504" w:type="dxa"/>
            <w:tcBorders>
              <w:top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c>
          <w:tcPr>
            <w:tcW w:w="2646" w:type="dxa"/>
            <w:tcBorders>
              <w:top w:val="single" w:sz="4" w:space="0" w:color="auto"/>
              <w:left w:val="single" w:sz="4" w:space="0" w:color="auto"/>
              <w:bottom w:val="single" w:sz="4" w:space="0" w:color="auto"/>
              <w:right w:val="single" w:sz="4" w:space="0" w:color="auto"/>
            </w:tcBorders>
            <w:shd w:val="clear" w:color="auto" w:fill="auto"/>
          </w:tcPr>
          <w:p w:rsidR="006837E2" w:rsidRPr="006837E2" w:rsidRDefault="006837E2" w:rsidP="006837E2">
            <w:pPr>
              <w:spacing w:after="0" w:line="360" w:lineRule="auto"/>
              <w:contextualSpacing/>
              <w:jc w:val="both"/>
              <w:rPr>
                <w:rFonts w:eastAsia="PMingLiU"/>
                <w:sz w:val="20"/>
                <w:szCs w:val="20"/>
                <w:rtl/>
              </w:rPr>
            </w:pPr>
          </w:p>
        </w:tc>
      </w:tr>
    </w:tbl>
    <w:p w:rsidR="006837E2" w:rsidRPr="006837E2" w:rsidRDefault="006837E2" w:rsidP="006837E2">
      <w:pPr>
        <w:spacing w:after="0" w:line="360" w:lineRule="auto"/>
        <w:rPr>
          <w:rFonts w:ascii="Times New Roman" w:hAnsi="Times New Roman" w:cs="David"/>
          <w:sz w:val="24"/>
          <w:szCs w:val="24"/>
        </w:rPr>
      </w:pPr>
    </w:p>
    <w:p w:rsidR="006837E2" w:rsidRPr="006837E2" w:rsidRDefault="006837E2" w:rsidP="006837E2">
      <w:pPr>
        <w:numPr>
          <w:ilvl w:val="0"/>
          <w:numId w:val="4"/>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גובה הצעת המחיר </w:t>
      </w:r>
      <w:r w:rsidRPr="006837E2">
        <w:rPr>
          <w:rFonts w:ascii="Times New Roman" w:hAnsi="Times New Roman" w:cs="David" w:hint="cs"/>
          <w:sz w:val="24"/>
          <w:szCs w:val="24"/>
          <w:rtl/>
        </w:rPr>
        <w:t xml:space="preserve">עבור שלב ההקמה הינו צירוף המחיר הסופי לסעיפים 1,2,3,4, היינו </w:t>
      </w:r>
      <w:r w:rsidRPr="006837E2">
        <w:rPr>
          <w:rFonts w:ascii="Times New Roman" w:hAnsi="Times New Roman" w:cs="David"/>
          <w:sz w:val="24"/>
          <w:szCs w:val="24"/>
          <w:rtl/>
        </w:rPr>
        <w:t xml:space="preserve">(בספרות) _________________ ₪ כולל מע"מ (במילים) </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__________________ ₪ כולל מע"מ.</w:t>
      </w:r>
    </w:p>
    <w:p w:rsidR="006837E2" w:rsidRPr="006837E2" w:rsidRDefault="006837E2" w:rsidP="008E3841">
      <w:pPr>
        <w:numPr>
          <w:ilvl w:val="0"/>
          <w:numId w:val="4"/>
        </w:numPr>
        <w:tabs>
          <w:tab w:val="clear" w:pos="780"/>
          <w:tab w:val="left" w:pos="800"/>
        </w:tabs>
        <w:spacing w:after="0" w:line="360" w:lineRule="auto"/>
        <w:rPr>
          <w:rFonts w:ascii="Times New Roman" w:hAnsi="Times New Roman" w:cs="David"/>
          <w:sz w:val="24"/>
          <w:szCs w:val="24"/>
        </w:rPr>
      </w:pPr>
      <w:r w:rsidRPr="006837E2">
        <w:rPr>
          <w:rFonts w:ascii="Times New Roman" w:hAnsi="Times New Roman" w:cs="David"/>
          <w:sz w:val="24"/>
          <w:szCs w:val="24"/>
          <w:rtl/>
        </w:rPr>
        <w:t xml:space="preserve">גובה הצעת המחיר </w:t>
      </w:r>
      <w:r w:rsidRPr="006837E2">
        <w:rPr>
          <w:rFonts w:ascii="Times New Roman" w:hAnsi="Times New Roman" w:cs="David" w:hint="cs"/>
          <w:sz w:val="24"/>
          <w:szCs w:val="24"/>
          <w:rtl/>
        </w:rPr>
        <w:t>עבור שלב ההעברה הינו המחיר הסופי לסעיף 5, היינו</w:t>
      </w:r>
      <w:r w:rsidRPr="006837E2">
        <w:rPr>
          <w:rFonts w:ascii="Times New Roman" w:hAnsi="Times New Roman" w:cs="David"/>
          <w:sz w:val="24"/>
          <w:szCs w:val="24"/>
          <w:rtl/>
        </w:rPr>
        <w:t xml:space="preserve"> (בספרות) </w:t>
      </w:r>
      <w:r w:rsidRPr="006837E2">
        <w:rPr>
          <w:rFonts w:ascii="Times New Roman" w:hAnsi="Times New Roman" w:cs="David" w:hint="cs"/>
          <w:sz w:val="24"/>
          <w:szCs w:val="24"/>
          <w:rtl/>
        </w:rPr>
        <w:tab/>
      </w:r>
      <w:r w:rsidRPr="006837E2">
        <w:rPr>
          <w:rFonts w:ascii="Times New Roman" w:hAnsi="Times New Roman" w:cs="David"/>
          <w:sz w:val="24"/>
          <w:szCs w:val="24"/>
          <w:rtl/>
        </w:rPr>
        <w:t xml:space="preserve">_________________ ₪ כולל מע"מ (במילים) </w:t>
      </w:r>
      <w:r w:rsidRPr="006837E2">
        <w:rPr>
          <w:rFonts w:ascii="Times New Roman" w:hAnsi="Times New Roman" w:cs="David" w:hint="cs"/>
          <w:sz w:val="24"/>
          <w:szCs w:val="24"/>
          <w:rtl/>
        </w:rPr>
        <w:tab/>
      </w:r>
      <w:r w:rsidRPr="006837E2">
        <w:rPr>
          <w:rFonts w:ascii="Times New Roman" w:hAnsi="Times New Roman" w:cs="David"/>
          <w:sz w:val="24"/>
          <w:szCs w:val="24"/>
          <w:rtl/>
        </w:rPr>
        <w:t>__________________ ₪ כולל מע"מ.</w:t>
      </w:r>
      <w:r w:rsidRPr="006837E2">
        <w:rPr>
          <w:rFonts w:ascii="Times New Roman" w:hAnsi="Times New Roman" w:cs="David" w:hint="cs"/>
          <w:sz w:val="24"/>
          <w:szCs w:val="24"/>
          <w:rtl/>
        </w:rPr>
        <w:t xml:space="preserve"> </w:t>
      </w:r>
    </w:p>
    <w:p w:rsidR="006837E2" w:rsidRPr="008E3841" w:rsidRDefault="006837E2" w:rsidP="008E3841">
      <w:pPr>
        <w:numPr>
          <w:ilvl w:val="0"/>
          <w:numId w:val="4"/>
        </w:numPr>
        <w:spacing w:after="0" w:line="360" w:lineRule="auto"/>
        <w:jc w:val="both"/>
        <w:rPr>
          <w:rFonts w:ascii="Times New Roman" w:hAnsi="Times New Roman" w:cs="David"/>
          <w:b/>
          <w:bCs/>
          <w:sz w:val="24"/>
          <w:szCs w:val="24"/>
          <w:u w:val="single"/>
          <w:rtl/>
        </w:rPr>
      </w:pPr>
      <w:r w:rsidRPr="006837E2">
        <w:rPr>
          <w:rFonts w:ascii="Times New Roman" w:hAnsi="Times New Roman" w:cs="David"/>
          <w:sz w:val="24"/>
          <w:szCs w:val="24"/>
          <w:rtl/>
        </w:rPr>
        <w:t xml:space="preserve">גובה הצעת המחיר </w:t>
      </w:r>
      <w:r w:rsidRPr="006837E2">
        <w:rPr>
          <w:rFonts w:ascii="Times New Roman" w:hAnsi="Times New Roman" w:cs="David" w:hint="cs"/>
          <w:sz w:val="24"/>
          <w:szCs w:val="24"/>
          <w:rtl/>
        </w:rPr>
        <w:t>עבור שלב  התחזוקה השוטפת הינו הכפלת המחיר הסופי של סעיף 6 בשלוש והוא</w:t>
      </w:r>
      <w:r w:rsidRPr="006837E2">
        <w:rPr>
          <w:rFonts w:ascii="Times New Roman" w:hAnsi="Times New Roman" w:cs="David"/>
          <w:sz w:val="24"/>
          <w:szCs w:val="24"/>
          <w:rtl/>
        </w:rPr>
        <w:t xml:space="preserve"> (בספרות) _________________ ₪ כולל מע"מ (במילים) __________________ </w:t>
      </w:r>
      <w:r w:rsidRPr="008E3841">
        <w:rPr>
          <w:rFonts w:ascii="Times New Roman" w:hAnsi="Times New Roman" w:cs="David"/>
          <w:sz w:val="24"/>
          <w:szCs w:val="24"/>
          <w:rtl/>
        </w:rPr>
        <w:t>₪ כולל מע"מ.</w:t>
      </w:r>
    </w:p>
    <w:p w:rsidR="006837E2" w:rsidRPr="001814DE" w:rsidRDefault="006837E2" w:rsidP="006837E2">
      <w:pPr>
        <w:spacing w:after="0" w:line="360" w:lineRule="auto"/>
        <w:rPr>
          <w:rFonts w:ascii="Times New Roman" w:hAnsi="Times New Roman" w:cs="David"/>
          <w:b/>
          <w:bCs/>
          <w:sz w:val="24"/>
          <w:szCs w:val="24"/>
          <w:u w:val="single"/>
          <w:rtl/>
        </w:rPr>
      </w:pPr>
    </w:p>
    <w:p w:rsidR="006837E2" w:rsidRPr="001814DE" w:rsidRDefault="006837E2" w:rsidP="006837E2">
      <w:pPr>
        <w:spacing w:after="0" w:line="360" w:lineRule="auto"/>
        <w:rPr>
          <w:rFonts w:ascii="Times New Roman" w:hAnsi="Times New Roman" w:cs="David"/>
          <w:b/>
          <w:bCs/>
          <w:sz w:val="24"/>
          <w:szCs w:val="24"/>
          <w:u w:val="single"/>
          <w:rtl/>
        </w:rPr>
      </w:pPr>
      <w:r w:rsidRPr="001814DE">
        <w:rPr>
          <w:rFonts w:ascii="Times New Roman" w:hAnsi="Times New Roman" w:cs="David" w:hint="cs"/>
          <w:b/>
          <w:bCs/>
          <w:sz w:val="24"/>
          <w:szCs w:val="24"/>
          <w:u w:val="single"/>
          <w:rtl/>
        </w:rPr>
        <w:t>הצעת המחיר הכוללת:</w:t>
      </w:r>
    </w:p>
    <w:p w:rsidR="006837E2" w:rsidRPr="001814DE" w:rsidRDefault="006837E2" w:rsidP="006837E2">
      <w:pPr>
        <w:spacing w:after="0" w:line="360" w:lineRule="auto"/>
        <w:rPr>
          <w:rFonts w:ascii="Times New Roman" w:hAnsi="Times New Roman" w:cs="David"/>
          <w:b/>
          <w:bCs/>
          <w:sz w:val="24"/>
          <w:szCs w:val="24"/>
          <w:u w:val="single"/>
        </w:rPr>
      </w:pPr>
      <w:r w:rsidRPr="001814DE">
        <w:rPr>
          <w:rFonts w:ascii="Times New Roman" w:hAnsi="Times New Roman" w:cs="David" w:hint="cs"/>
          <w:b/>
          <w:bCs/>
          <w:sz w:val="24"/>
          <w:szCs w:val="24"/>
          <w:u w:val="single"/>
          <w:rtl/>
        </w:rPr>
        <w:t xml:space="preserve"> </w:t>
      </w:r>
    </w:p>
    <w:p w:rsidR="006837E2" w:rsidRPr="006837E2" w:rsidRDefault="006837E2" w:rsidP="006837E2">
      <w:pPr>
        <w:numPr>
          <w:ilvl w:val="0"/>
          <w:numId w:val="4"/>
        </w:numPr>
        <w:spacing w:after="0" w:line="360" w:lineRule="auto"/>
        <w:jc w:val="both"/>
        <w:rPr>
          <w:rFonts w:ascii="Times New Roman" w:hAnsi="Times New Roman" w:cs="David"/>
          <w:sz w:val="24"/>
          <w:szCs w:val="24"/>
          <w:u w:val="single"/>
        </w:rPr>
      </w:pPr>
      <w:r w:rsidRPr="006837E2">
        <w:rPr>
          <w:rFonts w:ascii="Times New Roman" w:hAnsi="Times New Roman" w:cs="David" w:hint="cs"/>
          <w:sz w:val="24"/>
          <w:szCs w:val="24"/>
          <w:rtl/>
        </w:rPr>
        <w:t xml:space="preserve"> ידוע למציע כי ניקוד ההצעה במסגרת ההליך לבחירת זוכה במכרז זה ייעשה ביחס להצעת המחיר </w:t>
      </w:r>
      <w:r w:rsidRPr="006837E2">
        <w:rPr>
          <w:rFonts w:ascii="Times New Roman" w:hAnsi="Times New Roman" w:cs="David" w:hint="cs"/>
          <w:b/>
          <w:bCs/>
          <w:sz w:val="24"/>
          <w:szCs w:val="24"/>
          <w:rtl/>
        </w:rPr>
        <w:t>הכוללת בלבד</w:t>
      </w:r>
      <w:r w:rsidRPr="006837E2">
        <w:rPr>
          <w:rFonts w:ascii="Times New Roman" w:hAnsi="Times New Roman" w:cs="David" w:hint="cs"/>
          <w:sz w:val="24"/>
          <w:szCs w:val="24"/>
          <w:rtl/>
        </w:rPr>
        <w:t xml:space="preserve"> בכל אחד מן השלבים </w:t>
      </w:r>
      <w:r w:rsidRPr="006837E2">
        <w:rPr>
          <w:rFonts w:ascii="Times New Roman" w:hAnsi="Times New Roman" w:cs="David" w:hint="cs"/>
          <w:sz w:val="24"/>
          <w:szCs w:val="24"/>
          <w:u w:val="single"/>
          <w:rtl/>
        </w:rPr>
        <w:t xml:space="preserve">וכי ניקוד זה לא יושפע מהעלויות שפורטו ברכיבים השונים בטבלת העלויות. </w:t>
      </w:r>
    </w:p>
    <w:p w:rsidR="006837E2" w:rsidRPr="006837E2" w:rsidRDefault="006837E2" w:rsidP="006837E2">
      <w:pPr>
        <w:numPr>
          <w:ilvl w:val="0"/>
          <w:numId w:val="4"/>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הצעת מחיר זו הינה בתוקף כל עוד ערבות המציע עומדת בתוקפה.</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על החתום:</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____________________                                         ________________________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תאריך                                                                                  שם המציע + חתימה</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אם המציע תאגיד:</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__________________                                                ____________________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חותמת התאגיד                                                                       תאריך</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_____________________                     ___________                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חתימת מורשה חתימה                                    תאריך                          שם מורשה החתימה</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_____________________                      __________                 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חתימת מורשה חתימה                                    תאריך                           שם מורשה החתימה</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b/>
          <w:bCs/>
          <w:sz w:val="24"/>
          <w:szCs w:val="24"/>
          <w:rtl/>
        </w:rPr>
      </w:pPr>
      <w:r w:rsidRPr="006837E2">
        <w:rPr>
          <w:rFonts w:ascii="Times New Roman" w:hAnsi="Times New Roman" w:cs="David"/>
          <w:b/>
          <w:bCs/>
          <w:sz w:val="24"/>
          <w:szCs w:val="24"/>
          <w:rtl/>
        </w:rPr>
        <w:br w:type="page"/>
      </w:r>
      <w:r w:rsidRPr="006837E2">
        <w:rPr>
          <w:rFonts w:ascii="Times New Roman" w:hAnsi="Times New Roman" w:cs="David"/>
          <w:b/>
          <w:bCs/>
          <w:sz w:val="24"/>
          <w:szCs w:val="24"/>
          <w:rtl/>
        </w:rPr>
        <w:lastRenderedPageBreak/>
        <w:t>אימות חתימה</w:t>
      </w: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r w:rsidRPr="006837E2">
        <w:rPr>
          <w:rFonts w:ascii="Times New Roman" w:hAnsi="Times New Roman" w:cs="David"/>
          <w:sz w:val="24"/>
          <w:szCs w:val="24"/>
          <w:rtl/>
        </w:rPr>
        <w:t>אני הח"מ</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עו"ד</w:t>
      </w:r>
      <w:r w:rsidRPr="006837E2">
        <w:rPr>
          <w:rFonts w:ascii="Times New Roman" w:hAnsi="Times New Roman" w:cs="David" w:hint="cs"/>
          <w:sz w:val="24"/>
          <w:szCs w:val="24"/>
          <w:u w:val="single"/>
          <w:rtl/>
        </w:rPr>
        <w:t xml:space="preserve">                  </w:t>
      </w:r>
      <w:r w:rsidRPr="006837E2">
        <w:rPr>
          <w:rFonts w:ascii="Times New Roman" w:hAnsi="Times New Roman" w:cs="David"/>
          <w:sz w:val="24"/>
          <w:szCs w:val="24"/>
          <w:u w:val="single"/>
          <w:rtl/>
        </w:rPr>
        <w:t xml:space="preserve"> </w:t>
      </w:r>
      <w:r w:rsidRPr="006837E2">
        <w:rPr>
          <w:rFonts w:ascii="Times New Roman" w:hAnsi="Times New Roman" w:cs="David" w:hint="cs"/>
          <w:sz w:val="24"/>
          <w:szCs w:val="24"/>
          <w:u w:val="single"/>
          <w:rtl/>
        </w:rPr>
        <w:t xml:space="preserve">       </w:t>
      </w:r>
      <w:r w:rsidRPr="006837E2">
        <w:rPr>
          <w:rFonts w:ascii="Times New Roman" w:hAnsi="Times New Roman" w:cs="David" w:hint="cs"/>
          <w:sz w:val="24"/>
          <w:szCs w:val="24"/>
          <w:rtl/>
        </w:rPr>
        <w:t xml:space="preserve">  מ.ר </w:t>
      </w:r>
      <w:r w:rsidRPr="006837E2">
        <w:rPr>
          <w:rFonts w:ascii="Times New Roman" w:hAnsi="Times New Roman" w:cs="David" w:hint="cs"/>
          <w:sz w:val="24"/>
          <w:szCs w:val="24"/>
          <w:u w:val="single"/>
          <w:rtl/>
        </w:rPr>
        <w:t xml:space="preserve">                </w:t>
      </w:r>
      <w:r w:rsidRPr="006837E2">
        <w:rPr>
          <w:rFonts w:ascii="Times New Roman" w:hAnsi="Times New Roman" w:cs="David" w:hint="cs"/>
          <w:sz w:val="24"/>
          <w:szCs w:val="24"/>
          <w:rtl/>
        </w:rPr>
        <w:t xml:space="preserve"> שכתובתי _____________ </w:t>
      </w:r>
      <w:r w:rsidRPr="006837E2">
        <w:rPr>
          <w:rFonts w:ascii="Times New Roman" w:hAnsi="Times New Roman" w:cs="David"/>
          <w:sz w:val="24"/>
          <w:szCs w:val="24"/>
          <w:rtl/>
        </w:rPr>
        <w:t>מאשר בזאת כי</w:t>
      </w:r>
      <w:r w:rsidRPr="006837E2">
        <w:rPr>
          <w:rFonts w:ascii="Times New Roman" w:hAnsi="Times New Roman" w:cs="David" w:hint="cs"/>
          <w:sz w:val="24"/>
          <w:szCs w:val="24"/>
          <w:rtl/>
        </w:rPr>
        <w:t xml:space="preserve"> ביום </w:t>
      </w:r>
      <w:r w:rsidRPr="006837E2">
        <w:rPr>
          <w:rFonts w:ascii="Times New Roman" w:hAnsi="Times New Roman" w:cs="David"/>
          <w:sz w:val="24"/>
          <w:szCs w:val="24"/>
          <w:rtl/>
        </w:rPr>
        <w:t>___________</w:t>
      </w:r>
      <w:r w:rsidRPr="006837E2">
        <w:rPr>
          <w:rFonts w:ascii="Times New Roman" w:hAnsi="Times New Roman" w:cs="David" w:hint="cs"/>
          <w:sz w:val="24"/>
          <w:szCs w:val="24"/>
          <w:rtl/>
        </w:rPr>
        <w:t>הופיע/ה בפני במשרדי מר/גב'</w:t>
      </w:r>
      <w:r w:rsidRPr="006837E2">
        <w:rPr>
          <w:rFonts w:ascii="Times New Roman" w:hAnsi="Times New Roman" w:cs="David"/>
          <w:sz w:val="24"/>
          <w:szCs w:val="24"/>
          <w:u w:val="single"/>
          <w:rtl/>
        </w:rPr>
        <w:tab/>
      </w:r>
      <w:r w:rsidRPr="006837E2">
        <w:rPr>
          <w:rFonts w:ascii="Times New Roman" w:hAnsi="Times New Roman" w:cs="David" w:hint="cs"/>
          <w:sz w:val="24"/>
          <w:szCs w:val="24"/>
          <w:u w:val="single"/>
          <w:rtl/>
        </w:rPr>
        <w:tab/>
      </w:r>
      <w:r w:rsidRPr="006837E2">
        <w:rPr>
          <w:rFonts w:ascii="Times New Roman" w:hAnsi="Times New Roman" w:cs="David"/>
          <w:sz w:val="24"/>
          <w:szCs w:val="24"/>
          <w:rtl/>
        </w:rPr>
        <w:t>אשר זיהה את עצמו</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באמצעות ת.ז.</w:t>
      </w:r>
      <w:r w:rsidRPr="006837E2">
        <w:rPr>
          <w:rFonts w:ascii="Times New Roman" w:hAnsi="Times New Roman" w:cs="David" w:hint="cs"/>
          <w:sz w:val="24"/>
          <w:szCs w:val="24"/>
          <w:rtl/>
        </w:rPr>
        <w:t xml:space="preserve"> מס'</w:t>
      </w:r>
      <w:r w:rsidRPr="006837E2">
        <w:rPr>
          <w:rFonts w:ascii="Times New Roman" w:hAnsi="Times New Roman" w:cs="David"/>
          <w:sz w:val="24"/>
          <w:szCs w:val="24"/>
          <w:rtl/>
        </w:rPr>
        <w:t xml:space="preserve"> _________ חתם</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על הצהרה זו בפני.</w:t>
      </w: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sz w:val="24"/>
          <w:szCs w:val="24"/>
          <w:rtl/>
        </w:rPr>
      </w:pPr>
      <w:r w:rsidRPr="006837E2">
        <w:rPr>
          <w:rFonts w:ascii="Times New Roman" w:hAnsi="Times New Roman" w:cs="David"/>
          <w:sz w:val="24"/>
          <w:szCs w:val="24"/>
          <w:rtl/>
        </w:rPr>
        <w:t>___________              _____________                          _____________</w:t>
      </w:r>
    </w:p>
    <w:p w:rsidR="006837E2" w:rsidRPr="006837E2"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sz w:val="24"/>
          <w:szCs w:val="24"/>
          <w:rtl/>
        </w:rPr>
        <w:t>שם                             חותמת וחתימה                                   תאריך</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 xml:space="preserve">אם המציע תאגיד - </w:t>
      </w:r>
    </w:p>
    <w:p w:rsidR="006837E2" w:rsidRPr="006837E2"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b/>
          <w:bCs/>
          <w:sz w:val="24"/>
          <w:szCs w:val="24"/>
          <w:u w:val="single"/>
          <w:rtl/>
        </w:rPr>
        <w:t>אימות חתימה</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אני הח"מ__________________ עו"ד</w:t>
      </w:r>
      <w:r w:rsidRPr="006837E2">
        <w:rPr>
          <w:rFonts w:ascii="Times New Roman" w:hAnsi="Times New Roman" w:cs="David" w:hint="cs"/>
          <w:sz w:val="24"/>
          <w:szCs w:val="24"/>
          <w:rtl/>
        </w:rPr>
        <w:t xml:space="preserve"> מ.ר ________</w:t>
      </w:r>
      <w:r w:rsidRPr="006837E2">
        <w:rPr>
          <w:rFonts w:ascii="Times New Roman" w:hAnsi="Times New Roman" w:cs="David"/>
          <w:sz w:val="24"/>
          <w:szCs w:val="24"/>
          <w:rtl/>
        </w:rPr>
        <w:t xml:space="preserve"> שכתובתי 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מאשר בזה שהמציע ____________ החתום לעיל הנו תאגיד הרשום כדין בישראל אצל רשם </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___________________                                         ____________________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תאריך                                                                                 עו"ד</w:t>
      </w:r>
    </w:p>
    <w:p w:rsidR="006837E2" w:rsidRPr="006837E2" w:rsidRDefault="006837E2" w:rsidP="00AE42D6">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ז למכרז</w:t>
      </w: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hint="eastAsia"/>
          <w:b/>
          <w:bCs/>
          <w:sz w:val="24"/>
          <w:szCs w:val="24"/>
          <w:u w:val="single"/>
          <w:rtl/>
        </w:rPr>
        <w:t>התחייבות</w:t>
      </w:r>
      <w:r w:rsidRPr="006837E2">
        <w:rPr>
          <w:rFonts w:ascii="Times New Roman" w:hAnsi="Times New Roman" w:cs="David"/>
          <w:b/>
          <w:bCs/>
          <w:sz w:val="24"/>
          <w:szCs w:val="24"/>
          <w:u w:val="single"/>
          <w:rtl/>
        </w:rPr>
        <w:t xml:space="preserve"> </w:t>
      </w:r>
      <w:r w:rsidRPr="006837E2">
        <w:rPr>
          <w:rFonts w:ascii="Times New Roman" w:hAnsi="Times New Roman" w:cs="David" w:hint="eastAsia"/>
          <w:b/>
          <w:bCs/>
          <w:sz w:val="24"/>
          <w:szCs w:val="24"/>
          <w:u w:val="single"/>
          <w:rtl/>
        </w:rPr>
        <w:t>למניעת</w:t>
      </w:r>
      <w:r w:rsidRPr="006837E2">
        <w:rPr>
          <w:rFonts w:ascii="Times New Roman" w:hAnsi="Times New Roman" w:cs="David"/>
          <w:b/>
          <w:bCs/>
          <w:sz w:val="24"/>
          <w:szCs w:val="24"/>
          <w:u w:val="single"/>
          <w:rtl/>
        </w:rPr>
        <w:t xml:space="preserve"> </w:t>
      </w:r>
      <w:r w:rsidRPr="006837E2">
        <w:rPr>
          <w:rFonts w:ascii="Times New Roman" w:hAnsi="Times New Roman" w:cs="David" w:hint="eastAsia"/>
          <w:b/>
          <w:bCs/>
          <w:sz w:val="24"/>
          <w:szCs w:val="24"/>
          <w:u w:val="single"/>
          <w:rtl/>
        </w:rPr>
        <w:t>ניגוד</w:t>
      </w:r>
      <w:r w:rsidRPr="006837E2">
        <w:rPr>
          <w:rFonts w:ascii="Times New Roman" w:hAnsi="Times New Roman" w:cs="David"/>
          <w:b/>
          <w:bCs/>
          <w:sz w:val="24"/>
          <w:szCs w:val="24"/>
          <w:u w:val="single"/>
          <w:rtl/>
        </w:rPr>
        <w:t xml:space="preserve"> </w:t>
      </w:r>
      <w:r w:rsidRPr="006837E2">
        <w:rPr>
          <w:rFonts w:ascii="Times New Roman" w:hAnsi="Times New Roman" w:cs="David" w:hint="eastAsia"/>
          <w:b/>
          <w:bCs/>
          <w:sz w:val="24"/>
          <w:szCs w:val="24"/>
          <w:u w:val="single"/>
          <w:rtl/>
        </w:rPr>
        <w:t>עניינים</w:t>
      </w:r>
    </w:p>
    <w:p w:rsidR="006837E2" w:rsidRPr="006837E2" w:rsidRDefault="006837E2" w:rsidP="006837E2">
      <w:pPr>
        <w:spacing w:after="0" w:line="360" w:lineRule="auto"/>
        <w:jc w:val="center"/>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בנוסף ומבלי לגרוע מהוראות מפרט מכרז זה על נספחיו </w:t>
      </w:r>
      <w:r w:rsidRPr="006837E2">
        <w:rPr>
          <w:rFonts w:ascii="Times New Roman" w:hAnsi="Times New Roman" w:cs="David" w:hint="cs"/>
          <w:sz w:val="24"/>
          <w:szCs w:val="24"/>
          <w:rtl/>
        </w:rPr>
        <w:t>ו</w:t>
      </w:r>
      <w:r w:rsidRPr="006837E2">
        <w:rPr>
          <w:rFonts w:ascii="Times New Roman" w:hAnsi="Times New Roman" w:cs="David"/>
          <w:sz w:val="24"/>
          <w:szCs w:val="24"/>
          <w:rtl/>
        </w:rPr>
        <w:t xml:space="preserve">ממסמכי ההצעה שהוגשה </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על-ידי המציע- </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6837E2">
        <w:rPr>
          <w:rFonts w:ascii="Times New Roman" w:hAnsi="Times New Roman" w:cs="David" w:hint="cs"/>
          <w:sz w:val="24"/>
          <w:szCs w:val="24"/>
          <w:rtl/>
        </w:rPr>
        <w:t xml:space="preserve">אם </w:t>
      </w:r>
      <w:r w:rsidRPr="006837E2">
        <w:rPr>
          <w:rFonts w:ascii="Times New Roman" w:hAnsi="Times New Roman" w:cs="David"/>
          <w:sz w:val="24"/>
          <w:szCs w:val="24"/>
          <w:rtl/>
        </w:rPr>
        <w:t>אזכה במכרז מתחייב להמשיך עמוד בכל הדרישות הבאות, במשך כל תקופת ההתקשרות, כדלקמן:</w:t>
      </w:r>
    </w:p>
    <w:p w:rsidR="006837E2" w:rsidRPr="006837E2" w:rsidRDefault="006837E2" w:rsidP="006837E2">
      <w:pPr>
        <w:spacing w:after="0" w:line="360" w:lineRule="auto"/>
        <w:ind w:left="430" w:hanging="382"/>
        <w:jc w:val="both"/>
        <w:rPr>
          <w:rFonts w:ascii="Times New Roman" w:hAnsi="Times New Roman" w:cs="David"/>
          <w:sz w:val="24"/>
          <w:szCs w:val="24"/>
          <w:rtl/>
        </w:rPr>
      </w:pPr>
    </w:p>
    <w:p w:rsidR="006837E2" w:rsidRPr="006837E2" w:rsidRDefault="006837E2" w:rsidP="001915BC">
      <w:pPr>
        <w:numPr>
          <w:ilvl w:val="0"/>
          <w:numId w:val="35"/>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6837E2" w:rsidRPr="006837E2" w:rsidRDefault="006837E2" w:rsidP="001915BC">
      <w:pPr>
        <w:numPr>
          <w:ilvl w:val="0"/>
          <w:numId w:val="35"/>
        </w:num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Pr="006837E2">
        <w:rPr>
          <w:rFonts w:ascii="Times New Roman" w:hAnsi="Times New Roman" w:cs="David" w:hint="cs"/>
          <w:sz w:val="24"/>
          <w:szCs w:val="24"/>
          <w:rtl/>
        </w:rPr>
        <w:t>/</w:t>
      </w:r>
      <w:r w:rsidRPr="006837E2">
        <w:rPr>
          <w:rFonts w:ascii="Times New Roman" w:hAnsi="Times New Roman" w:cs="David"/>
          <w:sz w:val="24"/>
          <w:szCs w:val="24"/>
          <w:rtl/>
        </w:rPr>
        <w:t>או עיסוקו במסגרת מתן השירותים למשרד לבין עניין אחר</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שלו או עניין של קרובו או עניין של גוף שהוא או קרובו חבר בו.  </w:t>
      </w:r>
    </w:p>
    <w:p w:rsidR="006837E2" w:rsidRPr="006837E2" w:rsidRDefault="006837E2" w:rsidP="006837E2">
      <w:pPr>
        <w:spacing w:after="0" w:line="360" w:lineRule="auto"/>
        <w:ind w:left="430" w:hanging="44"/>
        <w:jc w:val="both"/>
        <w:rPr>
          <w:rFonts w:ascii="Times New Roman" w:hAnsi="Times New Roman" w:cs="David"/>
          <w:sz w:val="24"/>
          <w:szCs w:val="24"/>
          <w:rtl/>
        </w:rPr>
      </w:pPr>
      <w:r w:rsidRPr="006837E2">
        <w:rPr>
          <w:rFonts w:ascii="Times New Roman" w:hAnsi="Times New Roman" w:cs="David"/>
          <w:sz w:val="24"/>
          <w:szCs w:val="24"/>
          <w:rtl/>
        </w:rPr>
        <w:t>לעניין נספח זה, בכלל  "עניין אחר" ייחשבו–</w:t>
      </w:r>
    </w:p>
    <w:p w:rsidR="006837E2" w:rsidRPr="006837E2" w:rsidRDefault="006837E2" w:rsidP="006837E2">
      <w:pPr>
        <w:spacing w:after="0" w:line="360" w:lineRule="auto"/>
        <w:ind w:left="430" w:hanging="44"/>
        <w:jc w:val="both"/>
        <w:rPr>
          <w:rFonts w:ascii="Times New Roman" w:hAnsi="Times New Roman" w:cs="David"/>
          <w:sz w:val="24"/>
          <w:szCs w:val="24"/>
          <w:rtl/>
        </w:rPr>
      </w:pPr>
      <w:r w:rsidRPr="006837E2">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6837E2" w:rsidRPr="006837E2" w:rsidRDefault="006837E2" w:rsidP="006837E2">
      <w:pPr>
        <w:spacing w:after="0" w:line="360" w:lineRule="auto"/>
        <w:ind w:left="430" w:hanging="44"/>
        <w:jc w:val="both"/>
        <w:rPr>
          <w:rFonts w:ascii="Times New Roman" w:hAnsi="Times New Roman" w:cs="David"/>
          <w:sz w:val="24"/>
          <w:szCs w:val="24"/>
          <w:rtl/>
        </w:rPr>
      </w:pPr>
      <w:r w:rsidRPr="006837E2">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בפיקוחו, מיצגים/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מייעצים/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מבקרים (מחק את המיותר</w:t>
      </w:r>
      <w:r w:rsidRPr="006837E2">
        <w:rPr>
          <w:rFonts w:ascii="Times New Roman" w:hAnsi="Times New Roman" w:cs="David" w:hint="cs"/>
          <w:sz w:val="24"/>
          <w:szCs w:val="24"/>
          <w:rtl/>
        </w:rPr>
        <w:t>).</w:t>
      </w:r>
    </w:p>
    <w:p w:rsidR="006837E2" w:rsidRPr="006837E2" w:rsidRDefault="006837E2" w:rsidP="006837E2">
      <w:pPr>
        <w:spacing w:after="0" w:line="360" w:lineRule="auto"/>
        <w:ind w:left="430" w:hanging="44"/>
        <w:jc w:val="both"/>
        <w:rPr>
          <w:rFonts w:ascii="Times New Roman" w:hAnsi="Times New Roman" w:cs="David"/>
          <w:sz w:val="24"/>
          <w:szCs w:val="24"/>
          <w:rtl/>
        </w:rPr>
      </w:pPr>
    </w:p>
    <w:p w:rsidR="006837E2" w:rsidRPr="006837E2" w:rsidRDefault="006837E2" w:rsidP="006837E2">
      <w:pPr>
        <w:spacing w:after="0" w:line="360" w:lineRule="auto"/>
        <w:ind w:left="430" w:hanging="44"/>
        <w:jc w:val="both"/>
        <w:rPr>
          <w:rFonts w:ascii="Times New Roman" w:hAnsi="Times New Roman" w:cs="David"/>
          <w:sz w:val="24"/>
          <w:szCs w:val="24"/>
          <w:rtl/>
        </w:rPr>
      </w:pPr>
      <w:r w:rsidRPr="006837E2">
        <w:rPr>
          <w:rFonts w:ascii="Times New Roman" w:hAnsi="Times New Roman" w:cs="David"/>
          <w:sz w:val="24"/>
          <w:szCs w:val="24"/>
          <w:rtl/>
        </w:rPr>
        <w:br/>
        <w:t>__________</w:t>
      </w:r>
      <w:r w:rsidRPr="006837E2">
        <w:rPr>
          <w:rFonts w:ascii="Times New Roman" w:hAnsi="Times New Roman" w:cs="David"/>
          <w:sz w:val="24"/>
          <w:szCs w:val="24"/>
          <w:rtl/>
        </w:rPr>
        <w:tab/>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_______________________</w:t>
      </w:r>
    </w:p>
    <w:p w:rsidR="006837E2" w:rsidRPr="006837E2" w:rsidRDefault="006837E2" w:rsidP="006837E2">
      <w:pPr>
        <w:spacing w:after="0" w:line="360" w:lineRule="auto"/>
        <w:ind w:left="5040" w:hanging="4524"/>
        <w:jc w:val="both"/>
        <w:rPr>
          <w:rFonts w:ascii="Times New Roman" w:hAnsi="Times New Roman" w:cs="David"/>
          <w:sz w:val="24"/>
          <w:szCs w:val="24"/>
          <w:rtl/>
        </w:rPr>
      </w:pPr>
      <w:r w:rsidRPr="006837E2">
        <w:rPr>
          <w:rFonts w:ascii="Times New Roman" w:hAnsi="Times New Roman" w:cs="David"/>
          <w:sz w:val="24"/>
          <w:szCs w:val="24"/>
          <w:rtl/>
        </w:rPr>
        <w:t xml:space="preserve">תאריך                          </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שם מורשה החתימה+ חתימה</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b/>
          <w:bCs/>
          <w:sz w:val="24"/>
          <w:szCs w:val="24"/>
          <w:rtl/>
        </w:rPr>
      </w:pPr>
      <w:r w:rsidRPr="006837E2">
        <w:rPr>
          <w:rFonts w:ascii="Times New Roman" w:hAnsi="Times New Roman" w:cs="David"/>
          <w:b/>
          <w:bCs/>
          <w:sz w:val="24"/>
          <w:szCs w:val="24"/>
          <w:rtl/>
        </w:rPr>
        <w:t>אימות חתימה</w:t>
      </w:r>
    </w:p>
    <w:p w:rsidR="006837E2" w:rsidRPr="006837E2" w:rsidRDefault="006837E2" w:rsidP="006837E2">
      <w:pPr>
        <w:spacing w:after="0" w:line="360" w:lineRule="auto"/>
        <w:ind w:left="-58"/>
        <w:jc w:val="center"/>
        <w:rPr>
          <w:rFonts w:ascii="Times New Roman" w:hAnsi="Times New Roman" w:cs="David"/>
          <w:b/>
          <w:bCs/>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r w:rsidRPr="006837E2">
        <w:rPr>
          <w:rFonts w:ascii="Times New Roman" w:hAnsi="Times New Roman" w:cs="David"/>
          <w:sz w:val="24"/>
          <w:szCs w:val="24"/>
          <w:rtl/>
        </w:rPr>
        <w:t>אני הח"מ. עו"ד</w:t>
      </w:r>
      <w:r w:rsidRPr="006837E2">
        <w:rPr>
          <w:rFonts w:ascii="Times New Roman" w:hAnsi="Times New Roman" w:cs="David" w:hint="cs"/>
          <w:sz w:val="24"/>
          <w:szCs w:val="24"/>
          <w:u w:val="single"/>
          <w:rtl/>
        </w:rPr>
        <w:t xml:space="preserve">                  </w:t>
      </w:r>
      <w:r w:rsidRPr="006837E2">
        <w:rPr>
          <w:rFonts w:ascii="Times New Roman" w:hAnsi="Times New Roman" w:cs="David"/>
          <w:sz w:val="24"/>
          <w:szCs w:val="24"/>
          <w:u w:val="single"/>
          <w:rtl/>
        </w:rPr>
        <w:t xml:space="preserve"> </w:t>
      </w:r>
      <w:r w:rsidRPr="006837E2">
        <w:rPr>
          <w:rFonts w:ascii="Times New Roman" w:hAnsi="Times New Roman" w:cs="David" w:hint="cs"/>
          <w:sz w:val="24"/>
          <w:szCs w:val="24"/>
          <w:u w:val="single"/>
          <w:rtl/>
        </w:rPr>
        <w:t xml:space="preserve">       </w:t>
      </w:r>
      <w:r w:rsidRPr="006837E2">
        <w:rPr>
          <w:rFonts w:ascii="Times New Roman" w:hAnsi="Times New Roman" w:cs="David" w:hint="cs"/>
          <w:sz w:val="24"/>
          <w:szCs w:val="24"/>
          <w:rtl/>
        </w:rPr>
        <w:t xml:space="preserve">  מ.ר </w:t>
      </w:r>
      <w:r w:rsidRPr="006837E2">
        <w:rPr>
          <w:rFonts w:ascii="Times New Roman" w:hAnsi="Times New Roman" w:cs="David" w:hint="cs"/>
          <w:sz w:val="24"/>
          <w:szCs w:val="24"/>
          <w:u w:val="single"/>
          <w:rtl/>
        </w:rPr>
        <w:t xml:space="preserve">                </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מאשר בזאת כי</w:t>
      </w:r>
      <w:r w:rsidRPr="006837E2">
        <w:rPr>
          <w:rFonts w:ascii="Times New Roman" w:hAnsi="Times New Roman" w:cs="David" w:hint="cs"/>
          <w:sz w:val="24"/>
          <w:szCs w:val="24"/>
          <w:rtl/>
        </w:rPr>
        <w:t xml:space="preserve"> ביום </w:t>
      </w:r>
      <w:r w:rsidRPr="006837E2">
        <w:rPr>
          <w:rFonts w:ascii="Times New Roman" w:hAnsi="Times New Roman" w:cs="David"/>
          <w:sz w:val="24"/>
          <w:szCs w:val="24"/>
          <w:rtl/>
        </w:rPr>
        <w:t>___________</w:t>
      </w:r>
      <w:r w:rsidRPr="006837E2">
        <w:rPr>
          <w:rFonts w:ascii="Times New Roman" w:hAnsi="Times New Roman" w:cs="David" w:hint="cs"/>
          <w:sz w:val="24"/>
          <w:szCs w:val="24"/>
          <w:rtl/>
        </w:rPr>
        <w:t>הופיע/ה בפני במשרדי מר/גב'</w:t>
      </w:r>
      <w:r w:rsidRPr="006837E2">
        <w:rPr>
          <w:rFonts w:ascii="Times New Roman" w:hAnsi="Times New Roman" w:cs="David"/>
          <w:sz w:val="24"/>
          <w:szCs w:val="24"/>
          <w:u w:val="single"/>
          <w:rtl/>
        </w:rPr>
        <w:tab/>
      </w:r>
      <w:r w:rsidRPr="006837E2">
        <w:rPr>
          <w:rFonts w:ascii="Times New Roman" w:hAnsi="Times New Roman" w:cs="David" w:hint="cs"/>
          <w:sz w:val="24"/>
          <w:szCs w:val="24"/>
          <w:u w:val="single"/>
          <w:rtl/>
        </w:rPr>
        <w:tab/>
      </w:r>
      <w:r w:rsidRPr="006837E2">
        <w:rPr>
          <w:rFonts w:ascii="Times New Roman" w:hAnsi="Times New Roman" w:cs="David"/>
          <w:sz w:val="24"/>
          <w:szCs w:val="24"/>
          <w:rtl/>
        </w:rPr>
        <w:t>אשר זיהה את עצמו</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באמצעות ת.ז.</w:t>
      </w:r>
      <w:r w:rsidRPr="006837E2">
        <w:rPr>
          <w:rFonts w:ascii="Times New Roman" w:hAnsi="Times New Roman" w:cs="David" w:hint="cs"/>
          <w:sz w:val="24"/>
          <w:szCs w:val="24"/>
          <w:rtl/>
        </w:rPr>
        <w:t xml:space="preserve"> מס'</w:t>
      </w:r>
      <w:r w:rsidRPr="006837E2">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על הצהרה זו בפני.</w:t>
      </w: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both"/>
        <w:rPr>
          <w:rFonts w:ascii="Times New Roman" w:hAnsi="Times New Roman" w:cs="David"/>
          <w:sz w:val="24"/>
          <w:szCs w:val="24"/>
          <w:rtl/>
        </w:rPr>
      </w:pPr>
    </w:p>
    <w:p w:rsidR="006837E2" w:rsidRPr="006837E2" w:rsidRDefault="006837E2" w:rsidP="006837E2">
      <w:pPr>
        <w:spacing w:after="0" w:line="360" w:lineRule="auto"/>
        <w:ind w:left="-58"/>
        <w:jc w:val="center"/>
        <w:rPr>
          <w:rFonts w:ascii="Times New Roman" w:hAnsi="Times New Roman" w:cs="David"/>
          <w:sz w:val="24"/>
          <w:szCs w:val="24"/>
          <w:rtl/>
        </w:rPr>
      </w:pPr>
      <w:r w:rsidRPr="006837E2">
        <w:rPr>
          <w:rFonts w:ascii="Times New Roman" w:hAnsi="Times New Roman" w:cs="David"/>
          <w:sz w:val="24"/>
          <w:szCs w:val="24"/>
          <w:rtl/>
        </w:rPr>
        <w:t>___________              _____________                          _____________</w:t>
      </w:r>
    </w:p>
    <w:p w:rsidR="00AE42D6"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sz w:val="24"/>
          <w:szCs w:val="24"/>
          <w:rtl/>
        </w:rPr>
        <w:t>שם                             חותמת וחתימה                                   תאריך</w:t>
      </w:r>
    </w:p>
    <w:p w:rsidR="003E5E29" w:rsidRPr="003E5E29" w:rsidRDefault="003E5E29" w:rsidP="003E5E29">
      <w:pPr>
        <w:spacing w:after="0" w:line="360" w:lineRule="auto"/>
        <w:jc w:val="right"/>
        <w:rPr>
          <w:rFonts w:ascii="Times New Roman" w:hAnsi="Times New Roman" w:cs="David"/>
          <w:b/>
          <w:bCs/>
          <w:sz w:val="24"/>
          <w:szCs w:val="24"/>
          <w:u w:val="single"/>
          <w:rtl/>
        </w:rPr>
      </w:pPr>
      <w:r w:rsidRPr="003E5E29">
        <w:rPr>
          <w:rFonts w:ascii="Times New Roman" w:hAnsi="Times New Roman" w:cs="David"/>
          <w:b/>
          <w:bCs/>
          <w:sz w:val="24"/>
          <w:szCs w:val="24"/>
          <w:u w:val="single"/>
          <w:rtl/>
        </w:rPr>
        <w:lastRenderedPageBreak/>
        <w:t xml:space="preserve">נספח </w:t>
      </w:r>
      <w:r w:rsidRPr="003E5E29">
        <w:rPr>
          <w:rFonts w:ascii="Times New Roman" w:hAnsi="Times New Roman" w:cs="David" w:hint="cs"/>
          <w:b/>
          <w:bCs/>
          <w:sz w:val="24"/>
          <w:szCs w:val="24"/>
          <w:u w:val="single"/>
          <w:rtl/>
        </w:rPr>
        <w:t xml:space="preserve">ח למכרז </w:t>
      </w:r>
      <w:r w:rsidRPr="003E5E29">
        <w:rPr>
          <w:rFonts w:ascii="Times New Roman" w:hAnsi="Times New Roman" w:cs="David"/>
          <w:b/>
          <w:bCs/>
          <w:sz w:val="24"/>
          <w:szCs w:val="24"/>
          <w:u w:val="single"/>
          <w:rtl/>
        </w:rPr>
        <w:t>-יודפס על נייר לוגו של משרד רו"ח</w:t>
      </w:r>
    </w:p>
    <w:p w:rsidR="003E5E29" w:rsidRPr="003E5E29" w:rsidRDefault="003E5E29" w:rsidP="003E5E29">
      <w:pPr>
        <w:spacing w:after="0" w:line="360" w:lineRule="auto"/>
        <w:rPr>
          <w:rFonts w:ascii="Times New Roman" w:hAnsi="Times New Roman" w:cs="David"/>
          <w:sz w:val="24"/>
          <w:szCs w:val="24"/>
          <w:rtl/>
        </w:rPr>
      </w:pPr>
      <w:r w:rsidRPr="003E5E29">
        <w:rPr>
          <w:rFonts w:ascii="Times New Roman" w:hAnsi="Times New Roman" w:cs="David"/>
          <w:sz w:val="24"/>
          <w:szCs w:val="24"/>
          <w:rtl/>
        </w:rPr>
        <w:t> </w:t>
      </w:r>
    </w:p>
    <w:p w:rsidR="003E5E29" w:rsidRPr="003E5E29" w:rsidRDefault="003E5E29" w:rsidP="003E5E29">
      <w:pPr>
        <w:spacing w:after="0" w:line="360" w:lineRule="auto"/>
        <w:jc w:val="right"/>
        <w:rPr>
          <w:rFonts w:ascii="Arial" w:hAnsi="Arial" w:cs="David"/>
          <w:sz w:val="24"/>
          <w:szCs w:val="24"/>
          <w:rtl/>
        </w:rPr>
      </w:pPr>
      <w:r w:rsidRPr="003E5E29">
        <w:rPr>
          <w:rFonts w:ascii="Arial" w:hAnsi="Arial" w:cs="David"/>
          <w:sz w:val="24"/>
          <w:szCs w:val="24"/>
          <w:rtl/>
        </w:rPr>
        <w:t>תאריך:_______________</w:t>
      </w:r>
    </w:p>
    <w:p w:rsidR="003E5E29" w:rsidRPr="003E5E29" w:rsidRDefault="003E5E29" w:rsidP="003E5E29">
      <w:pPr>
        <w:spacing w:after="0" w:line="360" w:lineRule="auto"/>
        <w:rPr>
          <w:rFonts w:ascii="Arial" w:hAnsi="Arial" w:cs="David"/>
          <w:sz w:val="24"/>
          <w:szCs w:val="24"/>
          <w:rtl/>
        </w:rPr>
      </w:pPr>
      <w:r w:rsidRPr="003E5E29">
        <w:rPr>
          <w:rFonts w:ascii="Arial" w:hAnsi="Arial" w:cs="David"/>
          <w:sz w:val="24"/>
          <w:szCs w:val="24"/>
          <w:rtl/>
        </w:rPr>
        <w:t xml:space="preserve">לכבוד </w:t>
      </w:r>
    </w:p>
    <w:p w:rsidR="003E5E29" w:rsidRPr="003E5E29" w:rsidRDefault="003E5E29" w:rsidP="003E5E29">
      <w:pPr>
        <w:spacing w:after="0" w:line="360" w:lineRule="auto"/>
        <w:ind w:left="26"/>
        <w:rPr>
          <w:rFonts w:ascii="Arial" w:hAnsi="Arial" w:cs="David"/>
          <w:sz w:val="24"/>
          <w:szCs w:val="24"/>
          <w:rtl/>
        </w:rPr>
      </w:pPr>
      <w:r w:rsidRPr="003E5E29">
        <w:rPr>
          <w:rFonts w:ascii="Arial" w:hAnsi="Arial" w:cs="David"/>
          <w:sz w:val="24"/>
          <w:szCs w:val="24"/>
          <w:rtl/>
        </w:rPr>
        <w:t>________________(עורך המכרז)</w:t>
      </w:r>
    </w:p>
    <w:p w:rsidR="003E5E29" w:rsidRPr="003E5E29" w:rsidRDefault="003E5E29" w:rsidP="003E5E29">
      <w:pPr>
        <w:spacing w:after="0" w:line="360" w:lineRule="auto"/>
        <w:ind w:left="26"/>
        <w:rPr>
          <w:rFonts w:ascii="Arial" w:hAnsi="Arial" w:cs="David"/>
          <w:sz w:val="24"/>
          <w:szCs w:val="24"/>
          <w:rtl/>
        </w:rPr>
      </w:pPr>
      <w:r w:rsidRPr="003E5E29">
        <w:rPr>
          <w:rFonts w:ascii="Arial" w:hAnsi="Arial" w:cs="David"/>
          <w:sz w:val="24"/>
          <w:szCs w:val="24"/>
          <w:rtl/>
        </w:rPr>
        <w:t>א.ג.נ.,</w:t>
      </w:r>
    </w:p>
    <w:p w:rsidR="003E5E29" w:rsidRPr="003E5E29" w:rsidRDefault="003E5E29" w:rsidP="003E5E29">
      <w:pPr>
        <w:spacing w:after="0" w:line="360" w:lineRule="auto"/>
        <w:ind w:left="26"/>
        <w:jc w:val="center"/>
        <w:rPr>
          <w:rFonts w:ascii="Arial" w:hAnsi="Arial" w:cs="David"/>
          <w:sz w:val="24"/>
          <w:szCs w:val="24"/>
          <w:rtl/>
        </w:rPr>
      </w:pPr>
      <w:r w:rsidRPr="003E5E29">
        <w:rPr>
          <w:rFonts w:ascii="Arial" w:hAnsi="Arial" w:cs="David"/>
          <w:sz w:val="24"/>
          <w:szCs w:val="24"/>
          <w:rtl/>
        </w:rPr>
        <w:t xml:space="preserve">הנדון: </w:t>
      </w:r>
      <w:r w:rsidRPr="003E5E29">
        <w:rPr>
          <w:rFonts w:ascii="Arial" w:hAnsi="Arial" w:cs="David"/>
          <w:b/>
          <w:bCs/>
          <w:sz w:val="24"/>
          <w:szCs w:val="24"/>
          <w:rtl/>
        </w:rPr>
        <w:t>בעניין מכרז ____ ל ______ (להלן "המכרז") דיווח רואה חשבון</w:t>
      </w:r>
    </w:p>
    <w:p w:rsidR="003E5E29" w:rsidRPr="003E5E29" w:rsidRDefault="003E5E29" w:rsidP="001915BC">
      <w:pPr>
        <w:numPr>
          <w:ilvl w:val="0"/>
          <w:numId w:val="59"/>
        </w:numPr>
        <w:spacing w:after="0" w:line="360" w:lineRule="auto"/>
        <w:jc w:val="both"/>
        <w:rPr>
          <w:rFonts w:ascii="Arial" w:hAnsi="Arial" w:cs="David"/>
          <w:sz w:val="24"/>
          <w:szCs w:val="24"/>
          <w:rtl/>
        </w:rPr>
      </w:pPr>
      <w:r w:rsidRPr="003E5E29">
        <w:rPr>
          <w:rFonts w:ascii="Arial" w:hAnsi="Arial" w:cs="David"/>
          <w:sz w:val="24"/>
          <w:szCs w:val="24"/>
          <w:rtl/>
        </w:rPr>
        <w:t>לבקשתכם וכרואי החשבון של ____________ (להלן: "המציע") הנני לדווח כדלקמן:</w:t>
      </w:r>
    </w:p>
    <w:p w:rsidR="003E5E29" w:rsidRPr="003E5E29" w:rsidRDefault="003E5E29" w:rsidP="003E5E29">
      <w:pPr>
        <w:spacing w:after="0" w:line="360" w:lineRule="auto"/>
        <w:ind w:left="752"/>
        <w:jc w:val="both"/>
        <w:rPr>
          <w:rFonts w:ascii="Arial" w:hAnsi="Arial" w:cs="David"/>
          <w:sz w:val="24"/>
          <w:szCs w:val="24"/>
          <w:rtl/>
        </w:rPr>
      </w:pPr>
      <w:r w:rsidRPr="003E5E29">
        <w:rPr>
          <w:rFonts w:ascii="Arial" w:hAnsi="Arial" w:cs="David"/>
          <w:sz w:val="24"/>
          <w:szCs w:val="24"/>
          <w:rtl/>
        </w:rPr>
        <w:t>הדוחות הכספיים המבוקרים האחרונים של המציע הינם ליום _____, בוקרו על ידי וחוות דעתי נחתמה בתאריך _____.</w:t>
      </w:r>
    </w:p>
    <w:p w:rsidR="003E5E29" w:rsidRPr="003E5E29" w:rsidRDefault="003E5E29" w:rsidP="003E5E29">
      <w:pPr>
        <w:spacing w:after="0" w:line="360" w:lineRule="auto"/>
        <w:ind w:left="752"/>
        <w:jc w:val="both"/>
        <w:rPr>
          <w:rFonts w:ascii="Arial" w:hAnsi="Arial" w:cs="David"/>
          <w:sz w:val="24"/>
          <w:szCs w:val="24"/>
          <w:rtl/>
        </w:rPr>
      </w:pPr>
    </w:p>
    <w:p w:rsidR="003E5E29" w:rsidRPr="003E5E29" w:rsidRDefault="003E5E29" w:rsidP="003E5E29">
      <w:pPr>
        <w:spacing w:after="0" w:line="360" w:lineRule="auto"/>
        <w:ind w:left="26"/>
        <w:jc w:val="both"/>
        <w:rPr>
          <w:rFonts w:ascii="Arial" w:hAnsi="Arial" w:cs="David"/>
          <w:b/>
          <w:bCs/>
          <w:sz w:val="24"/>
          <w:szCs w:val="24"/>
          <w:rtl/>
        </w:rPr>
      </w:pPr>
      <w:r w:rsidRPr="003E5E29">
        <w:rPr>
          <w:rFonts w:ascii="Arial" w:hAnsi="Arial" w:cs="David" w:hint="cs"/>
          <w:b/>
          <w:bCs/>
          <w:sz w:val="24"/>
          <w:szCs w:val="24"/>
          <w:rtl/>
        </w:rPr>
        <w:t xml:space="preserve">             </w:t>
      </w:r>
      <w:r w:rsidRPr="003E5E29">
        <w:rPr>
          <w:rFonts w:ascii="Arial" w:hAnsi="Arial" w:cs="David"/>
          <w:b/>
          <w:bCs/>
          <w:sz w:val="24"/>
          <w:szCs w:val="24"/>
          <w:rtl/>
        </w:rPr>
        <w:t>לחילופין:</w:t>
      </w:r>
    </w:p>
    <w:p w:rsidR="003E5E29" w:rsidRPr="003E5E29" w:rsidRDefault="003E5E29" w:rsidP="003E5E29">
      <w:pPr>
        <w:spacing w:after="0" w:line="360" w:lineRule="auto"/>
        <w:ind w:left="752"/>
        <w:jc w:val="both"/>
        <w:rPr>
          <w:rFonts w:ascii="Arial" w:hAnsi="Arial" w:cs="David"/>
          <w:sz w:val="24"/>
          <w:szCs w:val="24"/>
          <w:rtl/>
        </w:rPr>
      </w:pPr>
      <w:r w:rsidRPr="003E5E29">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3E5E29" w:rsidRPr="003E5E29" w:rsidRDefault="003E5E29" w:rsidP="003E5E29">
      <w:pPr>
        <w:spacing w:after="0" w:line="360" w:lineRule="auto"/>
        <w:ind w:left="26"/>
        <w:jc w:val="both"/>
        <w:rPr>
          <w:rFonts w:ascii="Arial" w:hAnsi="Arial" w:cs="David"/>
          <w:sz w:val="24"/>
          <w:szCs w:val="24"/>
          <w:rtl/>
        </w:rPr>
      </w:pPr>
    </w:p>
    <w:p w:rsidR="003E5E29" w:rsidRPr="003E5E29" w:rsidRDefault="003E5E29" w:rsidP="001915BC">
      <w:pPr>
        <w:numPr>
          <w:ilvl w:val="0"/>
          <w:numId w:val="59"/>
        </w:numPr>
        <w:spacing w:after="0" w:line="360" w:lineRule="auto"/>
        <w:jc w:val="both"/>
        <w:rPr>
          <w:rFonts w:ascii="Arial" w:hAnsi="Arial" w:cs="David"/>
          <w:sz w:val="24"/>
          <w:szCs w:val="24"/>
        </w:rPr>
      </w:pPr>
      <w:r w:rsidRPr="003E5E29">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3E5E29" w:rsidRPr="003E5E29" w:rsidRDefault="003E5E29" w:rsidP="003E5E29">
      <w:pPr>
        <w:spacing w:after="0" w:line="360" w:lineRule="auto"/>
        <w:ind w:left="360"/>
        <w:jc w:val="both"/>
        <w:rPr>
          <w:rFonts w:ascii="Arial" w:hAnsi="Arial" w:cs="David"/>
          <w:sz w:val="24"/>
          <w:szCs w:val="24"/>
        </w:rPr>
      </w:pPr>
    </w:p>
    <w:p w:rsidR="003E5E29" w:rsidRPr="003E5E29" w:rsidRDefault="003E5E29" w:rsidP="001915BC">
      <w:pPr>
        <w:numPr>
          <w:ilvl w:val="0"/>
          <w:numId w:val="59"/>
        </w:numPr>
        <w:spacing w:after="0" w:line="360" w:lineRule="auto"/>
        <w:jc w:val="both"/>
        <w:rPr>
          <w:rFonts w:ascii="Arial" w:hAnsi="Arial" w:cs="David"/>
          <w:sz w:val="24"/>
          <w:szCs w:val="24"/>
        </w:rPr>
      </w:pPr>
      <w:r w:rsidRPr="003E5E29">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3E5E29" w:rsidRPr="003E5E29" w:rsidRDefault="003E5E29" w:rsidP="003E5E29">
      <w:pPr>
        <w:spacing w:after="0" w:line="360" w:lineRule="auto"/>
        <w:jc w:val="both"/>
        <w:rPr>
          <w:rFonts w:ascii="Arial" w:hAnsi="Arial" w:cs="David"/>
          <w:sz w:val="24"/>
          <w:szCs w:val="24"/>
        </w:rPr>
      </w:pPr>
    </w:p>
    <w:p w:rsidR="003E5E29" w:rsidRPr="003E5E29" w:rsidRDefault="003E5E29" w:rsidP="001915BC">
      <w:pPr>
        <w:numPr>
          <w:ilvl w:val="0"/>
          <w:numId w:val="59"/>
        </w:numPr>
        <w:spacing w:after="0" w:line="360" w:lineRule="auto"/>
        <w:jc w:val="both"/>
        <w:rPr>
          <w:rFonts w:ascii="Arial" w:hAnsi="Arial" w:cs="David"/>
          <w:sz w:val="24"/>
          <w:szCs w:val="24"/>
        </w:rPr>
      </w:pPr>
      <w:r w:rsidRPr="003E5E29">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3E5E29" w:rsidRPr="003E5E29" w:rsidRDefault="003E5E29" w:rsidP="003E5E29">
      <w:pPr>
        <w:spacing w:after="0" w:line="360" w:lineRule="auto"/>
        <w:ind w:left="26"/>
        <w:jc w:val="both"/>
        <w:rPr>
          <w:rFonts w:ascii="Arial" w:hAnsi="Arial" w:cs="David"/>
          <w:sz w:val="24"/>
          <w:szCs w:val="24"/>
          <w:rtl/>
        </w:rPr>
      </w:pPr>
    </w:p>
    <w:p w:rsidR="003E5E29" w:rsidRPr="003E5E29" w:rsidRDefault="003E5E29" w:rsidP="003E5E29">
      <w:pPr>
        <w:spacing w:after="0" w:line="360" w:lineRule="auto"/>
        <w:ind w:left="26"/>
        <w:jc w:val="both"/>
        <w:rPr>
          <w:rFonts w:ascii="Arial" w:hAnsi="Arial" w:cs="David"/>
          <w:sz w:val="24"/>
          <w:szCs w:val="24"/>
          <w:rtl/>
        </w:rPr>
      </w:pPr>
      <w:r w:rsidRPr="003E5E29">
        <w:rPr>
          <w:rFonts w:ascii="Arial" w:hAnsi="Arial" w:cs="David"/>
          <w:sz w:val="24"/>
          <w:szCs w:val="24"/>
          <w:rtl/>
        </w:rPr>
        <w:t xml:space="preserve">(*) </w:t>
      </w:r>
      <w:r w:rsidRPr="003E5E29">
        <w:rPr>
          <w:rFonts w:ascii="Arial" w:hAnsi="Arial" w:cs="David"/>
          <w:sz w:val="24"/>
          <w:szCs w:val="24"/>
          <w:rtl/>
        </w:rPr>
        <w:tab/>
        <w:t xml:space="preserve">לעניין מכתבי זה "עסק חי" – כהגדרתו בהתאם לתקן ביקורת מספר 58 של לשכת רו"ח </w:t>
      </w:r>
      <w:r w:rsidRPr="003E5E29">
        <w:rPr>
          <w:rFonts w:ascii="Arial" w:hAnsi="Arial" w:cs="David" w:hint="cs"/>
          <w:sz w:val="24"/>
          <w:szCs w:val="24"/>
          <w:rtl/>
        </w:rPr>
        <w:tab/>
      </w:r>
      <w:r w:rsidRPr="003E5E29">
        <w:rPr>
          <w:rFonts w:ascii="Arial" w:hAnsi="Arial" w:cs="David"/>
          <w:sz w:val="24"/>
          <w:szCs w:val="24"/>
          <w:rtl/>
        </w:rPr>
        <w:t>בישראל.</w:t>
      </w:r>
    </w:p>
    <w:p w:rsidR="003E5E29" w:rsidRPr="003E5E29" w:rsidRDefault="003E5E29" w:rsidP="003E5E29">
      <w:pPr>
        <w:spacing w:after="0" w:line="360" w:lineRule="auto"/>
        <w:ind w:left="26"/>
        <w:jc w:val="both"/>
        <w:rPr>
          <w:rFonts w:ascii="Arial" w:hAnsi="Arial" w:cs="David"/>
          <w:sz w:val="24"/>
          <w:szCs w:val="24"/>
          <w:rtl/>
        </w:rPr>
      </w:pPr>
      <w:r w:rsidRPr="003E5E29">
        <w:rPr>
          <w:rFonts w:ascii="Arial" w:hAnsi="Arial" w:cs="David"/>
          <w:sz w:val="24"/>
          <w:szCs w:val="24"/>
          <w:rtl/>
        </w:rPr>
        <w:t xml:space="preserve">(**) </w:t>
      </w:r>
      <w:r w:rsidRPr="003E5E29">
        <w:rPr>
          <w:rFonts w:ascii="Arial" w:hAnsi="Arial" w:cs="David"/>
          <w:sz w:val="24"/>
          <w:szCs w:val="24"/>
          <w:rtl/>
        </w:rPr>
        <w:tab/>
        <w:t xml:space="preserve">אם מאז מועד חתימת דוח המבקרים/דוח הסקירה האחרון חלפו פחות מ-3 חודשים כי </w:t>
      </w:r>
      <w:r w:rsidRPr="003E5E29">
        <w:rPr>
          <w:rFonts w:ascii="Arial" w:hAnsi="Arial" w:cs="David" w:hint="cs"/>
          <w:sz w:val="24"/>
          <w:szCs w:val="24"/>
          <w:rtl/>
        </w:rPr>
        <w:tab/>
      </w:r>
      <w:r w:rsidRPr="003E5E29">
        <w:rPr>
          <w:rFonts w:ascii="Arial" w:hAnsi="Arial" w:cs="David"/>
          <w:sz w:val="24"/>
          <w:szCs w:val="24"/>
          <w:rtl/>
        </w:rPr>
        <w:t>אז אין דרישה לסעיפים ג', ד'.</w:t>
      </w:r>
    </w:p>
    <w:p w:rsidR="003E5E29" w:rsidRPr="003E5E29" w:rsidRDefault="003E5E29" w:rsidP="003E5E29">
      <w:pPr>
        <w:keepNext/>
        <w:tabs>
          <w:tab w:val="left" w:pos="3240"/>
          <w:tab w:val="left" w:pos="6660"/>
        </w:tabs>
        <w:spacing w:after="0" w:line="360" w:lineRule="auto"/>
        <w:ind w:left="720"/>
        <w:jc w:val="right"/>
        <w:outlineLvl w:val="1"/>
        <w:rPr>
          <w:rFonts w:ascii="Times New Roman" w:hAnsi="Times New Roman" w:cs="David"/>
          <w:iCs/>
          <w:sz w:val="24"/>
          <w:szCs w:val="24"/>
          <w:rtl/>
        </w:rPr>
      </w:pPr>
      <w:r w:rsidRPr="003E5E29">
        <w:rPr>
          <w:rFonts w:ascii="Times New Roman" w:hAnsi="Times New Roman" w:cs="David"/>
          <w:b/>
          <w:bCs/>
          <w:iCs/>
          <w:sz w:val="24"/>
          <w:szCs w:val="24"/>
          <w:rtl/>
        </w:rPr>
        <w:tab/>
      </w:r>
      <w:r w:rsidRPr="003E5E29">
        <w:rPr>
          <w:rFonts w:ascii="Times New Roman" w:hAnsi="Times New Roman" w:cs="David"/>
          <w:b/>
          <w:bCs/>
          <w:iCs/>
          <w:sz w:val="24"/>
          <w:szCs w:val="24"/>
          <w:rtl/>
        </w:rPr>
        <w:tab/>
        <w:t>בכבוד רב</w:t>
      </w:r>
      <w:r w:rsidRPr="003E5E29">
        <w:rPr>
          <w:rFonts w:ascii="Times New Roman" w:hAnsi="Times New Roman" w:cs="David"/>
          <w:iCs/>
          <w:sz w:val="24"/>
          <w:szCs w:val="24"/>
          <w:rtl/>
        </w:rPr>
        <w:t>,</w:t>
      </w:r>
    </w:p>
    <w:p w:rsidR="003E5E29" w:rsidRPr="003E5E29" w:rsidRDefault="003E5E29" w:rsidP="003E5E29">
      <w:pPr>
        <w:spacing w:after="0" w:line="360" w:lineRule="auto"/>
        <w:jc w:val="right"/>
        <w:rPr>
          <w:rFonts w:ascii="Times New Roman" w:hAnsi="Times New Roman" w:cs="David"/>
          <w:sz w:val="24"/>
          <w:szCs w:val="24"/>
          <w:rtl/>
        </w:rPr>
      </w:pPr>
    </w:p>
    <w:p w:rsidR="003E5E29" w:rsidRPr="003E5E29" w:rsidRDefault="003E5E29" w:rsidP="003E5E29">
      <w:pPr>
        <w:spacing w:after="0" w:line="360" w:lineRule="auto"/>
        <w:jc w:val="right"/>
        <w:rPr>
          <w:rFonts w:ascii="Times New Roman" w:hAnsi="Times New Roman" w:cs="David"/>
          <w:sz w:val="24"/>
          <w:szCs w:val="24"/>
          <w:rtl/>
        </w:rPr>
      </w:pPr>
      <w:r w:rsidRPr="003E5E29">
        <w:rPr>
          <w:rFonts w:ascii="Times New Roman" w:hAnsi="Times New Roman" w:cs="David"/>
          <w:sz w:val="24"/>
          <w:szCs w:val="24"/>
          <w:rtl/>
        </w:rPr>
        <w:t>________________________</w:t>
      </w:r>
    </w:p>
    <w:p w:rsidR="003E5E29" w:rsidRPr="003E5E29" w:rsidRDefault="003E5E29" w:rsidP="003E5E29">
      <w:pPr>
        <w:spacing w:after="0" w:line="360" w:lineRule="auto"/>
        <w:ind w:left="6692"/>
        <w:jc w:val="both"/>
        <w:rPr>
          <w:rFonts w:ascii="Arial" w:hAnsi="Arial" w:cs="David"/>
          <w:sz w:val="24"/>
          <w:szCs w:val="24"/>
          <w:rtl/>
        </w:rPr>
      </w:pPr>
    </w:p>
    <w:p w:rsidR="003E5E29" w:rsidRPr="003E5E29" w:rsidRDefault="003E5E29" w:rsidP="003E5E29">
      <w:pPr>
        <w:tabs>
          <w:tab w:val="right" w:pos="9070"/>
        </w:tabs>
        <w:spacing w:after="0" w:line="360" w:lineRule="auto"/>
        <w:ind w:left="6692"/>
        <w:rPr>
          <w:rFonts w:ascii="Arial" w:hAnsi="Arial" w:cs="David"/>
          <w:sz w:val="24"/>
          <w:szCs w:val="24"/>
          <w:rtl/>
        </w:rPr>
      </w:pPr>
      <w:r w:rsidRPr="003E5E29">
        <w:rPr>
          <w:rFonts w:ascii="Arial" w:hAnsi="Arial" w:cs="David"/>
          <w:sz w:val="24"/>
          <w:szCs w:val="24"/>
          <w:rtl/>
        </w:rPr>
        <w:t>רואי חשבון</w:t>
      </w:r>
    </w:p>
    <w:p w:rsidR="003E5E29" w:rsidRPr="003E5E29" w:rsidRDefault="003E5E29" w:rsidP="003E5E29">
      <w:pPr>
        <w:tabs>
          <w:tab w:val="right" w:pos="9070"/>
        </w:tabs>
        <w:spacing w:after="0" w:line="360" w:lineRule="auto"/>
        <w:ind w:left="6692"/>
        <w:rPr>
          <w:rFonts w:ascii="Arial" w:hAnsi="Arial" w:cs="David"/>
          <w:sz w:val="24"/>
          <w:szCs w:val="24"/>
          <w:rtl/>
        </w:rPr>
      </w:pPr>
    </w:p>
    <w:p w:rsidR="003E5E29" w:rsidRPr="003E5E29" w:rsidRDefault="003E5E29" w:rsidP="003E5E29">
      <w:pPr>
        <w:tabs>
          <w:tab w:val="right" w:pos="9070"/>
        </w:tabs>
        <w:spacing w:after="0" w:line="360" w:lineRule="auto"/>
        <w:ind w:left="6692"/>
        <w:rPr>
          <w:rFonts w:ascii="Arial" w:hAnsi="Arial" w:cs="David"/>
          <w:sz w:val="24"/>
          <w:szCs w:val="24"/>
          <w:rtl/>
        </w:rPr>
      </w:pPr>
    </w:p>
    <w:p w:rsidR="003E5E29" w:rsidRPr="003E5E29" w:rsidRDefault="003E5E29" w:rsidP="003E5E29">
      <w:pPr>
        <w:tabs>
          <w:tab w:val="right" w:pos="9070"/>
        </w:tabs>
        <w:spacing w:after="0" w:line="360" w:lineRule="auto"/>
        <w:ind w:left="6692"/>
        <w:rPr>
          <w:rFonts w:ascii="Arial" w:hAnsi="Arial" w:cs="David"/>
          <w:sz w:val="24"/>
          <w:szCs w:val="24"/>
          <w:rtl/>
        </w:rPr>
      </w:pPr>
    </w:p>
    <w:p w:rsidR="003E5E29" w:rsidRPr="003E5E29" w:rsidRDefault="003E5E29" w:rsidP="003E5E29">
      <w:pPr>
        <w:tabs>
          <w:tab w:val="right" w:pos="9070"/>
        </w:tabs>
        <w:spacing w:after="0" w:line="360" w:lineRule="auto"/>
        <w:ind w:left="6692"/>
        <w:rPr>
          <w:rFonts w:ascii="Arial" w:hAnsi="Arial" w:cs="David"/>
          <w:sz w:val="24"/>
          <w:szCs w:val="24"/>
          <w:rtl/>
        </w:rPr>
      </w:pPr>
    </w:p>
    <w:p w:rsidR="003E5E29" w:rsidRPr="003E5E29" w:rsidRDefault="003E5E29" w:rsidP="003E5E29">
      <w:pPr>
        <w:tabs>
          <w:tab w:val="right" w:pos="9070"/>
        </w:tabs>
        <w:spacing w:after="0" w:line="360" w:lineRule="auto"/>
        <w:ind w:left="375"/>
        <w:rPr>
          <w:rFonts w:ascii="Arial" w:hAnsi="Arial" w:cs="David"/>
          <w:sz w:val="24"/>
          <w:szCs w:val="24"/>
          <w:rtl/>
        </w:rPr>
      </w:pPr>
      <w:r w:rsidRPr="003E5E29">
        <w:rPr>
          <w:rFonts w:ascii="Arial" w:hAnsi="Arial" w:cs="David"/>
          <w:sz w:val="24"/>
          <w:szCs w:val="24"/>
          <w:rtl/>
        </w:rPr>
        <w:t>הערות:</w:t>
      </w:r>
    </w:p>
    <w:p w:rsidR="003E5E29" w:rsidRPr="003E5E29" w:rsidRDefault="003E5E29" w:rsidP="001915BC">
      <w:pPr>
        <w:numPr>
          <w:ilvl w:val="0"/>
          <w:numId w:val="60"/>
        </w:numPr>
        <w:spacing w:after="0" w:line="360" w:lineRule="auto"/>
        <w:jc w:val="both"/>
        <w:rPr>
          <w:rFonts w:ascii="Arial" w:hAnsi="Arial" w:cs="David"/>
          <w:sz w:val="24"/>
          <w:szCs w:val="24"/>
        </w:rPr>
      </w:pPr>
      <w:r w:rsidRPr="003E5E29">
        <w:rPr>
          <w:rFonts w:ascii="Arial" w:hAnsi="Arial" w:cs="David"/>
          <w:sz w:val="24"/>
          <w:szCs w:val="24"/>
          <w:rtl/>
        </w:rPr>
        <w:t>נוסח דיווח זה של רואה החשבון המבקר לעניין העסק החי נקבע על ידי ועדה משותפת למינהל הרכש הממשלתי וללשכת רואי החשבון בישראל – אוגוסט 2009.</w:t>
      </w:r>
    </w:p>
    <w:p w:rsidR="003E5E29" w:rsidRPr="003E5E29" w:rsidRDefault="003E5E29" w:rsidP="001915BC">
      <w:pPr>
        <w:numPr>
          <w:ilvl w:val="0"/>
          <w:numId w:val="60"/>
        </w:numPr>
        <w:tabs>
          <w:tab w:val="left" w:pos="6945"/>
        </w:tabs>
        <w:spacing w:after="0" w:line="360" w:lineRule="auto"/>
        <w:rPr>
          <w:rFonts w:ascii="Times New Roman" w:hAnsi="Times New Roman" w:cs="David"/>
          <w:sz w:val="24"/>
          <w:szCs w:val="24"/>
          <w:rtl/>
          <w:lang w:eastAsia="he-IL"/>
        </w:rPr>
      </w:pPr>
      <w:r w:rsidRPr="003E5E29">
        <w:rPr>
          <w:rFonts w:ascii="Arial" w:hAnsi="Arial" w:cs="David"/>
          <w:sz w:val="24"/>
          <w:szCs w:val="24"/>
          <w:rtl/>
          <w:lang w:eastAsia="he-IL"/>
        </w:rPr>
        <w:t>יודפס על נייר לוגו של משרד הרו"ח.</w:t>
      </w: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3E5E29" w:rsidRPr="003E5E29" w:rsidRDefault="003E5E29" w:rsidP="003E5E29">
      <w:pPr>
        <w:spacing w:after="0" w:line="360" w:lineRule="auto"/>
        <w:jc w:val="both"/>
        <w:rPr>
          <w:rFonts w:ascii="Times New Roman" w:hAnsi="Times New Roman" w:cs="David"/>
          <w:sz w:val="24"/>
          <w:szCs w:val="24"/>
          <w:rtl/>
        </w:rPr>
      </w:pPr>
    </w:p>
    <w:p w:rsidR="005A2CA0" w:rsidRDefault="005A2CA0">
      <w:pPr>
        <w:bidi w:val="0"/>
        <w:rPr>
          <w:rFonts w:ascii="Times New Roman" w:hAnsi="Times New Roman" w:cs="David"/>
          <w:sz w:val="24"/>
          <w:szCs w:val="24"/>
        </w:rPr>
      </w:pPr>
      <w:r>
        <w:rPr>
          <w:rFonts w:ascii="Times New Roman" w:hAnsi="Times New Roman" w:cs="David"/>
          <w:sz w:val="24"/>
          <w:szCs w:val="24"/>
        </w:rPr>
        <w:br w:type="page"/>
      </w:r>
    </w:p>
    <w:p w:rsidR="00611B63" w:rsidRDefault="00611B63" w:rsidP="00611B63">
      <w:pPr>
        <w:spacing w:after="0" w:line="360" w:lineRule="auto"/>
        <w:jc w:val="right"/>
        <w:rPr>
          <w:rFonts w:ascii="Times New Roman" w:hAnsi="Times New Roman" w:cs="David"/>
          <w:b/>
          <w:bCs/>
          <w:sz w:val="24"/>
          <w:szCs w:val="24"/>
          <w:u w:val="single"/>
          <w:rtl/>
        </w:rPr>
      </w:pPr>
      <w:r w:rsidRPr="00611B63">
        <w:rPr>
          <w:rFonts w:ascii="Times New Roman" w:hAnsi="Times New Roman" w:cs="David"/>
          <w:b/>
          <w:bCs/>
          <w:sz w:val="24"/>
          <w:szCs w:val="24"/>
          <w:u w:val="single"/>
          <w:rtl/>
        </w:rPr>
        <w:lastRenderedPageBreak/>
        <w:t>נספח</w:t>
      </w:r>
      <w:r w:rsidRPr="00611B63">
        <w:rPr>
          <w:rFonts w:ascii="Times New Roman" w:hAnsi="Times New Roman" w:cs="David" w:hint="cs"/>
          <w:b/>
          <w:bCs/>
          <w:sz w:val="24"/>
          <w:szCs w:val="24"/>
          <w:u w:val="single"/>
          <w:rtl/>
        </w:rPr>
        <w:t xml:space="preserve"> </w:t>
      </w:r>
      <w:r>
        <w:rPr>
          <w:rFonts w:ascii="Times New Roman" w:hAnsi="Times New Roman" w:cs="David" w:hint="cs"/>
          <w:b/>
          <w:bCs/>
          <w:sz w:val="24"/>
          <w:szCs w:val="24"/>
          <w:u w:val="single"/>
          <w:rtl/>
        </w:rPr>
        <w:t>ט'</w:t>
      </w:r>
      <w:r w:rsidRPr="00611B63">
        <w:rPr>
          <w:rFonts w:ascii="Times New Roman" w:hAnsi="Times New Roman" w:cs="David" w:hint="cs"/>
          <w:b/>
          <w:bCs/>
          <w:sz w:val="24"/>
          <w:szCs w:val="24"/>
          <w:u w:val="single"/>
          <w:rtl/>
        </w:rPr>
        <w:t xml:space="preserve"> למכרז</w:t>
      </w:r>
    </w:p>
    <w:p w:rsidR="00ED71D3" w:rsidRPr="00611B63" w:rsidRDefault="00ED71D3" w:rsidP="00ED71D3">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611B63" w:rsidRPr="00611B63" w:rsidRDefault="00611B63" w:rsidP="00611B63">
      <w:pPr>
        <w:spacing w:after="0" w:line="360" w:lineRule="auto"/>
        <w:ind w:left="-58"/>
        <w:jc w:val="center"/>
        <w:rPr>
          <w:rFonts w:ascii="Times New Roman" w:hAnsi="Times New Roman" w:cs="David"/>
          <w:b/>
          <w:bCs/>
          <w:sz w:val="24"/>
          <w:szCs w:val="24"/>
          <w:rtl/>
        </w:rPr>
      </w:pPr>
      <w:r w:rsidRPr="00611B63">
        <w:rPr>
          <w:rFonts w:ascii="Times New Roman" w:hAnsi="Times New Roman" w:cs="David" w:hint="cs"/>
          <w:b/>
          <w:bCs/>
          <w:sz w:val="24"/>
          <w:szCs w:val="24"/>
          <w:rtl/>
        </w:rPr>
        <w:t>הצהרה בדבר פרטי ההצעה הסודיים וכתב ויתור</w:t>
      </w:r>
    </w:p>
    <w:p w:rsidR="00611B63" w:rsidRPr="00611B63" w:rsidRDefault="00611B63" w:rsidP="00611B63">
      <w:pPr>
        <w:spacing w:after="0" w:line="360" w:lineRule="auto"/>
        <w:ind w:left="-58"/>
        <w:jc w:val="both"/>
        <w:rPr>
          <w:rFonts w:ascii="Times New Roman" w:hAnsi="Times New Roman" w:cs="David"/>
          <w:sz w:val="24"/>
          <w:szCs w:val="24"/>
          <w:rtl/>
        </w:rPr>
      </w:pPr>
    </w:p>
    <w:p w:rsidR="00611B63" w:rsidRPr="00611B63" w:rsidRDefault="00611B63" w:rsidP="00611B63">
      <w:pPr>
        <w:spacing w:after="0" w:line="360" w:lineRule="auto"/>
        <w:ind w:left="-58"/>
        <w:jc w:val="both"/>
        <w:rPr>
          <w:rFonts w:ascii="Times New Roman" w:hAnsi="Times New Roman" w:cs="David"/>
          <w:sz w:val="24"/>
          <w:szCs w:val="24"/>
          <w:rtl/>
        </w:rPr>
      </w:pPr>
      <w:r w:rsidRPr="00611B63">
        <w:rPr>
          <w:rFonts w:ascii="Times New Roman" w:hAnsi="Times New Roman" w:cs="David"/>
          <w:sz w:val="24"/>
          <w:szCs w:val="24"/>
          <w:rtl/>
        </w:rPr>
        <w:t xml:space="preserve">אני הח"מ ______________, נושא ת.ז. מס' _______(להלן: </w:t>
      </w:r>
      <w:r w:rsidRPr="00611B63">
        <w:rPr>
          <w:rFonts w:ascii="Times New Roman" w:hAnsi="Times New Roman" w:cs="David" w:hint="cs"/>
          <w:sz w:val="24"/>
          <w:szCs w:val="24"/>
          <w:rtl/>
        </w:rPr>
        <w:t>המציע</w:t>
      </w:r>
      <w:r w:rsidRPr="00611B63">
        <w:rPr>
          <w:rFonts w:ascii="Times New Roman" w:hAnsi="Times New Roman" w:cs="David"/>
          <w:sz w:val="24"/>
          <w:szCs w:val="24"/>
          <w:rtl/>
        </w:rPr>
        <w:t xml:space="preserve">) מצהיר </w:t>
      </w:r>
      <w:r w:rsidRPr="00611B63">
        <w:rPr>
          <w:rFonts w:ascii="Times New Roman" w:hAnsi="Times New Roman" w:cs="David" w:hint="cs"/>
          <w:sz w:val="24"/>
          <w:szCs w:val="24"/>
          <w:rtl/>
        </w:rPr>
        <w:t xml:space="preserve">ומתחייב </w:t>
      </w:r>
      <w:r w:rsidRPr="00611B63">
        <w:rPr>
          <w:rFonts w:ascii="Times New Roman" w:hAnsi="Times New Roman" w:cs="David"/>
          <w:sz w:val="24"/>
          <w:szCs w:val="24"/>
          <w:rtl/>
        </w:rPr>
        <w:t>בזאת, בכתב, כדלקמן:</w:t>
      </w:r>
    </w:p>
    <w:p w:rsidR="00611B63" w:rsidRPr="00611B63" w:rsidRDefault="00611B63" w:rsidP="00611B63">
      <w:pPr>
        <w:spacing w:after="0" w:line="360" w:lineRule="auto"/>
        <w:ind w:left="-58"/>
        <w:jc w:val="both"/>
        <w:rPr>
          <w:rFonts w:ascii="Times New Roman" w:hAnsi="Times New Roman" w:cs="David"/>
          <w:sz w:val="24"/>
          <w:szCs w:val="24"/>
          <w:rtl/>
        </w:rPr>
      </w:pPr>
      <w:r w:rsidRPr="00611B63">
        <w:rPr>
          <w:rFonts w:ascii="Times New Roman" w:hAnsi="Times New Roman" w:cs="David" w:hint="cs"/>
          <w:sz w:val="24"/>
          <w:szCs w:val="24"/>
          <w:rtl/>
        </w:rPr>
        <w:t xml:space="preserve">(יש לסמן </w:t>
      </w:r>
      <w:r w:rsidRPr="00611B63">
        <w:rPr>
          <w:rFonts w:ascii="Times New Roman" w:hAnsi="Times New Roman" w:cs="David"/>
          <w:sz w:val="24"/>
          <w:szCs w:val="24"/>
        </w:rPr>
        <w:t xml:space="preserve">X </w:t>
      </w:r>
      <w:r w:rsidRPr="00611B63">
        <w:rPr>
          <w:rFonts w:ascii="Times New Roman" w:hAnsi="Times New Roman" w:cs="David" w:hint="cs"/>
          <w:sz w:val="24"/>
          <w:szCs w:val="24"/>
          <w:rtl/>
        </w:rPr>
        <w:t xml:space="preserve"> במקום המתאים)</w:t>
      </w:r>
    </w:p>
    <w:p w:rsidR="00611B63" w:rsidRPr="00611B63" w:rsidRDefault="00611B63" w:rsidP="00611B63">
      <w:pPr>
        <w:numPr>
          <w:ilvl w:val="0"/>
          <w:numId w:val="6"/>
        </w:numPr>
        <w:spacing w:after="0" w:line="360" w:lineRule="auto"/>
        <w:jc w:val="both"/>
        <w:rPr>
          <w:rFonts w:ascii="Times New Roman" w:hAnsi="Times New Roman" w:cs="David"/>
          <w:sz w:val="24"/>
          <w:szCs w:val="24"/>
        </w:rPr>
      </w:pPr>
      <w:r w:rsidRPr="00611B63">
        <w:rPr>
          <w:rFonts w:ascii="Times New Roman" w:hAnsi="Times New Roman" w:cs="David" w:hint="cs"/>
          <w:sz w:val="24"/>
          <w:szCs w:val="24"/>
          <w:rtl/>
        </w:rPr>
        <w:t>ההצעה שהוגשה מטעמי במסגרת מכרז מס'____ לקבלת _____________ אינה כוללת פרטים סודיים.</w:t>
      </w:r>
    </w:p>
    <w:p w:rsidR="00611B63" w:rsidRPr="00611B63" w:rsidRDefault="00611B63" w:rsidP="00611B63">
      <w:pPr>
        <w:numPr>
          <w:ilvl w:val="0"/>
          <w:numId w:val="6"/>
        </w:numPr>
        <w:spacing w:after="0" w:line="360" w:lineRule="auto"/>
        <w:jc w:val="both"/>
        <w:rPr>
          <w:rFonts w:ascii="Times New Roman" w:hAnsi="Times New Roman" w:cs="David"/>
          <w:sz w:val="24"/>
          <w:szCs w:val="24"/>
        </w:rPr>
      </w:pPr>
      <w:r w:rsidRPr="00611B63">
        <w:rPr>
          <w:rFonts w:ascii="Times New Roman" w:hAnsi="Times New Roman" w:cs="David" w:hint="cs"/>
          <w:sz w:val="24"/>
          <w:szCs w:val="24"/>
          <w:rtl/>
        </w:rPr>
        <w:t>הפרטים בהצעתי המהווים סודות מסחריים ו/או מקצועיים הינם כדלקמן:</w:t>
      </w:r>
    </w:p>
    <w:p w:rsidR="00611B63" w:rsidRPr="00611B63" w:rsidRDefault="00611B63" w:rsidP="00611B63">
      <w:pPr>
        <w:spacing w:after="0" w:line="360" w:lineRule="auto"/>
        <w:ind w:left="426" w:right="720"/>
        <w:jc w:val="both"/>
        <w:rPr>
          <w:rFonts w:ascii="Times New Roman" w:hAnsi="Times New Roman" w:cs="David"/>
          <w:sz w:val="24"/>
          <w:szCs w:val="24"/>
        </w:rPr>
      </w:pPr>
    </w:p>
    <w:p w:rsidR="00611B63" w:rsidRPr="00611B63" w:rsidRDefault="00611B63" w:rsidP="00611B63">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611B63" w:rsidRPr="00611B63" w:rsidRDefault="00611B63" w:rsidP="00611B63">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611B63" w:rsidRPr="00611B63" w:rsidRDefault="00611B63" w:rsidP="00611B63">
      <w:pPr>
        <w:spacing w:after="0" w:line="360" w:lineRule="auto"/>
        <w:ind w:left="426"/>
        <w:jc w:val="both"/>
        <w:rPr>
          <w:rFonts w:ascii="Times New Roman" w:hAnsi="Times New Roman" w:cs="David"/>
          <w:sz w:val="24"/>
          <w:szCs w:val="24"/>
          <w:rtl/>
        </w:rPr>
      </w:pPr>
    </w:p>
    <w:p w:rsidR="00611B63" w:rsidRPr="00611B63" w:rsidRDefault="00611B63" w:rsidP="001915BC">
      <w:pPr>
        <w:pStyle w:val="aff1"/>
        <w:numPr>
          <w:ilvl w:val="1"/>
          <w:numId w:val="61"/>
        </w:numPr>
        <w:overflowPunct w:val="0"/>
        <w:autoSpaceDE w:val="0"/>
        <w:autoSpaceDN w:val="0"/>
        <w:adjustRightInd w:val="0"/>
        <w:textAlignment w:val="baseline"/>
        <w:rPr>
          <w:rFonts w:cs="David"/>
          <w:sz w:val="24"/>
          <w:szCs w:val="24"/>
        </w:rPr>
      </w:pPr>
      <w:r w:rsidRPr="00611B63">
        <w:rPr>
          <w:rFonts w:cs="David" w:hint="cs"/>
          <w:sz w:val="24"/>
          <w:szCs w:val="24"/>
          <w:rtl/>
        </w:rPr>
        <w:t xml:space="preserve">ידוע לי כי </w:t>
      </w:r>
      <w:r w:rsidRPr="00611B63">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611B63" w:rsidRPr="00611B63" w:rsidRDefault="00611B63" w:rsidP="001915BC">
      <w:pPr>
        <w:numPr>
          <w:ilvl w:val="1"/>
          <w:numId w:val="6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11B63">
        <w:rPr>
          <w:rFonts w:ascii="Times New Roman" w:hAnsi="Times New Roman" w:cs="David" w:hint="cs"/>
          <w:sz w:val="24"/>
          <w:szCs w:val="24"/>
          <w:rtl/>
        </w:rPr>
        <w:t>אני נותן בזאת הסכמתי למסירת כל חלק ו/או פרט בהצעתי</w:t>
      </w:r>
      <w:r w:rsidRPr="00611B63">
        <w:rPr>
          <w:rFonts w:ascii="Times New Roman" w:hAnsi="Times New Roman" w:cs="David"/>
          <w:sz w:val="24"/>
          <w:szCs w:val="24"/>
          <w:rtl/>
        </w:rPr>
        <w:t xml:space="preserve"> </w:t>
      </w:r>
      <w:r w:rsidRPr="00611B63">
        <w:rPr>
          <w:rFonts w:ascii="Times New Roman" w:hAnsi="Times New Roman" w:cs="David" w:hint="cs"/>
          <w:sz w:val="24"/>
          <w:szCs w:val="24"/>
          <w:rtl/>
        </w:rPr>
        <w:t>שלא פורט לעיל</w:t>
      </w:r>
      <w:r w:rsidRPr="00611B63">
        <w:rPr>
          <w:rFonts w:ascii="Times New Roman" w:hAnsi="Times New Roman" w:cs="David"/>
          <w:sz w:val="24"/>
          <w:szCs w:val="24"/>
          <w:rtl/>
        </w:rPr>
        <w:t xml:space="preserve"> לעיון מציעים אחרים</w:t>
      </w:r>
      <w:r w:rsidRPr="00611B63">
        <w:rPr>
          <w:rFonts w:ascii="Times New Roman" w:hAnsi="Times New Roman" w:cs="David" w:hint="cs"/>
          <w:sz w:val="24"/>
          <w:szCs w:val="24"/>
          <w:rtl/>
        </w:rPr>
        <w:t>, ככל שאבחר כזוכה במכרז, ומוותר בזאת על כל טענה ו/או זכות ו/או תביעה בקשר לכך</w:t>
      </w:r>
      <w:r w:rsidRPr="00611B63">
        <w:rPr>
          <w:rFonts w:ascii="Times New Roman" w:hAnsi="Times New Roman" w:cs="David"/>
          <w:sz w:val="24"/>
          <w:szCs w:val="24"/>
          <w:rtl/>
        </w:rPr>
        <w:t>.</w:t>
      </w:r>
    </w:p>
    <w:p w:rsidR="00611B63" w:rsidRPr="00611B63" w:rsidRDefault="00611B63" w:rsidP="001915BC">
      <w:pPr>
        <w:numPr>
          <w:ilvl w:val="1"/>
          <w:numId w:val="6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11B63">
        <w:rPr>
          <w:rFonts w:ascii="Times New Roman" w:hAnsi="Times New Roman" w:cs="David" w:hint="cs"/>
          <w:sz w:val="24"/>
          <w:szCs w:val="24"/>
          <w:rtl/>
        </w:rPr>
        <w:t>ציון</w:t>
      </w:r>
      <w:r w:rsidRPr="00611B63">
        <w:rPr>
          <w:rFonts w:ascii="Times New Roman" w:hAnsi="Times New Roman" w:cs="David"/>
          <w:sz w:val="24"/>
          <w:szCs w:val="24"/>
          <w:rtl/>
        </w:rPr>
        <w:t xml:space="preserve"> חלקים </w:t>
      </w:r>
      <w:r w:rsidRPr="00611B63">
        <w:rPr>
          <w:rFonts w:ascii="Times New Roman" w:hAnsi="Times New Roman" w:cs="David" w:hint="cs"/>
          <w:sz w:val="24"/>
          <w:szCs w:val="24"/>
          <w:rtl/>
        </w:rPr>
        <w:t xml:space="preserve">ו/או פרטים </w:t>
      </w:r>
      <w:r w:rsidRPr="00611B63">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611B63">
        <w:rPr>
          <w:rFonts w:ascii="Times New Roman" w:hAnsi="Times New Roman" w:cs="David" w:hint="cs"/>
          <w:sz w:val="24"/>
          <w:szCs w:val="24"/>
          <w:rtl/>
        </w:rPr>
        <w:t>והנני</w:t>
      </w:r>
      <w:r w:rsidRPr="00611B63">
        <w:rPr>
          <w:rFonts w:ascii="Times New Roman" w:hAnsi="Times New Roman" w:cs="David"/>
          <w:sz w:val="24"/>
          <w:szCs w:val="24"/>
          <w:rtl/>
        </w:rPr>
        <w:t xml:space="preserve"> מוותר מראש על זכות העיון בחלקים אלה של הצעות המציעים האחרים.</w:t>
      </w:r>
    </w:p>
    <w:p w:rsidR="00611B63" w:rsidRPr="00611B63" w:rsidRDefault="00611B63" w:rsidP="001915BC">
      <w:pPr>
        <w:numPr>
          <w:ilvl w:val="1"/>
          <w:numId w:val="6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11B63">
        <w:rPr>
          <w:rFonts w:ascii="Times New Roman" w:hAnsi="Times New Roman" w:cs="David" w:hint="cs"/>
          <w:sz w:val="24"/>
          <w:szCs w:val="24"/>
          <w:rtl/>
        </w:rPr>
        <w:t>ברור לי כי אין בהצהרה זו כדי לחייב את ועדת המכרזים וכי</w:t>
      </w:r>
      <w:r w:rsidRPr="00611B63">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611B63" w:rsidRPr="00611B63" w:rsidRDefault="00611B63" w:rsidP="00611B63">
      <w:pPr>
        <w:spacing w:after="0" w:line="360" w:lineRule="auto"/>
        <w:ind w:left="-58"/>
        <w:jc w:val="both"/>
        <w:rPr>
          <w:rFonts w:ascii="Times New Roman" w:hAnsi="Times New Roman" w:cs="David"/>
          <w:sz w:val="24"/>
          <w:szCs w:val="24"/>
          <w:rtl/>
        </w:rPr>
      </w:pPr>
    </w:p>
    <w:p w:rsidR="00611B63" w:rsidRPr="00611B63" w:rsidRDefault="00611B63" w:rsidP="00611B63">
      <w:pPr>
        <w:spacing w:after="0" w:line="360" w:lineRule="auto"/>
        <w:rPr>
          <w:rFonts w:ascii="Times New Roman" w:hAnsi="Times New Roman" w:cs="David"/>
          <w:b/>
          <w:bCs/>
          <w:sz w:val="24"/>
          <w:szCs w:val="24"/>
          <w:u w:val="single"/>
          <w:rtl/>
        </w:rPr>
      </w:pPr>
    </w:p>
    <w:p w:rsidR="00611B63" w:rsidRPr="00611B63" w:rsidRDefault="00611B63" w:rsidP="00611B63">
      <w:pPr>
        <w:spacing w:after="0" w:line="360" w:lineRule="auto"/>
        <w:rPr>
          <w:rFonts w:ascii="Times New Roman" w:hAnsi="Times New Roman" w:cs="David"/>
          <w:sz w:val="24"/>
          <w:szCs w:val="24"/>
          <w:rtl/>
        </w:rPr>
      </w:pPr>
      <w:r w:rsidRPr="00611B63">
        <w:rPr>
          <w:rFonts w:ascii="Times New Roman" w:hAnsi="Times New Roman" w:cs="David" w:hint="cs"/>
          <w:sz w:val="24"/>
          <w:szCs w:val="24"/>
          <w:rtl/>
        </w:rPr>
        <w:t>______________________                                          ____________________</w:t>
      </w:r>
    </w:p>
    <w:p w:rsidR="00611B63" w:rsidRPr="00611B63" w:rsidRDefault="00611B63" w:rsidP="00611B63">
      <w:pPr>
        <w:spacing w:after="0" w:line="360" w:lineRule="auto"/>
        <w:rPr>
          <w:rFonts w:ascii="Times New Roman" w:hAnsi="Times New Roman" w:cs="David"/>
          <w:sz w:val="24"/>
          <w:szCs w:val="24"/>
          <w:rtl/>
        </w:rPr>
      </w:pPr>
      <w:r w:rsidRPr="00611B63">
        <w:rPr>
          <w:rFonts w:ascii="Times New Roman" w:hAnsi="Times New Roman" w:cs="David" w:hint="cs"/>
          <w:sz w:val="24"/>
          <w:szCs w:val="24"/>
          <w:rtl/>
        </w:rPr>
        <w:t>תאריך                                                                                                  חתימה</w:t>
      </w:r>
    </w:p>
    <w:p w:rsidR="00611B63" w:rsidRPr="00611B63" w:rsidRDefault="00611B63" w:rsidP="00611B63">
      <w:pPr>
        <w:spacing w:after="0" w:line="360" w:lineRule="auto"/>
        <w:jc w:val="right"/>
        <w:rPr>
          <w:rFonts w:ascii="Times New Roman" w:hAnsi="Times New Roman" w:cs="David"/>
          <w:b/>
          <w:bCs/>
          <w:sz w:val="24"/>
          <w:szCs w:val="24"/>
          <w:u w:val="single"/>
          <w:rtl/>
        </w:rPr>
      </w:pPr>
    </w:p>
    <w:p w:rsidR="00611B63" w:rsidRPr="00611B63" w:rsidRDefault="00611B63" w:rsidP="00611B63">
      <w:pPr>
        <w:spacing w:after="0" w:line="360" w:lineRule="auto"/>
        <w:ind w:left="-58"/>
        <w:jc w:val="center"/>
        <w:rPr>
          <w:rFonts w:ascii="Times New Roman" w:hAnsi="Times New Roman" w:cs="David"/>
          <w:b/>
          <w:bCs/>
          <w:sz w:val="24"/>
          <w:szCs w:val="24"/>
          <w:rtl/>
        </w:rPr>
      </w:pPr>
      <w:r w:rsidRPr="00611B63">
        <w:rPr>
          <w:rFonts w:ascii="Times New Roman" w:hAnsi="Times New Roman" w:cs="David"/>
          <w:b/>
          <w:bCs/>
          <w:sz w:val="24"/>
          <w:szCs w:val="24"/>
          <w:rtl/>
        </w:rPr>
        <w:t>אימות חתימה</w:t>
      </w:r>
    </w:p>
    <w:p w:rsidR="00611B63" w:rsidRPr="00611B63" w:rsidRDefault="00611B63" w:rsidP="00611B63">
      <w:pPr>
        <w:spacing w:after="0" w:line="360" w:lineRule="auto"/>
        <w:ind w:left="-58"/>
        <w:rPr>
          <w:rFonts w:ascii="Times New Roman" w:hAnsi="Times New Roman" w:cs="David"/>
          <w:sz w:val="24"/>
          <w:szCs w:val="24"/>
          <w:rtl/>
        </w:rPr>
      </w:pPr>
    </w:p>
    <w:p w:rsidR="00611B63" w:rsidRPr="00611B63" w:rsidRDefault="00611B63" w:rsidP="00611B63">
      <w:pPr>
        <w:spacing w:after="0" w:line="360" w:lineRule="auto"/>
        <w:ind w:left="-58"/>
        <w:rPr>
          <w:rFonts w:ascii="Times New Roman" w:hAnsi="Times New Roman" w:cs="David"/>
          <w:sz w:val="24"/>
          <w:szCs w:val="24"/>
          <w:rtl/>
        </w:rPr>
      </w:pPr>
      <w:r w:rsidRPr="00611B63">
        <w:rPr>
          <w:rFonts w:ascii="Times New Roman" w:hAnsi="Times New Roman" w:cs="David"/>
          <w:sz w:val="24"/>
          <w:szCs w:val="24"/>
          <w:rtl/>
        </w:rPr>
        <w:t>אני הח"מ. עו"ד</w:t>
      </w:r>
      <w:r w:rsidRPr="00611B63">
        <w:rPr>
          <w:rFonts w:ascii="Times New Roman" w:hAnsi="Times New Roman" w:cs="David" w:hint="cs"/>
          <w:sz w:val="24"/>
          <w:szCs w:val="24"/>
          <w:u w:val="single"/>
          <w:rtl/>
        </w:rPr>
        <w:t xml:space="preserve">                  </w:t>
      </w:r>
      <w:r w:rsidRPr="00611B63">
        <w:rPr>
          <w:rFonts w:ascii="Times New Roman" w:hAnsi="Times New Roman" w:cs="David"/>
          <w:sz w:val="24"/>
          <w:szCs w:val="24"/>
          <w:u w:val="single"/>
          <w:rtl/>
        </w:rPr>
        <w:t xml:space="preserve"> </w:t>
      </w:r>
      <w:r w:rsidRPr="00611B63">
        <w:rPr>
          <w:rFonts w:ascii="Times New Roman" w:hAnsi="Times New Roman" w:cs="David" w:hint="cs"/>
          <w:sz w:val="24"/>
          <w:szCs w:val="24"/>
          <w:u w:val="single"/>
          <w:rtl/>
        </w:rPr>
        <w:t xml:space="preserve">       </w:t>
      </w:r>
      <w:r w:rsidRPr="00611B63">
        <w:rPr>
          <w:rFonts w:ascii="Times New Roman" w:hAnsi="Times New Roman" w:cs="David" w:hint="cs"/>
          <w:sz w:val="24"/>
          <w:szCs w:val="24"/>
          <w:rtl/>
        </w:rPr>
        <w:t xml:space="preserve">  מ.ר </w:t>
      </w:r>
      <w:r w:rsidRPr="00611B63">
        <w:rPr>
          <w:rFonts w:ascii="Times New Roman" w:hAnsi="Times New Roman" w:cs="David" w:hint="cs"/>
          <w:sz w:val="24"/>
          <w:szCs w:val="24"/>
          <w:u w:val="single"/>
          <w:rtl/>
        </w:rPr>
        <w:t xml:space="preserve">                </w:t>
      </w:r>
      <w:r w:rsidRPr="00611B63">
        <w:rPr>
          <w:rFonts w:ascii="Times New Roman" w:hAnsi="Times New Roman" w:cs="David" w:hint="cs"/>
          <w:sz w:val="24"/>
          <w:szCs w:val="24"/>
          <w:rtl/>
        </w:rPr>
        <w:t xml:space="preserve"> </w:t>
      </w:r>
      <w:r w:rsidRPr="00611B63">
        <w:rPr>
          <w:rFonts w:ascii="Times New Roman" w:hAnsi="Times New Roman" w:cs="David"/>
          <w:sz w:val="24"/>
          <w:szCs w:val="24"/>
          <w:rtl/>
        </w:rPr>
        <w:t>מאשר בזאת כי</w:t>
      </w:r>
      <w:r w:rsidRPr="00611B63">
        <w:rPr>
          <w:rFonts w:ascii="Times New Roman" w:hAnsi="Times New Roman" w:cs="David" w:hint="cs"/>
          <w:sz w:val="24"/>
          <w:szCs w:val="24"/>
          <w:rtl/>
        </w:rPr>
        <w:t xml:space="preserve"> ביום </w:t>
      </w:r>
      <w:r w:rsidRPr="00611B63">
        <w:rPr>
          <w:rFonts w:ascii="Times New Roman" w:hAnsi="Times New Roman" w:cs="David"/>
          <w:sz w:val="24"/>
          <w:szCs w:val="24"/>
          <w:rtl/>
        </w:rPr>
        <w:t>___________</w:t>
      </w:r>
      <w:r w:rsidRPr="00611B63">
        <w:rPr>
          <w:rFonts w:ascii="Times New Roman" w:hAnsi="Times New Roman" w:cs="David" w:hint="cs"/>
          <w:sz w:val="24"/>
          <w:szCs w:val="24"/>
          <w:rtl/>
        </w:rPr>
        <w:t>הופיע/ה בפני במשרדי מר/גב'</w:t>
      </w:r>
      <w:r w:rsidRPr="00611B63">
        <w:rPr>
          <w:rFonts w:ascii="Times New Roman" w:hAnsi="Times New Roman" w:cs="David"/>
          <w:sz w:val="24"/>
          <w:szCs w:val="24"/>
          <w:u w:val="single"/>
          <w:rtl/>
        </w:rPr>
        <w:tab/>
      </w:r>
      <w:r w:rsidRPr="00611B63">
        <w:rPr>
          <w:rFonts w:ascii="Times New Roman" w:hAnsi="Times New Roman" w:cs="David" w:hint="cs"/>
          <w:sz w:val="24"/>
          <w:szCs w:val="24"/>
          <w:u w:val="single"/>
          <w:rtl/>
        </w:rPr>
        <w:tab/>
      </w:r>
      <w:r w:rsidRPr="00611B63">
        <w:rPr>
          <w:rFonts w:ascii="Times New Roman" w:hAnsi="Times New Roman" w:cs="David"/>
          <w:sz w:val="24"/>
          <w:szCs w:val="24"/>
          <w:rtl/>
        </w:rPr>
        <w:t>אשר זיהה את עצמו</w:t>
      </w:r>
      <w:r w:rsidRPr="00611B63">
        <w:rPr>
          <w:rFonts w:ascii="Times New Roman" w:hAnsi="Times New Roman" w:cs="David" w:hint="cs"/>
          <w:sz w:val="24"/>
          <w:szCs w:val="24"/>
          <w:rtl/>
        </w:rPr>
        <w:t>/ה</w:t>
      </w:r>
      <w:r w:rsidRPr="00611B63">
        <w:rPr>
          <w:rFonts w:ascii="Times New Roman" w:hAnsi="Times New Roman" w:cs="David"/>
          <w:sz w:val="24"/>
          <w:szCs w:val="24"/>
          <w:rtl/>
        </w:rPr>
        <w:t xml:space="preserve"> באמצעות ת.ז.</w:t>
      </w:r>
      <w:r w:rsidRPr="00611B63">
        <w:rPr>
          <w:rFonts w:ascii="Times New Roman" w:hAnsi="Times New Roman" w:cs="David" w:hint="cs"/>
          <w:sz w:val="24"/>
          <w:szCs w:val="24"/>
          <w:rtl/>
        </w:rPr>
        <w:t xml:space="preserve"> מס'</w:t>
      </w:r>
      <w:r w:rsidRPr="00611B63">
        <w:rPr>
          <w:rFonts w:ascii="Times New Roman" w:hAnsi="Times New Roman" w:cs="David"/>
          <w:sz w:val="24"/>
          <w:szCs w:val="24"/>
          <w:rtl/>
        </w:rPr>
        <w:t xml:space="preserve"> _________ חתם</w:t>
      </w:r>
      <w:r w:rsidRPr="00611B63">
        <w:rPr>
          <w:rFonts w:ascii="Times New Roman" w:hAnsi="Times New Roman" w:cs="David" w:hint="cs"/>
          <w:sz w:val="24"/>
          <w:szCs w:val="24"/>
          <w:rtl/>
        </w:rPr>
        <w:t>/ה</w:t>
      </w:r>
      <w:r w:rsidRPr="00611B63">
        <w:rPr>
          <w:rFonts w:ascii="Times New Roman" w:hAnsi="Times New Roman" w:cs="David"/>
          <w:sz w:val="24"/>
          <w:szCs w:val="24"/>
          <w:rtl/>
        </w:rPr>
        <w:t xml:space="preserve"> על הצהרה זו בפני.</w:t>
      </w:r>
    </w:p>
    <w:p w:rsidR="00611B63" w:rsidRPr="00611B63" w:rsidRDefault="00611B63" w:rsidP="00611B63">
      <w:pPr>
        <w:spacing w:after="0" w:line="360" w:lineRule="auto"/>
        <w:ind w:left="-58"/>
        <w:rPr>
          <w:rFonts w:ascii="Times New Roman" w:hAnsi="Times New Roman" w:cs="David"/>
          <w:sz w:val="24"/>
          <w:szCs w:val="24"/>
          <w:rtl/>
        </w:rPr>
      </w:pPr>
    </w:p>
    <w:p w:rsidR="00611B63" w:rsidRPr="00611B63" w:rsidRDefault="00611B63" w:rsidP="00611B63">
      <w:pPr>
        <w:spacing w:after="0" w:line="360" w:lineRule="auto"/>
        <w:ind w:left="-58"/>
        <w:jc w:val="center"/>
        <w:rPr>
          <w:rFonts w:ascii="Times New Roman" w:hAnsi="Times New Roman" w:cs="David"/>
          <w:sz w:val="24"/>
          <w:szCs w:val="24"/>
          <w:rtl/>
        </w:rPr>
      </w:pPr>
      <w:r w:rsidRPr="00611B63">
        <w:rPr>
          <w:rFonts w:ascii="Times New Roman" w:hAnsi="Times New Roman" w:cs="David"/>
          <w:sz w:val="24"/>
          <w:szCs w:val="24"/>
          <w:rtl/>
        </w:rPr>
        <w:t>___________              _____________                          _____________</w:t>
      </w:r>
    </w:p>
    <w:p w:rsidR="00611B63" w:rsidRPr="00611B63" w:rsidRDefault="00611B63" w:rsidP="00611B63">
      <w:pPr>
        <w:autoSpaceDE w:val="0"/>
        <w:autoSpaceDN w:val="0"/>
        <w:adjustRightInd w:val="0"/>
        <w:spacing w:after="0" w:line="360" w:lineRule="auto"/>
        <w:ind w:left="720" w:firstLine="720"/>
        <w:jc w:val="both"/>
        <w:rPr>
          <w:rFonts w:ascii="David" w:hAnsi="Times New Roman" w:cs="David"/>
          <w:sz w:val="24"/>
          <w:szCs w:val="24"/>
          <w:rtl/>
        </w:rPr>
      </w:pPr>
      <w:r w:rsidRPr="00611B63">
        <w:rPr>
          <w:rFonts w:ascii="Times New Roman" w:hAnsi="Times New Roman" w:cs="David"/>
          <w:sz w:val="24"/>
          <w:szCs w:val="24"/>
          <w:rtl/>
        </w:rPr>
        <w:t>שם                           חותמת וחתימה                                   תאריך</w:t>
      </w:r>
    </w:p>
    <w:p w:rsidR="00611B63" w:rsidRPr="00611B63" w:rsidRDefault="00611B63" w:rsidP="00611B63">
      <w:pPr>
        <w:spacing w:after="0" w:line="360" w:lineRule="auto"/>
        <w:jc w:val="both"/>
        <w:rPr>
          <w:rFonts w:ascii="Times New Roman" w:hAnsi="Times New Roman" w:cs="David"/>
          <w:sz w:val="24"/>
          <w:szCs w:val="24"/>
          <w:rtl/>
        </w:rPr>
      </w:pPr>
    </w:p>
    <w:p w:rsidR="00611B63" w:rsidRPr="00611B63" w:rsidRDefault="00611B63" w:rsidP="00611B63">
      <w:pPr>
        <w:spacing w:after="0" w:line="360" w:lineRule="auto"/>
        <w:jc w:val="right"/>
        <w:rPr>
          <w:rFonts w:ascii="Times New Roman" w:hAnsi="Times New Roman" w:cs="David"/>
          <w:b/>
          <w:bCs/>
          <w:sz w:val="24"/>
          <w:szCs w:val="24"/>
          <w:rtl/>
        </w:rPr>
      </w:pPr>
      <w:r w:rsidRPr="00611B63">
        <w:rPr>
          <w:rFonts w:ascii="Times New Roman" w:hAnsi="Times New Roman" w:cs="David" w:hint="cs"/>
          <w:b/>
          <w:bCs/>
          <w:sz w:val="24"/>
          <w:szCs w:val="24"/>
          <w:rtl/>
        </w:rPr>
        <w:t xml:space="preserve">נספח </w:t>
      </w:r>
      <w:r>
        <w:rPr>
          <w:rFonts w:ascii="Times New Roman" w:hAnsi="Times New Roman" w:cs="David" w:hint="cs"/>
          <w:b/>
          <w:bCs/>
          <w:sz w:val="24"/>
          <w:szCs w:val="24"/>
          <w:rtl/>
        </w:rPr>
        <w:t>ט</w:t>
      </w:r>
      <w:r w:rsidRPr="00611B63">
        <w:rPr>
          <w:rFonts w:ascii="Times New Roman" w:hAnsi="Times New Roman" w:cs="David" w:hint="cs"/>
          <w:b/>
          <w:bCs/>
          <w:sz w:val="24"/>
          <w:szCs w:val="24"/>
          <w:rtl/>
        </w:rPr>
        <w:t>1 למכרז</w:t>
      </w:r>
    </w:p>
    <w:p w:rsidR="00611B63" w:rsidRPr="00611B63" w:rsidRDefault="00611B63" w:rsidP="00611B63">
      <w:pPr>
        <w:spacing w:after="0" w:line="360" w:lineRule="auto"/>
        <w:rPr>
          <w:rFonts w:ascii="Times New Roman" w:hAnsi="Times New Roman" w:cs="David"/>
          <w:b/>
          <w:bCs/>
          <w:sz w:val="24"/>
          <w:szCs w:val="24"/>
          <w:u w:val="single"/>
          <w:rtl/>
        </w:rPr>
      </w:pPr>
      <w:r w:rsidRPr="00611B63">
        <w:rPr>
          <w:rFonts w:ascii="Times New Roman" w:hAnsi="Times New Roman" w:cs="David" w:hint="cs"/>
          <w:b/>
          <w:bCs/>
          <w:sz w:val="24"/>
          <w:szCs w:val="24"/>
          <w:u w:val="single"/>
          <w:rtl/>
        </w:rPr>
        <w:t>אם המציע תאגיד</w:t>
      </w:r>
    </w:p>
    <w:p w:rsidR="00611B63" w:rsidRPr="00611B63" w:rsidRDefault="00611B63" w:rsidP="00611B63">
      <w:pPr>
        <w:spacing w:after="0" w:line="360" w:lineRule="auto"/>
        <w:rPr>
          <w:rFonts w:ascii="Times New Roman" w:hAnsi="Times New Roman" w:cs="David"/>
          <w:b/>
          <w:bCs/>
          <w:sz w:val="24"/>
          <w:szCs w:val="24"/>
          <w:u w:val="single"/>
          <w:rtl/>
        </w:rPr>
      </w:pPr>
    </w:p>
    <w:p w:rsidR="00611B63" w:rsidRPr="00611B63" w:rsidRDefault="00611B63" w:rsidP="00611B63">
      <w:pPr>
        <w:spacing w:after="0" w:line="360" w:lineRule="auto"/>
        <w:ind w:left="-58"/>
        <w:jc w:val="center"/>
        <w:rPr>
          <w:rFonts w:ascii="Times New Roman" w:hAnsi="Times New Roman" w:cs="David"/>
          <w:b/>
          <w:bCs/>
          <w:sz w:val="24"/>
          <w:szCs w:val="24"/>
          <w:rtl/>
        </w:rPr>
      </w:pPr>
      <w:r w:rsidRPr="00611B63">
        <w:rPr>
          <w:rFonts w:ascii="Times New Roman" w:hAnsi="Times New Roman" w:cs="David" w:hint="cs"/>
          <w:b/>
          <w:bCs/>
          <w:sz w:val="24"/>
          <w:szCs w:val="24"/>
          <w:rtl/>
        </w:rPr>
        <w:t>הצהרה בדבר פרטי ההצעה הסודיים וכתב ויתור</w:t>
      </w:r>
    </w:p>
    <w:p w:rsidR="00611B63" w:rsidRPr="00611B63" w:rsidRDefault="00611B63" w:rsidP="00611B63">
      <w:pPr>
        <w:spacing w:after="0" w:line="360" w:lineRule="auto"/>
        <w:ind w:left="-58"/>
        <w:jc w:val="both"/>
        <w:rPr>
          <w:rFonts w:ascii="Times New Roman" w:hAnsi="Times New Roman" w:cs="David"/>
          <w:sz w:val="24"/>
          <w:szCs w:val="24"/>
          <w:rtl/>
        </w:rPr>
      </w:pPr>
    </w:p>
    <w:p w:rsidR="00611B63" w:rsidRPr="00611B63" w:rsidRDefault="00611B63" w:rsidP="00611B63">
      <w:pPr>
        <w:spacing w:after="0" w:line="360" w:lineRule="auto"/>
        <w:ind w:left="-58"/>
        <w:jc w:val="both"/>
        <w:rPr>
          <w:rFonts w:ascii="Times New Roman" w:hAnsi="Times New Roman" w:cs="David"/>
          <w:sz w:val="24"/>
          <w:szCs w:val="24"/>
          <w:rtl/>
        </w:rPr>
      </w:pPr>
      <w:r w:rsidRPr="00611B63">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611B63">
        <w:rPr>
          <w:rFonts w:ascii="Times New Roman" w:hAnsi="Times New Roman" w:cs="David" w:hint="cs"/>
          <w:sz w:val="24"/>
          <w:szCs w:val="24"/>
          <w:rtl/>
        </w:rPr>
        <w:t>המציע</w:t>
      </w:r>
      <w:r w:rsidRPr="00611B63">
        <w:rPr>
          <w:rFonts w:ascii="Times New Roman" w:hAnsi="Times New Roman" w:cs="David"/>
          <w:sz w:val="24"/>
          <w:szCs w:val="24"/>
          <w:rtl/>
        </w:rPr>
        <w:t xml:space="preserve">) מצהיר </w:t>
      </w:r>
      <w:r w:rsidRPr="00611B63">
        <w:rPr>
          <w:rFonts w:ascii="Times New Roman" w:hAnsi="Times New Roman" w:cs="David" w:hint="cs"/>
          <w:sz w:val="24"/>
          <w:szCs w:val="24"/>
          <w:rtl/>
        </w:rPr>
        <w:t xml:space="preserve">ומתחייב </w:t>
      </w:r>
      <w:r w:rsidRPr="00611B63">
        <w:rPr>
          <w:rFonts w:ascii="Times New Roman" w:hAnsi="Times New Roman" w:cs="David"/>
          <w:sz w:val="24"/>
          <w:szCs w:val="24"/>
          <w:rtl/>
        </w:rPr>
        <w:t>בזאת, בכתב, כדלקמן:</w:t>
      </w:r>
    </w:p>
    <w:p w:rsidR="00611B63" w:rsidRPr="00611B63" w:rsidRDefault="00611B63" w:rsidP="00611B63">
      <w:pPr>
        <w:spacing w:after="0" w:line="360" w:lineRule="auto"/>
        <w:ind w:left="-58"/>
        <w:jc w:val="both"/>
        <w:rPr>
          <w:rFonts w:ascii="Times New Roman" w:hAnsi="Times New Roman" w:cs="David"/>
          <w:sz w:val="24"/>
          <w:szCs w:val="24"/>
          <w:rtl/>
        </w:rPr>
      </w:pPr>
      <w:r w:rsidRPr="00611B63">
        <w:rPr>
          <w:rFonts w:ascii="Times New Roman" w:hAnsi="Times New Roman" w:cs="David" w:hint="cs"/>
          <w:sz w:val="24"/>
          <w:szCs w:val="24"/>
          <w:rtl/>
        </w:rPr>
        <w:t xml:space="preserve">(יש לסמן </w:t>
      </w:r>
      <w:r w:rsidRPr="00611B63">
        <w:rPr>
          <w:rFonts w:ascii="Times New Roman" w:hAnsi="Times New Roman" w:cs="David"/>
          <w:sz w:val="24"/>
          <w:szCs w:val="24"/>
        </w:rPr>
        <w:t xml:space="preserve">X </w:t>
      </w:r>
      <w:r w:rsidRPr="00611B63">
        <w:rPr>
          <w:rFonts w:ascii="Times New Roman" w:hAnsi="Times New Roman" w:cs="David" w:hint="cs"/>
          <w:sz w:val="24"/>
          <w:szCs w:val="24"/>
          <w:rtl/>
        </w:rPr>
        <w:t xml:space="preserve"> במקום המתאים)</w:t>
      </w:r>
    </w:p>
    <w:p w:rsidR="00611B63" w:rsidRPr="00611B63" w:rsidRDefault="00611B63" w:rsidP="00611B63">
      <w:pPr>
        <w:numPr>
          <w:ilvl w:val="0"/>
          <w:numId w:val="6"/>
        </w:numPr>
        <w:spacing w:after="0" w:line="360" w:lineRule="auto"/>
        <w:jc w:val="both"/>
        <w:rPr>
          <w:rFonts w:ascii="Times New Roman" w:hAnsi="Times New Roman" w:cs="David"/>
          <w:sz w:val="24"/>
          <w:szCs w:val="24"/>
        </w:rPr>
      </w:pPr>
      <w:r w:rsidRPr="00611B63">
        <w:rPr>
          <w:rFonts w:ascii="Times New Roman" w:hAnsi="Times New Roman" w:cs="David" w:hint="cs"/>
          <w:sz w:val="24"/>
          <w:szCs w:val="24"/>
          <w:rtl/>
        </w:rPr>
        <w:t>ההצעה שהוגשה מטעם ________ במסגרת מכרז מס'____ לקבלת _____________ אינה כוללת פרטים סודיים.</w:t>
      </w:r>
    </w:p>
    <w:p w:rsidR="00611B63" w:rsidRPr="00611B63" w:rsidRDefault="00611B63" w:rsidP="00611B63">
      <w:pPr>
        <w:numPr>
          <w:ilvl w:val="0"/>
          <w:numId w:val="6"/>
        </w:numPr>
        <w:spacing w:after="0" w:line="360" w:lineRule="auto"/>
        <w:jc w:val="both"/>
        <w:rPr>
          <w:rFonts w:ascii="Times New Roman" w:hAnsi="Times New Roman" w:cs="David"/>
          <w:sz w:val="24"/>
          <w:szCs w:val="24"/>
        </w:rPr>
      </w:pPr>
      <w:r w:rsidRPr="00611B63">
        <w:rPr>
          <w:rFonts w:ascii="Times New Roman" w:hAnsi="Times New Roman" w:cs="David" w:hint="cs"/>
          <w:sz w:val="24"/>
          <w:szCs w:val="24"/>
          <w:rtl/>
        </w:rPr>
        <w:t>הפרטים בהצעת _________ המהווים סודות מסחריים ו/או מקצועיים הינם כדלקמן:</w:t>
      </w:r>
    </w:p>
    <w:p w:rsidR="00611B63" w:rsidRPr="00611B63" w:rsidRDefault="00611B63" w:rsidP="00611B63">
      <w:pPr>
        <w:spacing w:after="0" w:line="360" w:lineRule="auto"/>
        <w:ind w:left="426" w:right="720"/>
        <w:jc w:val="both"/>
        <w:rPr>
          <w:rFonts w:ascii="Times New Roman" w:hAnsi="Times New Roman" w:cs="David"/>
          <w:sz w:val="24"/>
          <w:szCs w:val="24"/>
        </w:rPr>
      </w:pPr>
    </w:p>
    <w:p w:rsidR="00611B63" w:rsidRPr="00611B63" w:rsidRDefault="00611B63" w:rsidP="00611B63">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611B63" w:rsidRPr="00611B63" w:rsidRDefault="00611B63" w:rsidP="00611B63">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611B63" w:rsidRPr="00611B63" w:rsidRDefault="00611B63" w:rsidP="00611B63">
      <w:pPr>
        <w:spacing w:after="0" w:line="360" w:lineRule="auto"/>
        <w:ind w:left="426"/>
        <w:jc w:val="both"/>
        <w:rPr>
          <w:rFonts w:ascii="Times New Roman" w:hAnsi="Times New Roman" w:cs="David"/>
          <w:sz w:val="24"/>
          <w:szCs w:val="24"/>
          <w:rtl/>
        </w:rPr>
      </w:pPr>
    </w:p>
    <w:p w:rsidR="00611B63" w:rsidRPr="00611B63" w:rsidRDefault="00611B63" w:rsidP="00611B6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611B63">
        <w:rPr>
          <w:rFonts w:ascii="Times New Roman" w:hAnsi="Times New Roman" w:cs="David" w:hint="cs"/>
          <w:sz w:val="24"/>
          <w:szCs w:val="24"/>
          <w:rtl/>
        </w:rPr>
        <w:t xml:space="preserve">א.   ידוע לי כי </w:t>
      </w:r>
      <w:r w:rsidRPr="00611B63">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11B63" w:rsidRPr="00611B63" w:rsidRDefault="00611B63" w:rsidP="00611B6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611B63">
        <w:rPr>
          <w:rFonts w:ascii="Times New Roman" w:hAnsi="Times New Roman" w:cs="David" w:hint="cs"/>
          <w:sz w:val="24"/>
          <w:szCs w:val="24"/>
          <w:rtl/>
        </w:rPr>
        <w:t>ב.   אני נותן בזאת הסכמתי למסירת כל חלק ו/או פרט בהצעתי</w:t>
      </w:r>
      <w:r w:rsidRPr="00611B63">
        <w:rPr>
          <w:rFonts w:ascii="Times New Roman" w:hAnsi="Times New Roman" w:cs="David"/>
          <w:sz w:val="24"/>
          <w:szCs w:val="24"/>
          <w:rtl/>
        </w:rPr>
        <w:t xml:space="preserve"> </w:t>
      </w:r>
      <w:r w:rsidRPr="00611B63">
        <w:rPr>
          <w:rFonts w:ascii="Times New Roman" w:hAnsi="Times New Roman" w:cs="David" w:hint="cs"/>
          <w:sz w:val="24"/>
          <w:szCs w:val="24"/>
          <w:rtl/>
        </w:rPr>
        <w:t>שלא פורט לעיל</w:t>
      </w:r>
      <w:r w:rsidRPr="00611B63">
        <w:rPr>
          <w:rFonts w:ascii="Times New Roman" w:hAnsi="Times New Roman" w:cs="David"/>
          <w:sz w:val="24"/>
          <w:szCs w:val="24"/>
          <w:rtl/>
        </w:rPr>
        <w:t xml:space="preserve"> לעיון מציעים אחרים</w:t>
      </w:r>
      <w:r w:rsidRPr="00611B63">
        <w:rPr>
          <w:rFonts w:ascii="Times New Roman" w:hAnsi="Times New Roman" w:cs="David" w:hint="cs"/>
          <w:sz w:val="24"/>
          <w:szCs w:val="24"/>
          <w:rtl/>
        </w:rPr>
        <w:t>, ככל שתבחר ______ כזוכה במכרז, ומוותר בזאת על כל טענה ו/או זכות ו/או תביעה בקשר לכך</w:t>
      </w:r>
      <w:r w:rsidRPr="00611B63">
        <w:rPr>
          <w:rFonts w:ascii="Times New Roman" w:hAnsi="Times New Roman" w:cs="David"/>
          <w:sz w:val="24"/>
          <w:szCs w:val="24"/>
          <w:rtl/>
        </w:rPr>
        <w:t>.</w:t>
      </w:r>
    </w:p>
    <w:p w:rsidR="00611B63" w:rsidRPr="00611B63" w:rsidRDefault="00611B63" w:rsidP="00611B6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611B63">
        <w:rPr>
          <w:rFonts w:ascii="Times New Roman" w:hAnsi="Times New Roman" w:cs="David" w:hint="cs"/>
          <w:sz w:val="24"/>
          <w:szCs w:val="24"/>
          <w:rtl/>
        </w:rPr>
        <w:t>ג.   ציון</w:t>
      </w:r>
      <w:r w:rsidRPr="00611B63">
        <w:rPr>
          <w:rFonts w:ascii="Times New Roman" w:hAnsi="Times New Roman" w:cs="David"/>
          <w:sz w:val="24"/>
          <w:szCs w:val="24"/>
          <w:rtl/>
        </w:rPr>
        <w:t xml:space="preserve"> חלקים </w:t>
      </w:r>
      <w:r w:rsidRPr="00611B63">
        <w:rPr>
          <w:rFonts w:ascii="Times New Roman" w:hAnsi="Times New Roman" w:cs="David" w:hint="cs"/>
          <w:sz w:val="24"/>
          <w:szCs w:val="24"/>
          <w:rtl/>
        </w:rPr>
        <w:t xml:space="preserve">ו/או פרטים </w:t>
      </w:r>
      <w:r w:rsidRPr="00611B63">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611B63">
        <w:rPr>
          <w:rFonts w:ascii="Times New Roman" w:hAnsi="Times New Roman" w:cs="David" w:hint="cs"/>
          <w:sz w:val="24"/>
          <w:szCs w:val="24"/>
          <w:rtl/>
        </w:rPr>
        <w:t>והנני</w:t>
      </w:r>
      <w:r w:rsidRPr="00611B63">
        <w:rPr>
          <w:rFonts w:ascii="Times New Roman" w:hAnsi="Times New Roman" w:cs="David"/>
          <w:sz w:val="24"/>
          <w:szCs w:val="24"/>
          <w:rtl/>
        </w:rPr>
        <w:t xml:space="preserve"> מוותר מראש על זכות העיון בחלקים אלה של הצעות המציעים האחרים.</w:t>
      </w:r>
    </w:p>
    <w:p w:rsidR="00611B63" w:rsidRPr="00611B63" w:rsidRDefault="00611B63" w:rsidP="00611B63">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611B63">
        <w:rPr>
          <w:rFonts w:ascii="Times New Roman" w:hAnsi="Times New Roman" w:cs="David" w:hint="cs"/>
          <w:sz w:val="24"/>
          <w:szCs w:val="24"/>
          <w:rtl/>
        </w:rPr>
        <w:t>ד.   ברור לי כי אין בהצהרה זו כדי לחייב את ועדת המכרזים וכי</w:t>
      </w:r>
      <w:r w:rsidRPr="00611B63">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611B63" w:rsidRPr="00611B63" w:rsidRDefault="00611B63" w:rsidP="00611B63">
      <w:pPr>
        <w:spacing w:after="0" w:line="360" w:lineRule="auto"/>
        <w:rPr>
          <w:rFonts w:ascii="Times New Roman" w:hAnsi="Times New Roman" w:cs="David"/>
          <w:b/>
          <w:bCs/>
          <w:sz w:val="24"/>
          <w:szCs w:val="24"/>
          <w:u w:val="single"/>
          <w:rtl/>
        </w:rPr>
      </w:pPr>
    </w:p>
    <w:p w:rsidR="00611B63" w:rsidRPr="00611B63" w:rsidRDefault="00611B63" w:rsidP="00611B63">
      <w:pPr>
        <w:spacing w:after="0" w:line="360" w:lineRule="auto"/>
        <w:rPr>
          <w:rFonts w:ascii="Times New Roman" w:hAnsi="Times New Roman" w:cs="David"/>
          <w:b/>
          <w:bCs/>
          <w:sz w:val="24"/>
          <w:szCs w:val="24"/>
          <w:u w:val="single"/>
          <w:rtl/>
        </w:rPr>
      </w:pPr>
    </w:p>
    <w:p w:rsidR="00611B63" w:rsidRPr="00611B63" w:rsidRDefault="00611B63" w:rsidP="00611B63">
      <w:pPr>
        <w:spacing w:after="0" w:line="360" w:lineRule="auto"/>
        <w:rPr>
          <w:rFonts w:ascii="Times New Roman" w:hAnsi="Times New Roman" w:cs="David"/>
          <w:b/>
          <w:bCs/>
          <w:sz w:val="24"/>
          <w:szCs w:val="24"/>
          <w:u w:val="single"/>
          <w:rtl/>
        </w:rPr>
      </w:pPr>
    </w:p>
    <w:p w:rsidR="00611B63" w:rsidRPr="00611B63" w:rsidRDefault="00611B63" w:rsidP="00611B63">
      <w:pPr>
        <w:spacing w:after="0" w:line="360" w:lineRule="auto"/>
        <w:rPr>
          <w:rFonts w:ascii="Times New Roman" w:hAnsi="Times New Roman" w:cs="David"/>
          <w:b/>
          <w:bCs/>
          <w:sz w:val="24"/>
          <w:szCs w:val="24"/>
          <w:u w:val="single"/>
          <w:rtl/>
        </w:rPr>
      </w:pPr>
    </w:p>
    <w:p w:rsidR="00611B63" w:rsidRPr="00611B63" w:rsidRDefault="00611B63" w:rsidP="00611B63">
      <w:pPr>
        <w:spacing w:after="0" w:line="360" w:lineRule="auto"/>
        <w:rPr>
          <w:rFonts w:ascii="Times New Roman" w:hAnsi="Times New Roman" w:cs="David"/>
          <w:sz w:val="24"/>
          <w:szCs w:val="24"/>
          <w:rtl/>
        </w:rPr>
      </w:pPr>
      <w:r w:rsidRPr="00611B63">
        <w:rPr>
          <w:rFonts w:ascii="Times New Roman" w:hAnsi="Times New Roman" w:cs="David" w:hint="cs"/>
          <w:sz w:val="24"/>
          <w:szCs w:val="24"/>
          <w:rtl/>
        </w:rPr>
        <w:t>_____________________                                                  _______________________</w:t>
      </w:r>
    </w:p>
    <w:p w:rsidR="00611B63" w:rsidRPr="00611B63" w:rsidRDefault="00611B63" w:rsidP="00611B63">
      <w:pPr>
        <w:spacing w:after="0" w:line="360" w:lineRule="auto"/>
        <w:rPr>
          <w:rFonts w:ascii="Times New Roman" w:hAnsi="Times New Roman" w:cs="David"/>
          <w:sz w:val="24"/>
          <w:szCs w:val="24"/>
          <w:rtl/>
        </w:rPr>
      </w:pPr>
      <w:r w:rsidRPr="00611B63">
        <w:rPr>
          <w:rFonts w:ascii="Times New Roman" w:hAnsi="Times New Roman" w:cs="David" w:hint="cs"/>
          <w:sz w:val="24"/>
          <w:szCs w:val="24"/>
          <w:rtl/>
        </w:rPr>
        <w:t>תאריך                                                                                                חתימה</w:t>
      </w:r>
    </w:p>
    <w:p w:rsidR="00611B63" w:rsidRPr="00611B63" w:rsidRDefault="00611B63" w:rsidP="00611B63">
      <w:pPr>
        <w:spacing w:after="0" w:line="360" w:lineRule="auto"/>
        <w:rPr>
          <w:rFonts w:ascii="Times New Roman" w:hAnsi="Times New Roman" w:cs="David"/>
          <w:sz w:val="24"/>
          <w:szCs w:val="24"/>
          <w:rtl/>
        </w:rPr>
      </w:pPr>
      <w:r w:rsidRPr="00611B63">
        <w:rPr>
          <w:rFonts w:ascii="Times New Roman" w:hAnsi="Times New Roman" w:cs="David"/>
          <w:sz w:val="24"/>
          <w:szCs w:val="24"/>
          <w:rtl/>
        </w:rPr>
        <w:br w:type="page"/>
      </w:r>
    </w:p>
    <w:p w:rsidR="00611B63" w:rsidRPr="00611B63" w:rsidRDefault="00611B63" w:rsidP="00611B63">
      <w:pPr>
        <w:spacing w:after="0" w:line="360" w:lineRule="auto"/>
        <w:jc w:val="center"/>
        <w:rPr>
          <w:rFonts w:ascii="Times New Roman" w:hAnsi="Times New Roman" w:cs="David"/>
          <w:b/>
          <w:bCs/>
          <w:sz w:val="24"/>
          <w:szCs w:val="24"/>
          <w:u w:val="single"/>
          <w:rtl/>
        </w:rPr>
      </w:pPr>
    </w:p>
    <w:p w:rsidR="00611B63" w:rsidRPr="00611B63" w:rsidRDefault="00611B63" w:rsidP="00611B63">
      <w:pPr>
        <w:spacing w:after="0" w:line="360" w:lineRule="auto"/>
        <w:jc w:val="center"/>
        <w:rPr>
          <w:rFonts w:ascii="Times New Roman" w:hAnsi="Times New Roman" w:cs="David"/>
          <w:sz w:val="24"/>
          <w:szCs w:val="24"/>
          <w:rtl/>
        </w:rPr>
      </w:pPr>
      <w:r w:rsidRPr="00611B63">
        <w:rPr>
          <w:rFonts w:ascii="Times New Roman" w:hAnsi="Times New Roman" w:cs="David"/>
          <w:b/>
          <w:bCs/>
          <w:sz w:val="24"/>
          <w:szCs w:val="24"/>
          <w:u w:val="single"/>
          <w:rtl/>
        </w:rPr>
        <w:t>אימות חתימה</w:t>
      </w:r>
    </w:p>
    <w:p w:rsidR="00611B63" w:rsidRPr="00611B63" w:rsidRDefault="00611B63" w:rsidP="00611B63">
      <w:pPr>
        <w:spacing w:after="0" w:line="360" w:lineRule="auto"/>
        <w:jc w:val="both"/>
        <w:rPr>
          <w:rFonts w:ascii="Times New Roman" w:hAnsi="Times New Roman" w:cs="David"/>
          <w:sz w:val="24"/>
          <w:szCs w:val="24"/>
          <w:rtl/>
        </w:rPr>
      </w:pPr>
    </w:p>
    <w:p w:rsidR="00611B63" w:rsidRPr="00611B63" w:rsidRDefault="00611B63" w:rsidP="00611B63">
      <w:pPr>
        <w:spacing w:after="0" w:line="360" w:lineRule="auto"/>
        <w:jc w:val="both"/>
        <w:rPr>
          <w:rFonts w:ascii="Times New Roman" w:hAnsi="Times New Roman" w:cs="David"/>
          <w:sz w:val="24"/>
          <w:szCs w:val="24"/>
          <w:rtl/>
        </w:rPr>
      </w:pPr>
      <w:r w:rsidRPr="00611B63">
        <w:rPr>
          <w:rFonts w:ascii="Times New Roman" w:hAnsi="Times New Roman" w:cs="David"/>
          <w:sz w:val="24"/>
          <w:szCs w:val="24"/>
          <w:rtl/>
        </w:rPr>
        <w:t>אני הח"מ__________________ עו"ד שכתובתי ___________________</w:t>
      </w:r>
    </w:p>
    <w:p w:rsidR="00611B63" w:rsidRPr="00611B63" w:rsidRDefault="00611B63" w:rsidP="00611B63">
      <w:pPr>
        <w:spacing w:after="0" w:line="360" w:lineRule="auto"/>
        <w:jc w:val="both"/>
        <w:rPr>
          <w:rFonts w:ascii="Times New Roman" w:hAnsi="Times New Roman" w:cs="David"/>
          <w:sz w:val="24"/>
          <w:szCs w:val="24"/>
          <w:rtl/>
        </w:rPr>
      </w:pPr>
      <w:r w:rsidRPr="00611B63">
        <w:rPr>
          <w:rFonts w:ascii="Times New Roman" w:hAnsi="Times New Roman" w:cs="David"/>
          <w:sz w:val="24"/>
          <w:szCs w:val="24"/>
          <w:rtl/>
        </w:rPr>
        <w:t xml:space="preserve">מאשר בזה שהמציע ____________ החתום לעיל הנו תאגיד הרשום כדין בישראל אצל רשם </w:t>
      </w:r>
    </w:p>
    <w:p w:rsidR="00611B63" w:rsidRPr="00611B63" w:rsidRDefault="00611B63" w:rsidP="00611B63">
      <w:pPr>
        <w:spacing w:after="0" w:line="360" w:lineRule="auto"/>
        <w:jc w:val="both"/>
        <w:rPr>
          <w:rFonts w:ascii="Times New Roman" w:hAnsi="Times New Roman" w:cs="David"/>
          <w:sz w:val="24"/>
          <w:szCs w:val="24"/>
          <w:rtl/>
        </w:rPr>
      </w:pPr>
      <w:r w:rsidRPr="00611B63">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611B63" w:rsidRPr="00611B63" w:rsidRDefault="00611B63" w:rsidP="00611B63">
      <w:pPr>
        <w:spacing w:after="0" w:line="360" w:lineRule="auto"/>
        <w:jc w:val="both"/>
        <w:rPr>
          <w:rFonts w:ascii="Times New Roman" w:hAnsi="Times New Roman" w:cs="David"/>
          <w:sz w:val="24"/>
          <w:szCs w:val="24"/>
          <w:rtl/>
        </w:rPr>
      </w:pPr>
    </w:p>
    <w:p w:rsidR="00611B63" w:rsidRPr="00611B63" w:rsidRDefault="00611B63" w:rsidP="00611B63">
      <w:pPr>
        <w:spacing w:after="0" w:line="360" w:lineRule="auto"/>
        <w:jc w:val="both"/>
        <w:rPr>
          <w:rFonts w:ascii="Times New Roman" w:hAnsi="Times New Roman" w:cs="David"/>
          <w:sz w:val="24"/>
          <w:szCs w:val="24"/>
          <w:rtl/>
        </w:rPr>
      </w:pPr>
      <w:r w:rsidRPr="00611B63">
        <w:rPr>
          <w:rFonts w:ascii="Times New Roman" w:hAnsi="Times New Roman" w:cs="David"/>
          <w:sz w:val="24"/>
          <w:szCs w:val="24"/>
          <w:rtl/>
        </w:rPr>
        <w:t>___________________                                         ____________________</w:t>
      </w:r>
    </w:p>
    <w:p w:rsidR="00AE42D6" w:rsidRDefault="00611B63" w:rsidP="00611B63">
      <w:pPr>
        <w:bidi w:val="0"/>
        <w:rPr>
          <w:rFonts w:ascii="Times New Roman" w:hAnsi="Times New Roman" w:cs="David"/>
          <w:sz w:val="24"/>
          <w:szCs w:val="24"/>
          <w:rtl/>
        </w:rPr>
      </w:pPr>
      <w:r w:rsidRPr="00611B63">
        <w:rPr>
          <w:rFonts w:ascii="Times New Roman" w:hAnsi="Times New Roman" w:cs="David"/>
          <w:sz w:val="24"/>
          <w:szCs w:val="24"/>
          <w:rtl/>
        </w:rPr>
        <w:t>תאריך                                                                           עו"ד</w:t>
      </w:r>
      <w:r w:rsidR="00AE42D6">
        <w:rPr>
          <w:rFonts w:ascii="Times New Roman" w:hAnsi="Times New Roman" w:cs="David"/>
          <w:sz w:val="24"/>
          <w:szCs w:val="24"/>
          <w:rtl/>
        </w:rPr>
        <w:br w:type="page"/>
      </w:r>
    </w:p>
    <w:p w:rsidR="006837E2" w:rsidRPr="006837E2" w:rsidRDefault="006837E2" w:rsidP="006837E2">
      <w:pPr>
        <w:spacing w:after="0" w:line="360" w:lineRule="auto"/>
        <w:jc w:val="center"/>
        <w:rPr>
          <w:rFonts w:ascii="Times New Roman" w:hAnsi="Times New Roman" w:cs="David"/>
          <w:sz w:val="24"/>
          <w:szCs w:val="24"/>
          <w:rtl/>
        </w:rPr>
      </w:pPr>
    </w:p>
    <w:p w:rsidR="006837E2" w:rsidRPr="006837E2" w:rsidRDefault="006837E2" w:rsidP="00611B63">
      <w:pPr>
        <w:spacing w:line="360" w:lineRule="auto"/>
        <w:contextualSpacing/>
        <w:jc w:val="right"/>
        <w:rPr>
          <w:rFonts w:eastAsia="PMingLiU" w:cs="David"/>
          <w:b/>
          <w:bCs/>
          <w:sz w:val="32"/>
          <w:szCs w:val="32"/>
          <w:rtl/>
        </w:rPr>
      </w:pPr>
      <w:r w:rsidRPr="006837E2">
        <w:rPr>
          <w:rFonts w:eastAsia="PMingLiU" w:cs="David" w:hint="cs"/>
          <w:b/>
          <w:bCs/>
          <w:sz w:val="32"/>
          <w:szCs w:val="32"/>
          <w:rtl/>
        </w:rPr>
        <w:t>נספח י</w:t>
      </w:r>
    </w:p>
    <w:p w:rsidR="006837E2" w:rsidRPr="006837E2" w:rsidRDefault="006837E2" w:rsidP="006837E2">
      <w:pPr>
        <w:spacing w:line="360" w:lineRule="auto"/>
        <w:contextualSpacing/>
        <w:jc w:val="center"/>
        <w:rPr>
          <w:rFonts w:eastAsia="PMingLiU" w:cs="David"/>
          <w:b/>
          <w:bCs/>
          <w:sz w:val="32"/>
          <w:szCs w:val="32"/>
          <w:rtl/>
        </w:rPr>
      </w:pPr>
    </w:p>
    <w:p w:rsidR="006837E2" w:rsidRPr="006837E2" w:rsidRDefault="006837E2" w:rsidP="006837E2">
      <w:pPr>
        <w:spacing w:line="360" w:lineRule="auto"/>
        <w:contextualSpacing/>
        <w:jc w:val="center"/>
        <w:rPr>
          <w:rFonts w:eastAsia="PMingLiU" w:cs="David"/>
          <w:b/>
          <w:bCs/>
          <w:sz w:val="24"/>
          <w:szCs w:val="24"/>
          <w:rtl/>
        </w:rPr>
      </w:pPr>
      <w:r w:rsidRPr="006837E2">
        <w:rPr>
          <w:rFonts w:eastAsia="PMingLiU" w:cs="David" w:hint="cs"/>
          <w:b/>
          <w:bCs/>
          <w:sz w:val="24"/>
          <w:szCs w:val="24"/>
          <w:rtl/>
        </w:rPr>
        <w:t>אישור בדבר הפעלת קבלן משנה</w:t>
      </w:r>
    </w:p>
    <w:p w:rsidR="006837E2" w:rsidRPr="006837E2" w:rsidRDefault="006837E2" w:rsidP="006837E2">
      <w:pPr>
        <w:spacing w:line="360" w:lineRule="auto"/>
        <w:contextualSpacing/>
        <w:jc w:val="center"/>
        <w:rPr>
          <w:rFonts w:eastAsia="PMingLiU" w:cs="David"/>
          <w:b/>
          <w:bCs/>
          <w:sz w:val="24"/>
          <w:szCs w:val="24"/>
          <w:rtl/>
        </w:rPr>
      </w:pPr>
      <w:r w:rsidRPr="006837E2">
        <w:rPr>
          <w:rFonts w:eastAsia="PMingLiU" w:cs="David" w:hint="cs"/>
          <w:b/>
          <w:bCs/>
          <w:sz w:val="24"/>
          <w:szCs w:val="24"/>
          <w:rtl/>
        </w:rPr>
        <w:t>מכרז מס' ___ להקמה ותחזוקה של מרכז ביקורים....</w:t>
      </w:r>
    </w:p>
    <w:p w:rsidR="006837E2" w:rsidRPr="006837E2" w:rsidRDefault="006837E2" w:rsidP="006837E2">
      <w:pPr>
        <w:spacing w:line="360" w:lineRule="auto"/>
        <w:contextualSpacing/>
        <w:rPr>
          <w:rFonts w:eastAsia="PMingLiU" w:cs="David"/>
          <w:b/>
          <w:bCs/>
          <w:sz w:val="24"/>
          <w:szCs w:val="24"/>
          <w:rtl/>
        </w:rPr>
      </w:pPr>
      <w:r w:rsidRPr="006837E2">
        <w:rPr>
          <w:rFonts w:eastAsia="PMingLiU" w:cs="David" w:hint="cs"/>
          <w:b/>
          <w:bCs/>
          <w:sz w:val="24"/>
          <w:szCs w:val="24"/>
          <w:rtl/>
        </w:rPr>
        <w:t xml:space="preserve"> </w:t>
      </w:r>
    </w:p>
    <w:p w:rsidR="006837E2" w:rsidRPr="0030716D" w:rsidRDefault="006837E2" w:rsidP="0030716D">
      <w:pPr>
        <w:pStyle w:val="aff1"/>
        <w:numPr>
          <w:ilvl w:val="0"/>
          <w:numId w:val="10"/>
        </w:numPr>
        <w:overflowPunct w:val="0"/>
        <w:autoSpaceDE w:val="0"/>
        <w:autoSpaceDN w:val="0"/>
        <w:adjustRightInd w:val="0"/>
        <w:textAlignment w:val="baseline"/>
        <w:rPr>
          <w:rFonts w:cs="David"/>
          <w:sz w:val="24"/>
          <w:szCs w:val="24"/>
        </w:rPr>
      </w:pPr>
      <w:r w:rsidRPr="0030716D">
        <w:rPr>
          <w:rFonts w:cs="David" w:hint="cs"/>
          <w:sz w:val="24"/>
          <w:szCs w:val="24"/>
          <w:rtl/>
        </w:rPr>
        <w:t>אנו, __________המציע במכרז (להלן: "המציע") מאשרים כי במידה ונוכרז כזוכה במכרז מתחייבים לבצע את כל הנדרש במסגרת המכרז.אנו מתכוונים/ לא מתכוונים להפעיל קבלן משנה מטעמנו לביצוע התחייבות מהתחייבויותינו כלפי עורך המכרז (נא להקיף בעיגול את האפשרות המתאימה).היה ובהתאם לסעיף 2 לעיל, אנו מתכוונים להעסיק קבלן משנה לביצוע התחייבוית מהתחייבויותינו כלפי עורך המכרז, קבלן המשנה שיופעל מטעמנו הוא: _______</w:t>
      </w:r>
    </w:p>
    <w:p w:rsidR="006837E2" w:rsidRPr="006837E2" w:rsidRDefault="006837E2" w:rsidP="006837E2">
      <w:pPr>
        <w:numPr>
          <w:ilvl w:val="0"/>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837E2">
        <w:rPr>
          <w:rFonts w:ascii="Times New Roman" w:hAnsi="Times New Roman" w:cs="David" w:hint="cs"/>
          <w:sz w:val="24"/>
          <w:szCs w:val="24"/>
          <w:rtl/>
        </w:rPr>
        <w:t>ברור לנו ומקובל עלינו כי בכל מקרה האחריות המלאה כלפי עורך המכרז הינה שלנו, לכל דבר וענין, לרבות כל פעולה שיבצע או יחדל מלבצע קבלן המשנה.</w:t>
      </w:r>
    </w:p>
    <w:p w:rsidR="006837E2" w:rsidRPr="006837E2" w:rsidRDefault="006837E2" w:rsidP="006837E2">
      <w:pPr>
        <w:numPr>
          <w:ilvl w:val="0"/>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837E2">
        <w:rPr>
          <w:rFonts w:ascii="Times New Roman" w:hAnsi="Times New Roman" w:cs="David" w:hint="cs"/>
          <w:sz w:val="24"/>
          <w:szCs w:val="24"/>
          <w:rtl/>
        </w:rPr>
        <w:t>רצופים בזה העתקי ההסכמים שערכתי עם קבלן משנה____.</w:t>
      </w:r>
    </w:p>
    <w:p w:rsidR="006837E2" w:rsidRPr="006837E2" w:rsidRDefault="006837E2" w:rsidP="006837E2">
      <w:pPr>
        <w:numPr>
          <w:ilvl w:val="0"/>
          <w:numId w:val="1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837E2">
        <w:rPr>
          <w:rFonts w:ascii="Times New Roman" w:hAnsi="Times New Roman" w:cs="David" w:hint="cs"/>
          <w:sz w:val="24"/>
          <w:szCs w:val="24"/>
          <w:rtl/>
        </w:rPr>
        <w:t>הרינו לצרף התחייבות מטעם קבלן המשנה ___________כי קבלן המשנה המוצע קרא את המכרז לרבות כל הדרישות המפורטות בו והנדרשות ממנו, כי הוא מבין אותו/אותם וכי הוא מסכים לאמור בו על כל הנדרש ממנו, כדלקמן:</w:t>
      </w:r>
    </w:p>
    <w:p w:rsidR="006837E2" w:rsidRPr="006837E2" w:rsidRDefault="006837E2" w:rsidP="006837E2">
      <w:pPr>
        <w:spacing w:line="360" w:lineRule="auto"/>
        <w:contextualSpacing/>
        <w:jc w:val="both"/>
        <w:rPr>
          <w:rFonts w:eastAsia="PMingLiU"/>
          <w:sz w:val="24"/>
          <w:szCs w:val="24"/>
        </w:rPr>
      </w:pPr>
    </w:p>
    <w:p w:rsidR="006837E2" w:rsidRPr="006837E2" w:rsidRDefault="006837E2" w:rsidP="006837E2">
      <w:pPr>
        <w:spacing w:line="360" w:lineRule="auto"/>
        <w:contextualSpacing/>
        <w:jc w:val="both"/>
        <w:rPr>
          <w:rFonts w:eastAsia="PMingLiU" w:cs="David"/>
          <w:sz w:val="24"/>
          <w:szCs w:val="24"/>
          <w:rtl/>
        </w:rPr>
      </w:pPr>
      <w:r w:rsidRPr="006837E2">
        <w:rPr>
          <w:rFonts w:eastAsia="PMingLiU" w:cs="David" w:hint="cs"/>
          <w:sz w:val="24"/>
          <w:szCs w:val="24"/>
          <w:rtl/>
        </w:rPr>
        <w:t>אנו _______מתחייבים לשמש קבלן משנה מטעם ________אשר הינו המציע למכרז , וכן מתחייבים בזה כי קראנו, הבנו ואנו מסכימים לכל האמור, הנדרש והמפורט במכרז __________________ , כי אנחנו כשירים למלא אחר כל התנאים ודרישות המכרז הנוגעים לאספקת שירותי__________ וכי אנו מתחייבים למלא אחר דרישות המכרז בדייקנות, ביעילות, במומחיות ובמיומנות, לשביעות רצון עורך המכרז ובמועדים אשר ייקבעו על ידו, והכל בכפוף להוראות המכרז</w:t>
      </w:r>
    </w:p>
    <w:p w:rsidR="006837E2" w:rsidRPr="006837E2" w:rsidRDefault="006837E2" w:rsidP="006837E2">
      <w:pPr>
        <w:spacing w:line="360" w:lineRule="auto"/>
        <w:contextualSpacing/>
        <w:jc w:val="both"/>
        <w:rPr>
          <w:rFonts w:eastAsia="PMingLiU"/>
          <w:sz w:val="24"/>
          <w:szCs w:val="24"/>
          <w:rtl/>
        </w:rPr>
      </w:pPr>
    </w:p>
    <w:p w:rsidR="006837E2" w:rsidRPr="006837E2" w:rsidRDefault="006837E2" w:rsidP="006837E2">
      <w:pPr>
        <w:spacing w:line="360" w:lineRule="auto"/>
        <w:contextualSpacing/>
        <w:rPr>
          <w:rFonts w:eastAsia="PMingLiU" w:cs="David"/>
          <w:sz w:val="24"/>
          <w:szCs w:val="24"/>
          <w:rtl/>
        </w:rPr>
      </w:pPr>
      <w:r w:rsidRPr="006837E2">
        <w:rPr>
          <w:rFonts w:eastAsia="PMingLiU" w:cs="David" w:hint="cs"/>
          <w:sz w:val="24"/>
          <w:szCs w:val="24"/>
          <w:rtl/>
        </w:rPr>
        <w:t>שם______________________</w:t>
      </w:r>
    </w:p>
    <w:p w:rsidR="006837E2" w:rsidRPr="006837E2" w:rsidRDefault="006837E2" w:rsidP="006837E2">
      <w:pPr>
        <w:spacing w:line="360" w:lineRule="auto"/>
        <w:contextualSpacing/>
        <w:rPr>
          <w:rFonts w:eastAsia="PMingLiU" w:cs="David"/>
          <w:sz w:val="24"/>
          <w:szCs w:val="24"/>
          <w:rtl/>
        </w:rPr>
      </w:pPr>
    </w:p>
    <w:p w:rsidR="006837E2" w:rsidRPr="006837E2" w:rsidRDefault="006837E2" w:rsidP="006837E2">
      <w:pPr>
        <w:spacing w:line="360" w:lineRule="auto"/>
        <w:contextualSpacing/>
        <w:rPr>
          <w:rFonts w:eastAsia="PMingLiU" w:cs="David"/>
          <w:sz w:val="24"/>
          <w:szCs w:val="24"/>
          <w:rtl/>
        </w:rPr>
      </w:pPr>
      <w:r w:rsidRPr="006837E2">
        <w:rPr>
          <w:rFonts w:eastAsia="PMingLiU" w:cs="David" w:hint="cs"/>
          <w:sz w:val="24"/>
          <w:szCs w:val="24"/>
          <w:rtl/>
        </w:rPr>
        <w:t>חתימה (קבלן המשנה)_________</w:t>
      </w:r>
    </w:p>
    <w:p w:rsidR="006837E2" w:rsidRPr="006837E2" w:rsidRDefault="006837E2" w:rsidP="006837E2">
      <w:pPr>
        <w:spacing w:line="360" w:lineRule="auto"/>
        <w:contextualSpacing/>
        <w:rPr>
          <w:rFonts w:eastAsia="PMingLiU" w:cs="David"/>
          <w:sz w:val="24"/>
          <w:szCs w:val="24"/>
          <w:rtl/>
        </w:rPr>
      </w:pPr>
    </w:p>
    <w:p w:rsidR="006837E2" w:rsidRPr="006837E2" w:rsidRDefault="006837E2" w:rsidP="006837E2">
      <w:pPr>
        <w:spacing w:line="360" w:lineRule="auto"/>
        <w:contextualSpacing/>
        <w:rPr>
          <w:rFonts w:eastAsia="PMingLiU" w:cs="David"/>
          <w:sz w:val="24"/>
          <w:szCs w:val="24"/>
          <w:rtl/>
        </w:rPr>
      </w:pPr>
      <w:r w:rsidRPr="006837E2">
        <w:rPr>
          <w:rFonts w:eastAsia="PMingLiU" w:cs="David" w:hint="cs"/>
          <w:sz w:val="24"/>
          <w:szCs w:val="24"/>
          <w:rtl/>
        </w:rPr>
        <w:t xml:space="preserve">תאריך_____________ </w:t>
      </w:r>
    </w:p>
    <w:p w:rsidR="006837E2" w:rsidRPr="006837E2" w:rsidRDefault="006837E2" w:rsidP="006837E2">
      <w:pPr>
        <w:keepNext/>
        <w:spacing w:after="0" w:line="360" w:lineRule="auto"/>
        <w:outlineLvl w:val="1"/>
        <w:rPr>
          <w:rFonts w:ascii="Times New Roman" w:eastAsia="PMingLiU" w:hAnsi="Times New Roman" w:cs="David"/>
          <w:bCs/>
          <w:sz w:val="20"/>
          <w:szCs w:val="24"/>
          <w:u w:val="single"/>
          <w:rtl/>
        </w:rPr>
      </w:pPr>
    </w:p>
    <w:p w:rsidR="006837E2" w:rsidRPr="006837E2" w:rsidRDefault="006837E2" w:rsidP="006837E2">
      <w:pPr>
        <w:keepNext/>
        <w:spacing w:after="0" w:line="360" w:lineRule="auto"/>
        <w:outlineLvl w:val="1"/>
        <w:rPr>
          <w:rFonts w:ascii="Times New Roman" w:eastAsia="PMingLiU" w:hAnsi="Times New Roman" w:cs="David"/>
          <w:bCs/>
          <w:sz w:val="20"/>
          <w:szCs w:val="24"/>
          <w:u w:val="single"/>
          <w:rtl/>
        </w:rPr>
      </w:pPr>
    </w:p>
    <w:p w:rsidR="006837E2" w:rsidRPr="006837E2" w:rsidRDefault="006837E2" w:rsidP="006837E2">
      <w:pPr>
        <w:keepNext/>
        <w:spacing w:after="0" w:line="360" w:lineRule="auto"/>
        <w:outlineLvl w:val="1"/>
        <w:rPr>
          <w:rFonts w:ascii="Times New Roman" w:eastAsia="PMingLiU" w:hAnsi="Times New Roman" w:cs="David"/>
          <w:bCs/>
          <w:sz w:val="20"/>
          <w:szCs w:val="24"/>
          <w:u w:val="single"/>
          <w:rtl/>
        </w:rPr>
      </w:pPr>
      <w:r w:rsidRPr="006837E2">
        <w:rPr>
          <w:rFonts w:ascii="Times New Roman" w:eastAsia="PMingLiU" w:hAnsi="Times New Roman" w:cs="David" w:hint="cs"/>
          <w:bCs/>
          <w:sz w:val="20"/>
          <w:szCs w:val="24"/>
          <w:u w:val="single"/>
          <w:rtl/>
        </w:rPr>
        <w:t>זה שמי, להלן חתימתי ותוכן תצהירי אמת</w:t>
      </w:r>
    </w:p>
    <w:p w:rsidR="006837E2" w:rsidRPr="006837E2" w:rsidRDefault="006837E2" w:rsidP="006837E2">
      <w:pPr>
        <w:keepNext/>
        <w:spacing w:after="0" w:line="360" w:lineRule="auto"/>
        <w:outlineLvl w:val="1"/>
        <w:rPr>
          <w:rFonts w:ascii="Times New Roman" w:eastAsia="PMingLiU" w:hAnsi="Times New Roman" w:cs="David"/>
          <w:bCs/>
          <w:sz w:val="20"/>
          <w:szCs w:val="24"/>
          <w:u w:val="single"/>
          <w:rtl/>
        </w:rPr>
      </w:pPr>
    </w:p>
    <w:p w:rsidR="006837E2" w:rsidRPr="006837E2" w:rsidRDefault="006837E2" w:rsidP="006837E2">
      <w:pPr>
        <w:keepNext/>
        <w:spacing w:after="0" w:line="360" w:lineRule="auto"/>
        <w:outlineLvl w:val="1"/>
        <w:rPr>
          <w:rFonts w:ascii="Times New Roman" w:eastAsia="PMingLiU" w:hAnsi="Times New Roman" w:cs="David"/>
          <w:bCs/>
          <w:sz w:val="20"/>
          <w:szCs w:val="24"/>
          <w:u w:val="single"/>
          <w:rtl/>
        </w:rPr>
      </w:pPr>
    </w:p>
    <w:p w:rsidR="006837E2" w:rsidRPr="00570573" w:rsidRDefault="006837E2" w:rsidP="006837E2">
      <w:pPr>
        <w:keepNext/>
        <w:spacing w:after="0" w:line="360" w:lineRule="auto"/>
        <w:outlineLvl w:val="1"/>
        <w:rPr>
          <w:rFonts w:ascii="Times New Roman" w:eastAsia="PMingLiU" w:hAnsi="Times New Roman" w:cs="David"/>
          <w:bCs/>
          <w:sz w:val="20"/>
          <w:szCs w:val="24"/>
          <w:rtl/>
        </w:rPr>
      </w:pPr>
      <w:r w:rsidRPr="00570573">
        <w:rPr>
          <w:rFonts w:ascii="Times New Roman" w:eastAsia="PMingLiU" w:hAnsi="Times New Roman" w:cs="David" w:hint="cs"/>
          <w:bCs/>
          <w:sz w:val="20"/>
          <w:szCs w:val="24"/>
          <w:rtl/>
        </w:rPr>
        <w:t>_________                       _____________</w:t>
      </w:r>
      <w:r w:rsidRPr="00570573">
        <w:rPr>
          <w:rFonts w:ascii="Times New Roman" w:eastAsia="PMingLiU" w:hAnsi="Times New Roman" w:cs="David" w:hint="cs"/>
          <w:bCs/>
          <w:sz w:val="20"/>
          <w:szCs w:val="24"/>
          <w:rtl/>
        </w:rPr>
        <w:tab/>
      </w:r>
      <w:r w:rsidRPr="00570573">
        <w:rPr>
          <w:rFonts w:ascii="Times New Roman" w:eastAsia="PMingLiU" w:hAnsi="Times New Roman" w:cs="David" w:hint="cs"/>
          <w:bCs/>
          <w:sz w:val="20"/>
          <w:szCs w:val="24"/>
          <w:rtl/>
        </w:rPr>
        <w:tab/>
      </w:r>
      <w:r w:rsidRPr="00570573">
        <w:rPr>
          <w:rFonts w:ascii="Times New Roman" w:eastAsia="PMingLiU" w:hAnsi="Times New Roman" w:cs="David" w:hint="cs"/>
          <w:bCs/>
          <w:sz w:val="20"/>
          <w:szCs w:val="24"/>
          <w:rtl/>
        </w:rPr>
        <w:tab/>
        <w:t>___________</w:t>
      </w:r>
    </w:p>
    <w:p w:rsidR="006837E2" w:rsidRPr="00570573" w:rsidRDefault="006837E2" w:rsidP="006837E2">
      <w:pPr>
        <w:keepNext/>
        <w:spacing w:after="0" w:line="360" w:lineRule="auto"/>
        <w:outlineLvl w:val="1"/>
        <w:rPr>
          <w:rFonts w:ascii="Times New Roman" w:eastAsia="PMingLiU" w:hAnsi="Times New Roman" w:cs="David"/>
          <w:bCs/>
          <w:sz w:val="20"/>
          <w:szCs w:val="24"/>
          <w:rtl/>
        </w:rPr>
      </w:pPr>
      <w:r w:rsidRPr="00570573">
        <w:rPr>
          <w:rFonts w:ascii="Times New Roman" w:eastAsia="PMingLiU" w:hAnsi="Times New Roman" w:cs="David" w:hint="cs"/>
          <w:bCs/>
          <w:sz w:val="20"/>
          <w:szCs w:val="24"/>
          <w:rtl/>
        </w:rPr>
        <w:t>תאריך</w:t>
      </w:r>
      <w:r w:rsidRPr="00570573">
        <w:rPr>
          <w:rFonts w:ascii="Times New Roman" w:eastAsia="PMingLiU" w:hAnsi="Times New Roman" w:cs="David" w:hint="cs"/>
          <w:bCs/>
          <w:sz w:val="20"/>
          <w:szCs w:val="24"/>
          <w:rtl/>
        </w:rPr>
        <w:tab/>
      </w:r>
      <w:r w:rsidRPr="00570573">
        <w:rPr>
          <w:rFonts w:ascii="Times New Roman" w:eastAsia="PMingLiU" w:hAnsi="Times New Roman" w:cs="David" w:hint="cs"/>
          <w:bCs/>
          <w:sz w:val="20"/>
          <w:szCs w:val="24"/>
          <w:rtl/>
        </w:rPr>
        <w:tab/>
      </w:r>
      <w:r w:rsidRPr="00570573">
        <w:rPr>
          <w:rFonts w:ascii="Times New Roman" w:eastAsia="PMingLiU" w:hAnsi="Times New Roman" w:cs="David" w:hint="cs"/>
          <w:bCs/>
          <w:sz w:val="20"/>
          <w:szCs w:val="24"/>
          <w:rtl/>
        </w:rPr>
        <w:tab/>
      </w:r>
      <w:r w:rsidRPr="00570573">
        <w:rPr>
          <w:rFonts w:ascii="Times New Roman" w:eastAsia="PMingLiU" w:hAnsi="Times New Roman" w:cs="David" w:hint="cs"/>
          <w:bCs/>
          <w:sz w:val="20"/>
          <w:szCs w:val="24"/>
          <w:rtl/>
        </w:rPr>
        <w:tab/>
        <w:t>שם(המציע)</w:t>
      </w:r>
      <w:r w:rsidRPr="00570573">
        <w:rPr>
          <w:rFonts w:ascii="Times New Roman" w:eastAsia="PMingLiU" w:hAnsi="Times New Roman" w:cs="David" w:hint="cs"/>
          <w:bCs/>
          <w:sz w:val="20"/>
          <w:szCs w:val="24"/>
          <w:rtl/>
        </w:rPr>
        <w:tab/>
      </w:r>
      <w:r w:rsidRPr="00570573">
        <w:rPr>
          <w:rFonts w:ascii="Times New Roman" w:eastAsia="PMingLiU" w:hAnsi="Times New Roman" w:cs="David" w:hint="cs"/>
          <w:bCs/>
          <w:sz w:val="20"/>
          <w:szCs w:val="24"/>
          <w:rtl/>
        </w:rPr>
        <w:tab/>
      </w:r>
      <w:r w:rsidRPr="00570573">
        <w:rPr>
          <w:rFonts w:ascii="Times New Roman" w:eastAsia="PMingLiU" w:hAnsi="Times New Roman" w:cs="David" w:hint="cs"/>
          <w:bCs/>
          <w:sz w:val="20"/>
          <w:szCs w:val="24"/>
          <w:rtl/>
        </w:rPr>
        <w:tab/>
        <w:t>חתימה וחותמת</w:t>
      </w:r>
    </w:p>
    <w:p w:rsidR="006837E2" w:rsidRPr="006837E2" w:rsidRDefault="006837E2" w:rsidP="006837E2">
      <w:pPr>
        <w:keepNext/>
        <w:spacing w:after="0" w:line="360" w:lineRule="auto"/>
        <w:outlineLvl w:val="1"/>
        <w:rPr>
          <w:rFonts w:ascii="Times New Roman" w:eastAsia="PMingLiU" w:hAnsi="Times New Roman" w:cs="David"/>
          <w:bCs/>
          <w:sz w:val="20"/>
          <w:szCs w:val="24"/>
          <w:u w:val="single"/>
          <w:rtl/>
        </w:rPr>
      </w:pPr>
    </w:p>
    <w:p w:rsidR="006837E2" w:rsidRPr="006837E2" w:rsidRDefault="006837E2" w:rsidP="006837E2">
      <w:pPr>
        <w:keepNext/>
        <w:spacing w:after="0" w:line="360" w:lineRule="auto"/>
        <w:outlineLvl w:val="1"/>
        <w:rPr>
          <w:rFonts w:ascii="Times New Roman" w:eastAsia="PMingLiU" w:hAnsi="Times New Roman" w:cs="David"/>
          <w:bCs/>
          <w:sz w:val="20"/>
          <w:szCs w:val="24"/>
          <w:u w:val="single"/>
          <w:rtl/>
        </w:rPr>
      </w:pPr>
    </w:p>
    <w:p w:rsidR="006837E2" w:rsidRPr="006837E2" w:rsidRDefault="006837E2" w:rsidP="006837E2">
      <w:pPr>
        <w:keepNext/>
        <w:spacing w:after="0" w:line="360" w:lineRule="auto"/>
        <w:outlineLvl w:val="1"/>
        <w:rPr>
          <w:rFonts w:ascii="Times New Roman" w:eastAsia="PMingLiU" w:hAnsi="Times New Roman" w:cs="David"/>
          <w:bCs/>
          <w:sz w:val="20"/>
          <w:szCs w:val="24"/>
          <w:u w:val="single"/>
          <w:rtl/>
        </w:rPr>
      </w:pPr>
    </w:p>
    <w:p w:rsidR="006837E2" w:rsidRPr="006837E2" w:rsidRDefault="006837E2" w:rsidP="006837E2">
      <w:pPr>
        <w:keepNext/>
        <w:spacing w:after="0" w:line="360" w:lineRule="auto"/>
        <w:jc w:val="center"/>
        <w:outlineLvl w:val="1"/>
        <w:rPr>
          <w:rFonts w:ascii="Times New Roman" w:eastAsia="PMingLiU" w:hAnsi="Times New Roman" w:cs="David"/>
          <w:bCs/>
          <w:sz w:val="20"/>
          <w:szCs w:val="24"/>
          <w:u w:val="single"/>
          <w:rtl/>
        </w:rPr>
      </w:pPr>
      <w:r w:rsidRPr="006837E2">
        <w:rPr>
          <w:rFonts w:ascii="Times New Roman" w:eastAsia="PMingLiU" w:hAnsi="Times New Roman" w:cs="David" w:hint="cs"/>
          <w:bCs/>
          <w:sz w:val="20"/>
          <w:szCs w:val="24"/>
          <w:u w:val="single"/>
          <w:rtl/>
        </w:rPr>
        <w:t xml:space="preserve">אימות חתימה </w:t>
      </w:r>
    </w:p>
    <w:p w:rsidR="006837E2" w:rsidRPr="006837E2" w:rsidRDefault="006837E2" w:rsidP="006837E2">
      <w:pPr>
        <w:keepNext/>
        <w:spacing w:after="0" w:line="360" w:lineRule="auto"/>
        <w:jc w:val="center"/>
        <w:outlineLvl w:val="1"/>
        <w:rPr>
          <w:rFonts w:ascii="Times New Roman" w:eastAsia="PMingLiU" w:hAnsi="Times New Roman" w:cs="David"/>
          <w:bCs/>
          <w:sz w:val="20"/>
          <w:szCs w:val="24"/>
          <w:u w:val="single"/>
          <w:rtl/>
        </w:rPr>
      </w:pPr>
    </w:p>
    <w:p w:rsidR="006837E2" w:rsidRPr="006837E2" w:rsidRDefault="006837E2" w:rsidP="006837E2">
      <w:pPr>
        <w:tabs>
          <w:tab w:val="left" w:pos="746"/>
        </w:tabs>
        <w:spacing w:after="0" w:line="360" w:lineRule="auto"/>
        <w:jc w:val="both"/>
        <w:rPr>
          <w:rFonts w:ascii="Times New Roman" w:hAnsi="Times New Roman" w:cs="David"/>
          <w:b/>
          <w:bCs/>
          <w:sz w:val="24"/>
          <w:szCs w:val="24"/>
          <w:rtl/>
        </w:rPr>
      </w:pPr>
      <w:r w:rsidRPr="006837E2">
        <w:rPr>
          <w:rFonts w:ascii="Times New Roman" w:hAnsi="Times New Roman" w:cs="David" w:hint="cs"/>
          <w:b/>
          <w:bCs/>
          <w:sz w:val="24"/>
          <w:szCs w:val="24"/>
          <w:rtl/>
        </w:rPr>
        <w:t>כשהמציע תאגיד</w:t>
      </w:r>
      <w:r w:rsidRPr="006837E2">
        <w:rPr>
          <w:rFonts w:ascii="Times New Roman" w:hAnsi="Times New Roman" w:cs="David"/>
          <w:b/>
          <w:bCs/>
          <w:sz w:val="24"/>
          <w:szCs w:val="24"/>
          <w:rtl/>
        </w:rPr>
        <w:t>:</w:t>
      </w:r>
    </w:p>
    <w:p w:rsidR="006837E2" w:rsidRPr="006837E2" w:rsidRDefault="006837E2" w:rsidP="006837E2">
      <w:pPr>
        <w:tabs>
          <w:tab w:val="left" w:pos="746"/>
        </w:tabs>
        <w:spacing w:after="0" w:line="360" w:lineRule="auto"/>
        <w:jc w:val="both"/>
        <w:rPr>
          <w:rFonts w:ascii="Times New Roman" w:hAnsi="Times New Roman" w:cs="David"/>
          <w:b/>
          <w:bCs/>
          <w:sz w:val="24"/>
          <w:szCs w:val="24"/>
          <w:rtl/>
        </w:rPr>
      </w:pPr>
    </w:p>
    <w:p w:rsidR="006837E2" w:rsidRPr="006837E2" w:rsidRDefault="006837E2" w:rsidP="006837E2">
      <w:pPr>
        <w:tabs>
          <w:tab w:val="left" w:pos="746"/>
        </w:tabs>
        <w:spacing w:after="0" w:line="360" w:lineRule="auto"/>
        <w:jc w:val="both"/>
        <w:rPr>
          <w:rFonts w:ascii="Times New Roman" w:hAnsi="Times New Roman" w:cs="David"/>
          <w:b/>
          <w:bCs/>
          <w:sz w:val="24"/>
          <w:szCs w:val="24"/>
          <w:rtl/>
        </w:rPr>
      </w:pPr>
    </w:p>
    <w:p w:rsidR="006837E2" w:rsidRPr="006837E2" w:rsidRDefault="006837E2" w:rsidP="006837E2">
      <w:pPr>
        <w:tabs>
          <w:tab w:val="left" w:pos="746"/>
        </w:tabs>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אני ______________הח"מ עו"ד מאשר בזאת כי </w:t>
      </w:r>
      <w:r w:rsidRPr="006837E2">
        <w:rPr>
          <w:rFonts w:ascii="Times New Roman" w:hAnsi="Times New Roman" w:cs="David" w:hint="cs"/>
          <w:sz w:val="24"/>
          <w:szCs w:val="24"/>
          <w:rtl/>
        </w:rPr>
        <w:t xml:space="preserve">המציע </w:t>
      </w:r>
      <w:r w:rsidRPr="006837E2">
        <w:rPr>
          <w:rFonts w:ascii="Times New Roman" w:hAnsi="Times New Roman" w:cs="David"/>
          <w:sz w:val="24"/>
          <w:szCs w:val="24"/>
          <w:rtl/>
        </w:rPr>
        <w:t xml:space="preserve"> _____________ רשום בישראל כדין; כי ה"ה_______________ אשר חתמו על הסכם זה בשמו חתמו עליו לפני ומוסמכים לעשות כן בשמו; וכי חתימתם על הסכם זה מחייבת את </w:t>
      </w:r>
      <w:r w:rsidRPr="006837E2">
        <w:rPr>
          <w:rFonts w:ascii="Times New Roman" w:hAnsi="Times New Roman" w:cs="David" w:hint="cs"/>
          <w:sz w:val="24"/>
          <w:szCs w:val="24"/>
          <w:rtl/>
        </w:rPr>
        <w:t xml:space="preserve">המציע </w:t>
      </w:r>
      <w:r w:rsidRPr="006837E2">
        <w:rPr>
          <w:rFonts w:ascii="Times New Roman" w:hAnsi="Times New Roman" w:cs="David"/>
          <w:sz w:val="24"/>
          <w:szCs w:val="24"/>
          <w:rtl/>
        </w:rPr>
        <w:t>.</w:t>
      </w:r>
    </w:p>
    <w:p w:rsidR="006837E2" w:rsidRPr="006837E2" w:rsidRDefault="006837E2" w:rsidP="006837E2">
      <w:pPr>
        <w:tabs>
          <w:tab w:val="left" w:pos="746"/>
        </w:tabs>
        <w:spacing w:after="0" w:line="360" w:lineRule="auto"/>
        <w:jc w:val="both"/>
        <w:rPr>
          <w:rFonts w:ascii="Times New Roman" w:hAnsi="Times New Roman" w:cs="David"/>
          <w:sz w:val="24"/>
          <w:szCs w:val="24"/>
          <w:rtl/>
        </w:rPr>
      </w:pPr>
    </w:p>
    <w:p w:rsidR="006837E2" w:rsidRPr="006837E2" w:rsidRDefault="006837E2" w:rsidP="006837E2">
      <w:pPr>
        <w:tabs>
          <w:tab w:val="left" w:pos="746"/>
        </w:tabs>
        <w:spacing w:after="0" w:line="360" w:lineRule="auto"/>
        <w:jc w:val="both"/>
        <w:rPr>
          <w:rFonts w:ascii="Times New Roman" w:hAnsi="Times New Roman" w:cs="David"/>
          <w:sz w:val="24"/>
          <w:szCs w:val="24"/>
          <w:rtl/>
        </w:rPr>
      </w:pPr>
    </w:p>
    <w:p w:rsidR="006837E2" w:rsidRPr="006837E2" w:rsidRDefault="006837E2" w:rsidP="006837E2">
      <w:pPr>
        <w:tabs>
          <w:tab w:val="left" w:pos="746"/>
        </w:tabs>
        <w:spacing w:after="0" w:line="360" w:lineRule="auto"/>
        <w:jc w:val="both"/>
        <w:rPr>
          <w:rFonts w:ascii="Times New Roman" w:hAnsi="Times New Roman" w:cs="David"/>
          <w:sz w:val="24"/>
          <w:szCs w:val="24"/>
          <w:rtl/>
        </w:rPr>
      </w:pPr>
    </w:p>
    <w:p w:rsidR="006837E2" w:rsidRPr="006837E2" w:rsidRDefault="006837E2" w:rsidP="006837E2">
      <w:pPr>
        <w:tabs>
          <w:tab w:val="left" w:pos="746"/>
        </w:tabs>
        <w:spacing w:after="0" w:line="360" w:lineRule="auto"/>
        <w:jc w:val="both"/>
        <w:rPr>
          <w:rFonts w:ascii="Times New Roman" w:hAnsi="Times New Roman" w:cs="David"/>
          <w:sz w:val="24"/>
          <w:szCs w:val="24"/>
          <w:vertAlign w:val="superscript"/>
          <w:rtl/>
        </w:rPr>
      </w:pPr>
      <w:r w:rsidRPr="006837E2">
        <w:rPr>
          <w:rFonts w:ascii="Times New Roman" w:hAnsi="Times New Roman" w:cs="David"/>
          <w:sz w:val="24"/>
          <w:szCs w:val="24"/>
          <w:rtl/>
        </w:rPr>
        <w:t>תאריך: ________</w:t>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t>___________</w:t>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t>חתימה וחותמת</w:t>
      </w:r>
    </w:p>
    <w:p w:rsidR="006837E2" w:rsidRPr="006837E2" w:rsidRDefault="006837E2" w:rsidP="006837E2">
      <w:pPr>
        <w:keepNext/>
        <w:spacing w:after="0" w:line="360" w:lineRule="auto"/>
        <w:outlineLvl w:val="1"/>
        <w:rPr>
          <w:rFonts w:ascii="Times New Roman" w:eastAsia="PMingLiU" w:hAnsi="Times New Roman" w:cs="David"/>
          <w:bCs/>
          <w:sz w:val="20"/>
          <w:szCs w:val="24"/>
          <w:u w:val="single"/>
          <w:rtl/>
        </w:rPr>
      </w:pPr>
    </w:p>
    <w:p w:rsidR="00EB3DD2" w:rsidRDefault="00EB3DD2" w:rsidP="006837E2">
      <w:pPr>
        <w:keepNext/>
        <w:spacing w:after="0" w:line="360" w:lineRule="auto"/>
        <w:outlineLvl w:val="1"/>
        <w:rPr>
          <w:rFonts w:ascii="Times New Roman" w:eastAsia="PMingLiU" w:hAnsi="Times New Roman" w:cs="David"/>
          <w:bCs/>
          <w:sz w:val="20"/>
          <w:szCs w:val="24"/>
          <w:u w:val="single"/>
          <w:rtl/>
        </w:rPr>
      </w:pPr>
    </w:p>
    <w:p w:rsidR="00EB3DD2" w:rsidRDefault="00EB3DD2" w:rsidP="006837E2">
      <w:pPr>
        <w:keepNext/>
        <w:spacing w:after="0" w:line="360" w:lineRule="auto"/>
        <w:outlineLvl w:val="1"/>
        <w:rPr>
          <w:rFonts w:ascii="Times New Roman" w:eastAsia="PMingLiU" w:hAnsi="Times New Roman" w:cs="David"/>
          <w:bCs/>
          <w:sz w:val="20"/>
          <w:szCs w:val="24"/>
          <w:u w:val="single"/>
          <w:rtl/>
        </w:rPr>
      </w:pPr>
    </w:p>
    <w:p w:rsidR="006837E2" w:rsidRPr="006837E2" w:rsidRDefault="006837E2" w:rsidP="006837E2">
      <w:pPr>
        <w:keepNext/>
        <w:spacing w:after="0" w:line="360" w:lineRule="auto"/>
        <w:outlineLvl w:val="1"/>
        <w:rPr>
          <w:rFonts w:ascii="Times New Roman" w:eastAsia="PMingLiU" w:hAnsi="Times New Roman" w:cs="David"/>
          <w:bCs/>
          <w:sz w:val="20"/>
          <w:szCs w:val="24"/>
          <w:u w:val="single"/>
          <w:rtl/>
        </w:rPr>
      </w:pPr>
      <w:r w:rsidRPr="006837E2">
        <w:rPr>
          <w:rFonts w:ascii="Times New Roman" w:eastAsia="PMingLiU" w:hAnsi="Times New Roman" w:cs="David" w:hint="cs"/>
          <w:bCs/>
          <w:sz w:val="20"/>
          <w:szCs w:val="24"/>
          <w:u w:val="single"/>
          <w:rtl/>
        </w:rPr>
        <w:t>כשהמציע אינו תאגיד:</w:t>
      </w:r>
    </w:p>
    <w:p w:rsidR="006837E2" w:rsidRPr="006837E2" w:rsidRDefault="006837E2" w:rsidP="006837E2">
      <w:pPr>
        <w:keepNext/>
        <w:spacing w:after="0" w:line="360" w:lineRule="auto"/>
        <w:outlineLvl w:val="1"/>
        <w:rPr>
          <w:rFonts w:ascii="Times New Roman" w:eastAsia="PMingLiU" w:hAnsi="Times New Roman" w:cs="David"/>
          <w:bCs/>
          <w:sz w:val="20"/>
          <w:szCs w:val="24"/>
          <w:u w:val="single"/>
          <w:rtl/>
        </w:rPr>
      </w:pPr>
    </w:p>
    <w:p w:rsidR="006837E2" w:rsidRPr="006837E2" w:rsidRDefault="006837E2" w:rsidP="006837E2">
      <w:pPr>
        <w:spacing w:after="0" w:line="360" w:lineRule="auto"/>
        <w:ind w:left="-58"/>
        <w:jc w:val="both"/>
        <w:rPr>
          <w:rFonts w:ascii="Times New Roman" w:hAnsi="Times New Roman" w:cs="David"/>
          <w:sz w:val="24"/>
          <w:szCs w:val="24"/>
          <w:rtl/>
        </w:rPr>
      </w:pPr>
      <w:r w:rsidRPr="006837E2">
        <w:rPr>
          <w:rFonts w:ascii="Times New Roman" w:hAnsi="Times New Roman" w:cs="David"/>
          <w:sz w:val="24"/>
          <w:szCs w:val="24"/>
          <w:rtl/>
        </w:rPr>
        <w:t>אני הח"מ</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עו"ד</w:t>
      </w:r>
      <w:r w:rsidRPr="006837E2">
        <w:rPr>
          <w:rFonts w:ascii="Times New Roman" w:hAnsi="Times New Roman" w:cs="David" w:hint="cs"/>
          <w:sz w:val="24"/>
          <w:szCs w:val="24"/>
          <w:u w:val="single"/>
          <w:rtl/>
        </w:rPr>
        <w:t xml:space="preserve">                  </w:t>
      </w:r>
      <w:r w:rsidRPr="006837E2">
        <w:rPr>
          <w:rFonts w:ascii="Times New Roman" w:hAnsi="Times New Roman" w:cs="David"/>
          <w:sz w:val="24"/>
          <w:szCs w:val="24"/>
          <w:u w:val="single"/>
          <w:rtl/>
        </w:rPr>
        <w:t xml:space="preserve"> </w:t>
      </w:r>
      <w:r w:rsidRPr="006837E2">
        <w:rPr>
          <w:rFonts w:ascii="Times New Roman" w:hAnsi="Times New Roman" w:cs="David" w:hint="cs"/>
          <w:sz w:val="24"/>
          <w:szCs w:val="24"/>
          <w:u w:val="single"/>
          <w:rtl/>
        </w:rPr>
        <w:t xml:space="preserve">       </w:t>
      </w:r>
      <w:r w:rsidRPr="006837E2">
        <w:rPr>
          <w:rFonts w:ascii="Times New Roman" w:hAnsi="Times New Roman" w:cs="David" w:hint="cs"/>
          <w:sz w:val="24"/>
          <w:szCs w:val="24"/>
          <w:rtl/>
        </w:rPr>
        <w:t xml:space="preserve">  מ.ר </w:t>
      </w:r>
      <w:r w:rsidRPr="006837E2">
        <w:rPr>
          <w:rFonts w:ascii="Times New Roman" w:hAnsi="Times New Roman" w:cs="David" w:hint="cs"/>
          <w:sz w:val="24"/>
          <w:szCs w:val="24"/>
          <w:u w:val="single"/>
          <w:rtl/>
        </w:rPr>
        <w:t xml:space="preserve">                </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מאשר בזאת כי</w:t>
      </w:r>
      <w:r w:rsidRPr="006837E2">
        <w:rPr>
          <w:rFonts w:ascii="Times New Roman" w:hAnsi="Times New Roman" w:cs="David" w:hint="cs"/>
          <w:sz w:val="24"/>
          <w:szCs w:val="24"/>
          <w:rtl/>
        </w:rPr>
        <w:t xml:space="preserve"> ביום </w:t>
      </w:r>
      <w:r w:rsidRPr="006837E2">
        <w:rPr>
          <w:rFonts w:ascii="Times New Roman" w:hAnsi="Times New Roman" w:cs="David"/>
          <w:sz w:val="24"/>
          <w:szCs w:val="24"/>
          <w:rtl/>
        </w:rPr>
        <w:t>___________</w:t>
      </w:r>
      <w:r w:rsidRPr="006837E2">
        <w:rPr>
          <w:rFonts w:ascii="Times New Roman" w:hAnsi="Times New Roman" w:cs="David" w:hint="cs"/>
          <w:sz w:val="24"/>
          <w:szCs w:val="24"/>
          <w:rtl/>
        </w:rPr>
        <w:t>הופיע/ה בפני במשרדי מר/גב'</w:t>
      </w:r>
      <w:r w:rsidRPr="006837E2">
        <w:rPr>
          <w:rFonts w:ascii="Times New Roman" w:hAnsi="Times New Roman" w:cs="David"/>
          <w:sz w:val="24"/>
          <w:szCs w:val="24"/>
          <w:u w:val="single"/>
          <w:rtl/>
        </w:rPr>
        <w:tab/>
      </w:r>
      <w:r w:rsidRPr="006837E2">
        <w:rPr>
          <w:rFonts w:ascii="Times New Roman" w:hAnsi="Times New Roman" w:cs="David" w:hint="cs"/>
          <w:sz w:val="24"/>
          <w:szCs w:val="24"/>
          <w:u w:val="single"/>
          <w:rtl/>
        </w:rPr>
        <w:tab/>
      </w:r>
      <w:r w:rsidRPr="006837E2">
        <w:rPr>
          <w:rFonts w:ascii="Times New Roman" w:hAnsi="Times New Roman" w:cs="David"/>
          <w:sz w:val="24"/>
          <w:szCs w:val="24"/>
          <w:rtl/>
        </w:rPr>
        <w:t>אשר זיהה את עצמו</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באמצעות ת.ז.</w:t>
      </w:r>
      <w:r w:rsidRPr="006837E2">
        <w:rPr>
          <w:rFonts w:ascii="Times New Roman" w:hAnsi="Times New Roman" w:cs="David" w:hint="cs"/>
          <w:sz w:val="24"/>
          <w:szCs w:val="24"/>
          <w:rtl/>
        </w:rPr>
        <w:t xml:space="preserve"> מס'</w:t>
      </w:r>
      <w:r w:rsidRPr="006837E2">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על הצהרה זו בפני.</w:t>
      </w:r>
    </w:p>
    <w:p w:rsidR="002653BE" w:rsidRDefault="002653BE" w:rsidP="006837E2">
      <w:pPr>
        <w:keepNext/>
        <w:spacing w:after="0" w:line="360" w:lineRule="auto"/>
        <w:outlineLvl w:val="1"/>
        <w:rPr>
          <w:rFonts w:ascii="Times New Roman" w:hAnsi="Times New Roman" w:cs="David"/>
          <w:bCs/>
          <w:sz w:val="20"/>
          <w:szCs w:val="24"/>
          <w:u w:val="single"/>
          <w:rtl/>
        </w:rPr>
      </w:pPr>
    </w:p>
    <w:p w:rsidR="00EB3DD2" w:rsidRDefault="00EB3DD2" w:rsidP="006837E2">
      <w:pPr>
        <w:keepNext/>
        <w:spacing w:after="0" w:line="360" w:lineRule="auto"/>
        <w:outlineLvl w:val="1"/>
        <w:rPr>
          <w:rFonts w:ascii="Times New Roman" w:hAnsi="Times New Roman" w:cs="David"/>
          <w:bCs/>
          <w:sz w:val="20"/>
          <w:szCs w:val="24"/>
          <w:u w:val="single"/>
          <w:rtl/>
        </w:rPr>
      </w:pPr>
    </w:p>
    <w:p w:rsidR="00EB3DD2" w:rsidRPr="00EB3DD2" w:rsidRDefault="00EB3DD2" w:rsidP="006837E2">
      <w:pPr>
        <w:keepNext/>
        <w:spacing w:after="0" w:line="360" w:lineRule="auto"/>
        <w:outlineLvl w:val="1"/>
        <w:rPr>
          <w:rFonts w:ascii="Times New Roman" w:hAnsi="Times New Roman" w:cs="David"/>
          <w:b/>
          <w:sz w:val="20"/>
          <w:szCs w:val="24"/>
          <w:rtl/>
        </w:rPr>
      </w:pPr>
      <w:r w:rsidRPr="00EB3DD2">
        <w:rPr>
          <w:rFonts w:ascii="Times New Roman" w:hAnsi="Times New Roman" w:cs="David" w:hint="cs"/>
          <w:b/>
          <w:sz w:val="20"/>
          <w:szCs w:val="24"/>
          <w:rtl/>
        </w:rPr>
        <w:t>____________________                                       _______________________</w:t>
      </w:r>
    </w:p>
    <w:p w:rsidR="00EB3DD2" w:rsidRPr="00EB3DD2" w:rsidRDefault="00EB3DD2" w:rsidP="006837E2">
      <w:pPr>
        <w:keepNext/>
        <w:spacing w:after="0" w:line="360" w:lineRule="auto"/>
        <w:outlineLvl w:val="1"/>
        <w:rPr>
          <w:rFonts w:ascii="Times New Roman" w:hAnsi="Times New Roman" w:cs="David"/>
          <w:b/>
          <w:sz w:val="20"/>
          <w:szCs w:val="24"/>
          <w:rtl/>
        </w:rPr>
        <w:sectPr w:rsidR="00EB3DD2" w:rsidRPr="00EB3DD2" w:rsidSect="007B0ED9">
          <w:footerReference w:type="default" r:id="rId14"/>
          <w:endnotePr>
            <w:numFmt w:val="lowerLetter"/>
          </w:endnotePr>
          <w:pgSz w:w="11907" w:h="16840"/>
          <w:pgMar w:top="963" w:right="1797" w:bottom="1440" w:left="1797" w:header="720" w:footer="720" w:gutter="0"/>
          <w:cols w:space="720"/>
          <w:bidi/>
          <w:rtlGutter/>
        </w:sectPr>
      </w:pPr>
      <w:r w:rsidRPr="00EB3DD2">
        <w:rPr>
          <w:rFonts w:ascii="Times New Roman" w:hAnsi="Times New Roman" w:cs="David" w:hint="cs"/>
          <w:b/>
          <w:sz w:val="20"/>
          <w:szCs w:val="24"/>
          <w:rtl/>
        </w:rPr>
        <w:t>תאריך                                                                                 חתימה וחותמת</w:t>
      </w:r>
    </w:p>
    <w:p w:rsidR="006837E2" w:rsidRPr="006837E2" w:rsidRDefault="006837E2" w:rsidP="00F471C2">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lastRenderedPageBreak/>
        <w:t>נספח</w:t>
      </w:r>
      <w:r w:rsidRPr="006837E2">
        <w:rPr>
          <w:rFonts w:ascii="Times New Roman" w:hAnsi="Times New Roman" w:cs="David" w:hint="cs"/>
          <w:bCs/>
          <w:sz w:val="20"/>
          <w:szCs w:val="24"/>
          <w:u w:val="single"/>
          <w:rtl/>
        </w:rPr>
        <w:t xml:space="preserve"> </w:t>
      </w:r>
      <w:r w:rsidR="00F471C2">
        <w:rPr>
          <w:rFonts w:ascii="Times New Roman" w:hAnsi="Times New Roman" w:cs="David" w:hint="cs"/>
          <w:bCs/>
          <w:sz w:val="20"/>
          <w:szCs w:val="24"/>
          <w:u w:val="single"/>
          <w:rtl/>
        </w:rPr>
        <w:t>י"א</w:t>
      </w:r>
      <w:r w:rsidRPr="006837E2">
        <w:rPr>
          <w:rFonts w:ascii="Times New Roman" w:hAnsi="Times New Roman" w:cs="David" w:hint="cs"/>
          <w:bCs/>
          <w:sz w:val="20"/>
          <w:szCs w:val="24"/>
          <w:u w:val="single"/>
          <w:rtl/>
        </w:rPr>
        <w:t xml:space="preserve"> למכרז</w:t>
      </w:r>
    </w:p>
    <w:p w:rsidR="006837E2" w:rsidRPr="006837E2" w:rsidRDefault="006837E2" w:rsidP="006837E2">
      <w:pPr>
        <w:spacing w:after="0" w:line="360" w:lineRule="auto"/>
        <w:jc w:val="center"/>
        <w:rPr>
          <w:rFonts w:ascii="Times New Roman" w:hAnsi="Times New Roman" w:cs="David"/>
          <w:b/>
          <w:bCs/>
          <w:sz w:val="24"/>
          <w:szCs w:val="24"/>
          <w:rtl/>
        </w:rPr>
      </w:pPr>
      <w:r w:rsidRPr="006837E2">
        <w:rPr>
          <w:rFonts w:ascii="Times New Roman" w:hAnsi="Times New Roman" w:cs="David"/>
          <w:b/>
          <w:bCs/>
          <w:sz w:val="24"/>
          <w:szCs w:val="24"/>
          <w:rtl/>
        </w:rPr>
        <w:t>הסכם למתן שירותים</w:t>
      </w:r>
    </w:p>
    <w:p w:rsidR="006837E2" w:rsidRPr="006837E2" w:rsidRDefault="006837E2" w:rsidP="006837E2">
      <w:pPr>
        <w:spacing w:after="0" w:line="360" w:lineRule="auto"/>
        <w:jc w:val="center"/>
        <w:rPr>
          <w:rFonts w:ascii="Times New Roman" w:hAnsi="Times New Roman" w:cs="David"/>
          <w:b/>
          <w:bCs/>
          <w:sz w:val="24"/>
          <w:szCs w:val="24"/>
          <w:rtl/>
        </w:rPr>
      </w:pPr>
      <w:r w:rsidRPr="006837E2">
        <w:rPr>
          <w:rFonts w:ascii="Times New Roman" w:hAnsi="Times New Roman" w:cs="David"/>
          <w:b/>
          <w:bCs/>
          <w:sz w:val="24"/>
          <w:szCs w:val="24"/>
          <w:rtl/>
        </w:rPr>
        <w:t>שנערך ונחתם ביום _____ בשנת ____</w:t>
      </w:r>
    </w:p>
    <w:p w:rsidR="006837E2" w:rsidRPr="006837E2" w:rsidRDefault="006837E2" w:rsidP="006837E2">
      <w:pPr>
        <w:spacing w:after="0" w:line="360" w:lineRule="auto"/>
        <w:jc w:val="both"/>
        <w:rPr>
          <w:rFonts w:ascii="Times New Roman" w:hAnsi="Times New Roman" w:cs="David"/>
          <w:b/>
          <w:bCs/>
          <w:sz w:val="24"/>
          <w:szCs w:val="24"/>
          <w:rtl/>
        </w:rPr>
      </w:pPr>
    </w:p>
    <w:p w:rsidR="006837E2" w:rsidRPr="006837E2"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sz w:val="24"/>
          <w:szCs w:val="24"/>
          <w:rtl/>
        </w:rPr>
        <w:t>בין:</w:t>
      </w:r>
    </w:p>
    <w:p w:rsidR="006837E2" w:rsidRPr="006837E2"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sz w:val="24"/>
          <w:szCs w:val="24"/>
          <w:rtl/>
        </w:rPr>
        <w:t>ממשלת ישראל בשם מדינת ישראל</w:t>
      </w:r>
    </w:p>
    <w:p w:rsidR="006837E2" w:rsidRPr="006837E2"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sz w:val="24"/>
          <w:szCs w:val="24"/>
          <w:rtl/>
        </w:rPr>
        <w:t xml:space="preserve">המיוצגת על ידי המנהל הכללי והחשב של משרד </w:t>
      </w:r>
      <w:r w:rsidRPr="006837E2">
        <w:rPr>
          <w:rFonts w:ascii="Times New Roman" w:hAnsi="Times New Roman" w:cs="David" w:hint="cs"/>
          <w:sz w:val="24"/>
          <w:szCs w:val="24"/>
          <w:rtl/>
        </w:rPr>
        <w:t>הכלכלה</w:t>
      </w:r>
    </w:p>
    <w:p w:rsidR="006837E2" w:rsidRPr="006837E2"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sz w:val="24"/>
          <w:szCs w:val="24"/>
          <w:rtl/>
        </w:rPr>
        <w:t>כתובת: רחוב בנק ישראל 5, ירושלים</w:t>
      </w:r>
    </w:p>
    <w:p w:rsidR="006837E2" w:rsidRPr="006837E2" w:rsidRDefault="006837E2" w:rsidP="006837E2">
      <w:pPr>
        <w:spacing w:after="0" w:line="360" w:lineRule="auto"/>
        <w:jc w:val="center"/>
        <w:rPr>
          <w:rFonts w:ascii="Times New Roman" w:hAnsi="Times New Roman" w:cs="David"/>
          <w:b/>
          <w:bCs/>
          <w:sz w:val="24"/>
          <w:szCs w:val="24"/>
          <w:rtl/>
        </w:rPr>
      </w:pPr>
      <w:r w:rsidRPr="006837E2">
        <w:rPr>
          <w:rFonts w:ascii="Times New Roman" w:hAnsi="Times New Roman" w:cs="David"/>
          <w:b/>
          <w:bCs/>
          <w:sz w:val="24"/>
          <w:szCs w:val="24"/>
          <w:rtl/>
        </w:rPr>
        <w:t>(להלן:"המשרד")</w:t>
      </w:r>
    </w:p>
    <w:p w:rsidR="006837E2" w:rsidRPr="006837E2" w:rsidRDefault="006837E2" w:rsidP="006837E2">
      <w:pPr>
        <w:spacing w:after="0" w:line="360" w:lineRule="auto"/>
        <w:jc w:val="right"/>
        <w:rPr>
          <w:rFonts w:ascii="Times New Roman" w:hAnsi="Times New Roman" w:cs="David"/>
          <w:sz w:val="24"/>
          <w:szCs w:val="24"/>
          <w:u w:val="single"/>
          <w:rtl/>
        </w:rPr>
      </w:pPr>
      <w:r w:rsidRPr="006837E2">
        <w:rPr>
          <w:rFonts w:ascii="Times New Roman" w:hAnsi="Times New Roman" w:cs="David"/>
          <w:sz w:val="24"/>
          <w:szCs w:val="24"/>
          <w:u w:val="single"/>
          <w:rtl/>
        </w:rPr>
        <w:t>מצד אחד</w:t>
      </w:r>
    </w:p>
    <w:p w:rsidR="006837E2" w:rsidRPr="006837E2"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sz w:val="24"/>
          <w:szCs w:val="24"/>
          <w:rtl/>
        </w:rPr>
        <w:t>לבין:</w:t>
      </w:r>
    </w:p>
    <w:p w:rsidR="006837E2" w:rsidRPr="006837E2"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sz w:val="24"/>
          <w:szCs w:val="24"/>
          <w:rtl/>
        </w:rPr>
        <w:t>שם : _______________________</w:t>
      </w: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sz w:val="24"/>
          <w:szCs w:val="24"/>
          <w:rtl/>
        </w:rPr>
        <w:t>כתובת:</w:t>
      </w:r>
      <w:r w:rsidRPr="006837E2">
        <w:rPr>
          <w:rFonts w:ascii="Times New Roman" w:hAnsi="Times New Roman" w:cs="David"/>
          <w:b/>
          <w:bCs/>
          <w:sz w:val="24"/>
          <w:szCs w:val="24"/>
          <w:u w:val="single"/>
          <w:rtl/>
        </w:rPr>
        <w:t>________________</w:t>
      </w: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sz w:val="24"/>
          <w:szCs w:val="24"/>
          <w:rtl/>
        </w:rPr>
        <w:t>מס' רישום (עוסק מורשה</w:t>
      </w:r>
      <w:r w:rsidRPr="006837E2">
        <w:rPr>
          <w:rFonts w:ascii="Times New Roman" w:hAnsi="Times New Roman" w:cs="David" w:hint="cs"/>
          <w:sz w:val="24"/>
          <w:szCs w:val="24"/>
          <w:rtl/>
        </w:rPr>
        <w:t>/פטור</w:t>
      </w:r>
      <w:r w:rsidRPr="006837E2">
        <w:rPr>
          <w:rFonts w:ascii="Times New Roman" w:hAnsi="Times New Roman" w:cs="David"/>
          <w:sz w:val="24"/>
          <w:szCs w:val="24"/>
          <w:rtl/>
        </w:rPr>
        <w:t>,  תאגיד, תעודת זהות):</w:t>
      </w:r>
      <w:r w:rsidRPr="006837E2">
        <w:rPr>
          <w:rFonts w:ascii="Times New Roman" w:hAnsi="Times New Roman" w:cs="David"/>
          <w:b/>
          <w:bCs/>
          <w:sz w:val="24"/>
          <w:szCs w:val="24"/>
          <w:u w:val="single"/>
          <w:rtl/>
        </w:rPr>
        <w:t>_____________</w:t>
      </w: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sz w:val="24"/>
          <w:szCs w:val="24"/>
          <w:rtl/>
        </w:rPr>
        <w:t>אצל רשם:</w:t>
      </w:r>
      <w:r w:rsidRPr="006837E2">
        <w:rPr>
          <w:rFonts w:ascii="Times New Roman" w:hAnsi="Times New Roman" w:cs="David"/>
          <w:b/>
          <w:bCs/>
          <w:sz w:val="24"/>
          <w:szCs w:val="24"/>
          <w:u w:val="single"/>
          <w:rtl/>
        </w:rPr>
        <w:t>_________________</w:t>
      </w:r>
    </w:p>
    <w:p w:rsidR="006837E2" w:rsidRPr="006837E2" w:rsidRDefault="006837E2" w:rsidP="006837E2">
      <w:pPr>
        <w:spacing w:after="0" w:line="360" w:lineRule="auto"/>
        <w:jc w:val="center"/>
        <w:rPr>
          <w:rFonts w:ascii="Times New Roman" w:hAnsi="Times New Roman" w:cs="David"/>
          <w:sz w:val="24"/>
          <w:szCs w:val="24"/>
          <w:rtl/>
        </w:rPr>
      </w:pPr>
      <w:r w:rsidRPr="006837E2">
        <w:rPr>
          <w:rFonts w:ascii="Times New Roman" w:hAnsi="Times New Roman" w:cs="David"/>
          <w:sz w:val="24"/>
          <w:szCs w:val="24"/>
          <w:rtl/>
        </w:rPr>
        <w:t xml:space="preserve">באמצעות </w:t>
      </w:r>
      <w:r w:rsidRPr="006837E2">
        <w:rPr>
          <w:rFonts w:ascii="Times New Roman" w:hAnsi="Times New Roman" w:cs="David"/>
          <w:b/>
          <w:bCs/>
          <w:sz w:val="24"/>
          <w:szCs w:val="24"/>
          <w:u w:val="single"/>
          <w:rtl/>
        </w:rPr>
        <w:t>______</w:t>
      </w:r>
      <w:r w:rsidRPr="006837E2">
        <w:rPr>
          <w:rFonts w:ascii="Times New Roman" w:hAnsi="Times New Roman" w:cs="David"/>
          <w:sz w:val="24"/>
          <w:szCs w:val="24"/>
          <w:rtl/>
        </w:rPr>
        <w:t xml:space="preserve"> נושא ת.ז. </w:t>
      </w:r>
      <w:r w:rsidRPr="006837E2">
        <w:rPr>
          <w:rFonts w:ascii="Times New Roman" w:hAnsi="Times New Roman" w:cs="David"/>
          <w:b/>
          <w:bCs/>
          <w:sz w:val="24"/>
          <w:szCs w:val="24"/>
          <w:u w:val="single"/>
          <w:rtl/>
        </w:rPr>
        <w:t>__________</w:t>
      </w:r>
      <w:r w:rsidRPr="006837E2">
        <w:rPr>
          <w:rFonts w:ascii="Times New Roman" w:hAnsi="Times New Roman" w:cs="David"/>
          <w:sz w:val="24"/>
          <w:szCs w:val="24"/>
          <w:rtl/>
        </w:rPr>
        <w:t xml:space="preserve"> ו- ________ נושא ת.ז. _____________ המוסמכים לחתום בשמו</w:t>
      </w:r>
    </w:p>
    <w:p w:rsidR="006837E2" w:rsidRPr="006837E2" w:rsidRDefault="006837E2" w:rsidP="006837E2">
      <w:pPr>
        <w:spacing w:after="0" w:line="360" w:lineRule="auto"/>
        <w:jc w:val="center"/>
        <w:rPr>
          <w:rFonts w:ascii="Times New Roman" w:hAnsi="Times New Roman" w:cs="David"/>
          <w:b/>
          <w:bCs/>
          <w:sz w:val="24"/>
          <w:szCs w:val="24"/>
          <w:rtl/>
        </w:rPr>
      </w:pPr>
      <w:r w:rsidRPr="006837E2">
        <w:rPr>
          <w:rFonts w:ascii="Times New Roman" w:hAnsi="Times New Roman" w:cs="David"/>
          <w:b/>
          <w:bCs/>
          <w:sz w:val="24"/>
          <w:szCs w:val="24"/>
          <w:rtl/>
        </w:rPr>
        <w:t>(להלן:"נותן השירותים")</w:t>
      </w:r>
    </w:p>
    <w:p w:rsidR="006837E2" w:rsidRPr="006837E2" w:rsidRDefault="006837E2" w:rsidP="006837E2">
      <w:pPr>
        <w:spacing w:after="0" w:line="360" w:lineRule="auto"/>
        <w:jc w:val="right"/>
        <w:rPr>
          <w:rFonts w:ascii="Times New Roman" w:hAnsi="Times New Roman" w:cs="David"/>
          <w:sz w:val="24"/>
          <w:szCs w:val="24"/>
          <w:u w:val="single"/>
          <w:rtl/>
        </w:rPr>
      </w:pPr>
      <w:r w:rsidRPr="006837E2">
        <w:rPr>
          <w:rFonts w:ascii="Times New Roman" w:hAnsi="Times New Roman" w:cs="David"/>
          <w:sz w:val="24"/>
          <w:szCs w:val="24"/>
          <w:u w:val="single"/>
          <w:rtl/>
        </w:rPr>
        <w:t xml:space="preserve">מצד שני </w:t>
      </w:r>
    </w:p>
    <w:p w:rsidR="006837E2" w:rsidRPr="006837E2" w:rsidRDefault="006837E2" w:rsidP="006837E2">
      <w:pPr>
        <w:spacing w:after="0" w:line="360" w:lineRule="auto"/>
        <w:ind w:left="720" w:hanging="720"/>
        <w:jc w:val="both"/>
        <w:rPr>
          <w:rFonts w:ascii="Times New Roman" w:hAnsi="Times New Roman" w:cs="David"/>
          <w:sz w:val="24"/>
          <w:szCs w:val="24"/>
          <w:rtl/>
        </w:rPr>
      </w:pPr>
    </w:p>
    <w:p w:rsidR="006837E2" w:rsidRPr="006837E2" w:rsidRDefault="006837E2" w:rsidP="006837E2">
      <w:pPr>
        <w:spacing w:after="0" w:line="360" w:lineRule="auto"/>
        <w:ind w:left="-147"/>
        <w:jc w:val="both"/>
        <w:rPr>
          <w:rFonts w:ascii="Times New Roman" w:hAnsi="Times New Roman" w:cs="David"/>
          <w:b/>
          <w:bCs/>
          <w:sz w:val="24"/>
          <w:szCs w:val="24"/>
          <w:rtl/>
        </w:rPr>
      </w:pPr>
      <w:r w:rsidRPr="006837E2">
        <w:rPr>
          <w:rFonts w:ascii="Times New Roman" w:hAnsi="Times New Roman" w:cs="David"/>
          <w:sz w:val="24"/>
          <w:szCs w:val="24"/>
          <w:rtl/>
        </w:rPr>
        <w:t>הואיל</w:t>
      </w:r>
      <w:r w:rsidRPr="006837E2">
        <w:rPr>
          <w:rFonts w:ascii="Times New Roman" w:hAnsi="Times New Roman" w:cs="David"/>
          <w:sz w:val="24"/>
          <w:szCs w:val="24"/>
          <w:rtl/>
        </w:rPr>
        <w:tab/>
        <w:t>והמשרד פרסם –</w:t>
      </w:r>
      <w:r w:rsidRPr="006837E2">
        <w:rPr>
          <w:rFonts w:ascii="Times New Roman" w:hAnsi="Times New Roman" w:cs="David"/>
          <w:b/>
          <w:bCs/>
          <w:sz w:val="24"/>
          <w:szCs w:val="24"/>
          <w:rtl/>
        </w:rPr>
        <w:t>מכרז מס'</w:t>
      </w:r>
      <w:r w:rsidR="00F471C2">
        <w:rPr>
          <w:rFonts w:ascii="Times New Roman" w:hAnsi="Times New Roman" w:cs="David" w:hint="cs"/>
          <w:b/>
          <w:bCs/>
          <w:sz w:val="24"/>
          <w:szCs w:val="24"/>
          <w:rtl/>
        </w:rPr>
        <w:t xml:space="preserve"> 57/14</w:t>
      </w:r>
      <w:r w:rsidRPr="006837E2">
        <w:rPr>
          <w:rFonts w:ascii="Times New Roman" w:hAnsi="Times New Roman" w:cs="David"/>
          <w:b/>
          <w:bCs/>
          <w:sz w:val="24"/>
          <w:szCs w:val="24"/>
          <w:rtl/>
        </w:rPr>
        <w:t>–</w:t>
      </w:r>
      <w:r w:rsidRPr="006837E2">
        <w:rPr>
          <w:rFonts w:ascii="Times New Roman" w:hAnsi="Times New Roman" w:cs="David" w:hint="cs"/>
          <w:b/>
          <w:bCs/>
          <w:sz w:val="24"/>
          <w:szCs w:val="24"/>
          <w:rtl/>
        </w:rPr>
        <w:t xml:space="preserve"> הקמה ותחזוקה של מרכז </w:t>
      </w:r>
      <w:r w:rsidRPr="006837E2">
        <w:rPr>
          <w:rFonts w:ascii="Times New Roman" w:hAnsi="Times New Roman" w:cs="David" w:hint="cs"/>
          <w:b/>
          <w:bCs/>
          <w:sz w:val="24"/>
          <w:szCs w:val="24"/>
          <w:rtl/>
          <w:lang w:val="x-none" w:eastAsia="x-none"/>
        </w:rPr>
        <w:t xml:space="preserve"> מרכז מבקרים חוויתי לקידום וחשיפת החדשנות הישראלית</w:t>
      </w:r>
      <w:r w:rsidRPr="006837E2">
        <w:rPr>
          <w:rFonts w:ascii="Times New Roman" w:hAnsi="Times New Roman" w:cs="David" w:hint="cs"/>
          <w:sz w:val="24"/>
          <w:szCs w:val="24"/>
          <w:rtl/>
        </w:rPr>
        <w:t xml:space="preserve"> </w:t>
      </w:r>
      <w:r w:rsidRPr="006837E2">
        <w:rPr>
          <w:rFonts w:ascii="Times New Roman" w:hAnsi="Times New Roman" w:cs="David"/>
          <w:b/>
          <w:bCs/>
          <w:sz w:val="24"/>
          <w:szCs w:val="24"/>
          <w:rtl/>
        </w:rPr>
        <w:t xml:space="preserve"> (להלן: "המכרז") </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hint="cs"/>
          <w:sz w:val="24"/>
          <w:szCs w:val="24"/>
          <w:rtl/>
        </w:rPr>
        <w:t xml:space="preserve">המכרז על נספחיו </w:t>
      </w:r>
      <w:r w:rsidRPr="006837E2">
        <w:rPr>
          <w:rFonts w:ascii="Times New Roman" w:hAnsi="Times New Roman" w:cs="David"/>
          <w:sz w:val="24"/>
          <w:szCs w:val="24"/>
          <w:rtl/>
        </w:rPr>
        <w:t xml:space="preserve">מהווה חלק בלתי נפרד מהסכם זה. </w:t>
      </w:r>
    </w:p>
    <w:p w:rsidR="006837E2" w:rsidRPr="006837E2" w:rsidRDefault="006837E2" w:rsidP="006837E2">
      <w:pPr>
        <w:spacing w:after="0" w:line="360" w:lineRule="auto"/>
        <w:ind w:left="720" w:hanging="720"/>
        <w:jc w:val="both"/>
        <w:rPr>
          <w:rFonts w:ascii="Times New Roman" w:hAnsi="Times New Roman" w:cs="David"/>
          <w:sz w:val="24"/>
          <w:szCs w:val="24"/>
          <w:rtl/>
        </w:rPr>
      </w:pPr>
    </w:p>
    <w:p w:rsidR="006837E2" w:rsidRPr="006837E2" w:rsidRDefault="006837E2" w:rsidP="006837E2">
      <w:pPr>
        <w:spacing w:after="0" w:line="360" w:lineRule="auto"/>
        <w:ind w:left="720" w:hanging="720"/>
        <w:jc w:val="both"/>
        <w:rPr>
          <w:rFonts w:ascii="Times New Roman" w:hAnsi="Times New Roman" w:cs="David"/>
          <w:sz w:val="24"/>
          <w:szCs w:val="24"/>
          <w:rtl/>
        </w:rPr>
      </w:pPr>
      <w:r w:rsidRPr="006837E2">
        <w:rPr>
          <w:rFonts w:ascii="Times New Roman" w:hAnsi="Times New Roman" w:cs="David"/>
          <w:sz w:val="24"/>
          <w:szCs w:val="24"/>
          <w:rtl/>
        </w:rPr>
        <w:t>והואיל</w:t>
      </w:r>
      <w:r w:rsidRPr="006837E2">
        <w:rPr>
          <w:rFonts w:ascii="Times New Roman" w:hAnsi="Times New Roman" w:cs="David"/>
          <w:sz w:val="24"/>
          <w:szCs w:val="24"/>
          <w:rtl/>
        </w:rPr>
        <w:tab/>
        <w:t xml:space="preserve">ונותן השירותים זכה במכרז בהתאם להחלטת ועדת המכרזים של המשרד </w:t>
      </w:r>
      <w:r w:rsidRPr="006837E2">
        <w:rPr>
          <w:rFonts w:ascii="Times New Roman" w:hAnsi="Times New Roman" w:cs="David"/>
          <w:b/>
          <w:bCs/>
          <w:sz w:val="24"/>
          <w:szCs w:val="24"/>
          <w:rtl/>
        </w:rPr>
        <w:t xml:space="preserve">מיום __________ </w:t>
      </w:r>
      <w:r w:rsidRPr="006837E2">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6837E2" w:rsidRPr="006837E2" w:rsidRDefault="006837E2" w:rsidP="006837E2">
      <w:pPr>
        <w:spacing w:after="0" w:line="360" w:lineRule="auto"/>
        <w:ind w:left="720"/>
        <w:jc w:val="both"/>
        <w:rPr>
          <w:rFonts w:ascii="Times New Roman" w:hAnsi="Times New Roman" w:cs="David"/>
          <w:sz w:val="24"/>
          <w:szCs w:val="24"/>
          <w:rtl/>
        </w:rPr>
      </w:pPr>
      <w:r w:rsidRPr="006837E2">
        <w:rPr>
          <w:rFonts w:ascii="Times New Roman" w:hAnsi="Times New Roman" w:cs="David"/>
          <w:sz w:val="24"/>
          <w:szCs w:val="24"/>
          <w:rtl/>
        </w:rPr>
        <w:t>הצעת נותן השירותים למכרז על נספחיה מהווה חלק בלתי נפרד מהסכם זה (</w:t>
      </w:r>
      <w:r w:rsidRPr="006837E2">
        <w:rPr>
          <w:rFonts w:ascii="Times New Roman" w:hAnsi="Times New Roman" w:cs="David"/>
          <w:b/>
          <w:bCs/>
          <w:sz w:val="24"/>
          <w:szCs w:val="24"/>
          <w:rtl/>
        </w:rPr>
        <w:t>להלן: "ההצעה"</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w:t>
      </w:r>
    </w:p>
    <w:p w:rsidR="006837E2" w:rsidRPr="006837E2" w:rsidRDefault="006837E2" w:rsidP="006837E2">
      <w:pPr>
        <w:spacing w:after="0" w:line="360" w:lineRule="auto"/>
        <w:ind w:left="720" w:hanging="720"/>
        <w:jc w:val="both"/>
        <w:rPr>
          <w:rFonts w:ascii="Times New Roman" w:hAnsi="Times New Roman" w:cs="David"/>
          <w:sz w:val="24"/>
          <w:szCs w:val="24"/>
          <w:rtl/>
        </w:rPr>
      </w:pPr>
    </w:p>
    <w:p w:rsidR="006837E2" w:rsidRPr="006837E2" w:rsidRDefault="006837E2" w:rsidP="006837E2">
      <w:pPr>
        <w:spacing w:after="0" w:line="360" w:lineRule="auto"/>
        <w:ind w:left="720" w:hanging="720"/>
        <w:jc w:val="both"/>
        <w:rPr>
          <w:rFonts w:ascii="Times New Roman" w:hAnsi="Times New Roman" w:cs="David"/>
          <w:sz w:val="24"/>
          <w:szCs w:val="24"/>
          <w:rtl/>
        </w:rPr>
      </w:pPr>
      <w:r w:rsidRPr="006837E2">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6837E2">
        <w:rPr>
          <w:rFonts w:ascii="Times New Roman" w:hAnsi="Times New Roman" w:cs="David" w:hint="cs"/>
          <w:b/>
          <w:bCs/>
          <w:sz w:val="24"/>
          <w:szCs w:val="24"/>
          <w:rtl/>
        </w:rPr>
        <w:t xml:space="preserve"> </w:t>
      </w:r>
      <w:r w:rsidRPr="006837E2">
        <w:rPr>
          <w:rFonts w:ascii="Times New Roman" w:hAnsi="Times New Roman" w:cs="David"/>
          <w:b/>
          <w:bCs/>
          <w:sz w:val="24"/>
          <w:szCs w:val="24"/>
          <w:rtl/>
        </w:rPr>
        <w:t>(להלן: "השירותים")</w:t>
      </w:r>
      <w:r w:rsidRPr="006837E2">
        <w:rPr>
          <w:rFonts w:ascii="Times New Roman" w:hAnsi="Times New Roman" w:cs="David"/>
          <w:sz w:val="24"/>
          <w:szCs w:val="24"/>
          <w:rtl/>
        </w:rPr>
        <w:t>;</w:t>
      </w:r>
    </w:p>
    <w:p w:rsidR="006837E2" w:rsidRPr="006837E2" w:rsidRDefault="006837E2" w:rsidP="006837E2">
      <w:pPr>
        <w:spacing w:after="0" w:line="360" w:lineRule="auto"/>
        <w:jc w:val="both"/>
        <w:rPr>
          <w:rFonts w:ascii="Times New Roman" w:hAnsi="Times New Roman" w:cs="David"/>
          <w:sz w:val="24"/>
          <w:szCs w:val="24"/>
        </w:rPr>
      </w:pPr>
    </w:p>
    <w:p w:rsidR="006837E2" w:rsidRPr="006837E2" w:rsidRDefault="006837E2" w:rsidP="006837E2">
      <w:pPr>
        <w:spacing w:after="0" w:line="360" w:lineRule="auto"/>
        <w:ind w:left="720" w:hanging="687"/>
        <w:jc w:val="both"/>
        <w:rPr>
          <w:rFonts w:ascii="Times New Roman" w:hAnsi="Times New Roman" w:cs="David"/>
          <w:sz w:val="24"/>
          <w:szCs w:val="24"/>
          <w:rtl/>
        </w:rPr>
      </w:pPr>
      <w:r w:rsidRPr="006837E2">
        <w:rPr>
          <w:rFonts w:ascii="Times New Roman" w:hAnsi="Times New Roman" w:cs="David"/>
          <w:sz w:val="24"/>
          <w:szCs w:val="24"/>
          <w:rtl/>
        </w:rPr>
        <w:t xml:space="preserve">והואיל והצדדים מסכימים כי התקשרות זו תהיה על בסיס קבלני ולא תיצור יחסי </w:t>
      </w:r>
      <w:r w:rsidRPr="006837E2">
        <w:rPr>
          <w:rFonts w:ascii="Times New Roman" w:hAnsi="Times New Roman" w:cs="David" w:hint="cs"/>
          <w:sz w:val="24"/>
          <w:szCs w:val="24"/>
          <w:rtl/>
        </w:rPr>
        <w:t xml:space="preserve">שותפות או שליחות ו/או יחסי </w:t>
      </w:r>
      <w:r w:rsidRPr="006837E2">
        <w:rPr>
          <w:rFonts w:ascii="Times New Roman" w:hAnsi="Times New Roman" w:cs="David"/>
          <w:sz w:val="24"/>
          <w:szCs w:val="24"/>
          <w:rtl/>
        </w:rPr>
        <w:t>עובד מעביד</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בין המשרד לבין נותן השירותים</w:t>
      </w:r>
      <w:r w:rsidRPr="006837E2">
        <w:rPr>
          <w:rFonts w:ascii="Times New Roman" w:hAnsi="Times New Roman" w:cs="David" w:hint="cs"/>
          <w:sz w:val="24"/>
          <w:szCs w:val="24"/>
          <w:rtl/>
        </w:rPr>
        <w:t>, וזאת בהתחשב בתנאי ההתקשרות שאינם הולמים התקשרות במסגרת יחסי עובד מעביד</w:t>
      </w:r>
      <w:r w:rsidRPr="006837E2">
        <w:rPr>
          <w:rFonts w:ascii="Times New Roman" w:hAnsi="Times New Roman" w:cs="David"/>
          <w:sz w:val="24"/>
          <w:szCs w:val="24"/>
          <w:rtl/>
        </w:rPr>
        <w:t>;</w:t>
      </w:r>
    </w:p>
    <w:p w:rsidR="006837E2" w:rsidRPr="006837E2" w:rsidRDefault="006837E2" w:rsidP="006837E2">
      <w:pPr>
        <w:spacing w:after="0" w:line="360" w:lineRule="auto"/>
        <w:ind w:left="720" w:hanging="720"/>
        <w:jc w:val="both"/>
        <w:rPr>
          <w:rFonts w:ascii="Times New Roman" w:hAnsi="Times New Roman" w:cs="David"/>
          <w:sz w:val="24"/>
          <w:szCs w:val="24"/>
          <w:rtl/>
        </w:rPr>
      </w:pPr>
    </w:p>
    <w:p w:rsidR="006837E2" w:rsidRPr="006837E2" w:rsidRDefault="006837E2" w:rsidP="006837E2">
      <w:pPr>
        <w:spacing w:after="0" w:line="360" w:lineRule="auto"/>
        <w:ind w:left="33"/>
        <w:jc w:val="both"/>
        <w:rPr>
          <w:rFonts w:ascii="Times New Roman" w:eastAsia="MS Mincho" w:hAnsi="Times New Roman" w:cs="David"/>
          <w:sz w:val="24"/>
          <w:szCs w:val="24"/>
          <w:rtl/>
        </w:rPr>
      </w:pPr>
      <w:r w:rsidRPr="006837E2">
        <w:rPr>
          <w:rFonts w:ascii="Times New Roman" w:hAnsi="Times New Roman" w:cs="David"/>
          <w:sz w:val="24"/>
          <w:szCs w:val="24"/>
          <w:rtl/>
        </w:rPr>
        <w:lastRenderedPageBreak/>
        <w:t>והואיל והתחייבות המשרד על פי הסכם זה מתוקצבת ב</w:t>
      </w:r>
      <w:r w:rsidRPr="006837E2">
        <w:rPr>
          <w:rFonts w:ascii="Times New Roman" w:hAnsi="Times New Roman" w:cs="David" w:hint="cs"/>
          <w:sz w:val="24"/>
          <w:szCs w:val="24"/>
          <w:rtl/>
        </w:rPr>
        <w:t xml:space="preserve">התאם להוראות </w:t>
      </w:r>
      <w:r w:rsidRPr="006837E2">
        <w:rPr>
          <w:rFonts w:ascii="Times New Roman" w:hAnsi="Times New Roman" w:cs="David"/>
          <w:sz w:val="24"/>
          <w:szCs w:val="24"/>
          <w:rtl/>
        </w:rPr>
        <w:t xml:space="preserve">חוק התקציב השנתי </w:t>
      </w:r>
      <w:r w:rsidRPr="006837E2">
        <w:rPr>
          <w:rFonts w:ascii="Times New Roman" w:hAnsi="Times New Roman" w:cs="David" w:hint="cs"/>
          <w:sz w:val="24"/>
          <w:szCs w:val="24"/>
          <w:rtl/>
        </w:rPr>
        <w:tab/>
      </w:r>
      <w:r w:rsidRPr="006837E2">
        <w:rPr>
          <w:rFonts w:ascii="Times New Roman" w:hAnsi="Times New Roman" w:cs="David"/>
          <w:sz w:val="24"/>
          <w:szCs w:val="24"/>
          <w:rtl/>
        </w:rPr>
        <w:t>לשנת הכספים _____</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בתקנה __________  של תקציב המשרד</w:t>
      </w:r>
      <w:r w:rsidRPr="006837E2">
        <w:rPr>
          <w:rFonts w:ascii="Times New Roman" w:eastAsia="MS Mincho" w:hAnsi="Times New Roman" w:cs="David"/>
          <w:sz w:val="24"/>
          <w:szCs w:val="24"/>
        </w:rPr>
        <w:t>;</w:t>
      </w:r>
    </w:p>
    <w:p w:rsidR="006837E2" w:rsidRPr="006837E2" w:rsidRDefault="006837E2" w:rsidP="006837E2">
      <w:pPr>
        <w:spacing w:after="0" w:line="360" w:lineRule="auto"/>
        <w:ind w:left="720" w:hanging="720"/>
        <w:jc w:val="both"/>
        <w:rPr>
          <w:rFonts w:ascii="Times New Roman" w:eastAsia="MS Mincho" w:hAnsi="Times New Roman" w:cs="David"/>
          <w:sz w:val="24"/>
          <w:szCs w:val="24"/>
          <w:rtl/>
        </w:rPr>
      </w:pPr>
    </w:p>
    <w:p w:rsidR="006837E2" w:rsidRPr="006837E2" w:rsidRDefault="006837E2" w:rsidP="006837E2">
      <w:pPr>
        <w:spacing w:after="0" w:line="360" w:lineRule="auto"/>
        <w:ind w:left="720" w:hanging="720"/>
        <w:jc w:val="both"/>
        <w:rPr>
          <w:rFonts w:ascii="Times New Roman" w:eastAsia="MS Mincho" w:hAnsi="Times New Roman" w:cs="David"/>
          <w:sz w:val="24"/>
          <w:szCs w:val="24"/>
        </w:rPr>
      </w:pPr>
      <w:r w:rsidRPr="006837E2">
        <w:rPr>
          <w:rFonts w:ascii="Times New Roman" w:hAnsi="Times New Roman" w:cs="David"/>
          <w:sz w:val="24"/>
          <w:szCs w:val="24"/>
          <w:rtl/>
        </w:rPr>
        <w:t xml:space="preserve">והואיל </w:t>
      </w:r>
      <w:r w:rsidRPr="006837E2">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6837E2">
        <w:rPr>
          <w:rFonts w:ascii="Times New Roman" w:eastAsia="MS Mincho" w:hAnsi="Times New Roman" w:cs="David"/>
          <w:sz w:val="24"/>
          <w:szCs w:val="24"/>
        </w:rPr>
        <w:t>;</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hint="cs"/>
          <w:b/>
          <w:bCs/>
          <w:sz w:val="24"/>
          <w:szCs w:val="24"/>
          <w:rtl/>
        </w:rPr>
        <w:t>לפיכך הוצהר הוסכם והותנה בין הצדדים כדלקמן:</w:t>
      </w:r>
    </w:p>
    <w:p w:rsidR="006837E2" w:rsidRPr="006837E2" w:rsidRDefault="006837E2" w:rsidP="001915BC">
      <w:pPr>
        <w:numPr>
          <w:ilvl w:val="0"/>
          <w:numId w:val="36"/>
        </w:numPr>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מבוא</w:t>
      </w:r>
    </w:p>
    <w:p w:rsidR="006837E2" w:rsidRPr="006837E2" w:rsidRDefault="006837E2" w:rsidP="001915BC">
      <w:pPr>
        <w:numPr>
          <w:ilvl w:val="1"/>
          <w:numId w:val="36"/>
        </w:numPr>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 xml:space="preserve">המבוא להסכם זה </w:t>
      </w:r>
      <w:r w:rsidRPr="006837E2">
        <w:rPr>
          <w:rFonts w:ascii="Times New Roman" w:hAnsi="Times New Roman" w:cs="David" w:hint="cs"/>
          <w:sz w:val="24"/>
          <w:szCs w:val="24"/>
          <w:rtl/>
        </w:rPr>
        <w:t xml:space="preserve">וכן מסמכי המכרז ונספחיו </w:t>
      </w:r>
      <w:r w:rsidRPr="006837E2">
        <w:rPr>
          <w:rFonts w:ascii="Times New Roman" w:hAnsi="Times New Roman" w:cs="David"/>
          <w:sz w:val="24"/>
          <w:szCs w:val="24"/>
          <w:rtl/>
        </w:rPr>
        <w:t>מהוו</w:t>
      </w:r>
      <w:r w:rsidRPr="006837E2">
        <w:rPr>
          <w:rFonts w:ascii="Times New Roman" w:hAnsi="Times New Roman" w:cs="David" w:hint="cs"/>
          <w:sz w:val="24"/>
          <w:szCs w:val="24"/>
          <w:rtl/>
        </w:rPr>
        <w:t>ים</w:t>
      </w:r>
      <w:r w:rsidRPr="006837E2">
        <w:rPr>
          <w:rFonts w:ascii="Times New Roman" w:hAnsi="Times New Roman" w:cs="David"/>
          <w:sz w:val="24"/>
          <w:szCs w:val="24"/>
          <w:rtl/>
        </w:rPr>
        <w:t xml:space="preserve"> חלק בלתי נפרד מ</w:t>
      </w:r>
      <w:r w:rsidRPr="006837E2">
        <w:rPr>
          <w:rFonts w:ascii="Times New Roman" w:hAnsi="Times New Roman" w:cs="David" w:hint="cs"/>
          <w:sz w:val="24"/>
          <w:szCs w:val="24"/>
          <w:rtl/>
        </w:rPr>
        <w:t>הסכם זה</w:t>
      </w:r>
      <w:r w:rsidRPr="006837E2">
        <w:rPr>
          <w:rFonts w:ascii="Times New Roman" w:hAnsi="Times New Roman" w:cs="David"/>
          <w:sz w:val="24"/>
          <w:szCs w:val="24"/>
          <w:rtl/>
        </w:rPr>
        <w:t>.</w:t>
      </w:r>
    </w:p>
    <w:p w:rsidR="006837E2" w:rsidRPr="006837E2" w:rsidRDefault="006837E2" w:rsidP="001915BC">
      <w:pPr>
        <w:numPr>
          <w:ilvl w:val="1"/>
          <w:numId w:val="36"/>
        </w:numPr>
        <w:spacing w:after="0" w:line="360" w:lineRule="auto"/>
        <w:jc w:val="both"/>
        <w:rPr>
          <w:rFonts w:ascii="Times New Roman" w:hAnsi="Times New Roman" w:cs="David"/>
          <w:b/>
          <w:bCs/>
          <w:sz w:val="24"/>
          <w:szCs w:val="24"/>
          <w:u w:val="single"/>
        </w:rPr>
      </w:pPr>
      <w:r w:rsidRPr="006837E2">
        <w:rPr>
          <w:rFonts w:ascii="Times New Roman" w:hAnsi="Times New Roman" w:cs="David" w:hint="cs"/>
          <w:sz w:val="24"/>
          <w:szCs w:val="24"/>
          <w:rtl/>
        </w:rPr>
        <w:t>ה</w:t>
      </w:r>
      <w:r w:rsidRPr="006837E2">
        <w:rPr>
          <w:rFonts w:ascii="Times New Roman" w:hAnsi="Times New Roman" w:cs="David"/>
          <w:sz w:val="24"/>
          <w:szCs w:val="24"/>
          <w:rtl/>
        </w:rPr>
        <w:t xml:space="preserve">כותרות </w:t>
      </w:r>
      <w:r w:rsidRPr="006837E2">
        <w:rPr>
          <w:rFonts w:ascii="Times New Roman" w:hAnsi="Times New Roman" w:cs="David" w:hint="cs"/>
          <w:sz w:val="24"/>
          <w:szCs w:val="24"/>
          <w:rtl/>
        </w:rPr>
        <w:t>נועדו</w:t>
      </w:r>
      <w:r w:rsidRPr="006837E2">
        <w:rPr>
          <w:rFonts w:ascii="Times New Roman" w:hAnsi="Times New Roman" w:cs="David"/>
          <w:sz w:val="24"/>
          <w:szCs w:val="24"/>
          <w:rtl/>
        </w:rPr>
        <w:t xml:space="preserve"> לשם </w:t>
      </w:r>
      <w:r w:rsidRPr="006837E2">
        <w:rPr>
          <w:rFonts w:ascii="Times New Roman" w:hAnsi="Times New Roman" w:cs="David" w:hint="cs"/>
          <w:sz w:val="24"/>
          <w:szCs w:val="24"/>
          <w:rtl/>
        </w:rPr>
        <w:t>הנוחיות בלבד</w:t>
      </w:r>
      <w:r w:rsidRPr="006837E2">
        <w:rPr>
          <w:rFonts w:ascii="Times New Roman" w:hAnsi="Times New Roman" w:cs="David"/>
          <w:sz w:val="24"/>
          <w:szCs w:val="24"/>
          <w:rtl/>
        </w:rPr>
        <w:t xml:space="preserve"> והן לא תשמשנה לפרשנות </w:t>
      </w:r>
      <w:r w:rsidRPr="006837E2">
        <w:rPr>
          <w:rFonts w:ascii="Times New Roman" w:hAnsi="Times New Roman" w:cs="David" w:hint="cs"/>
          <w:sz w:val="24"/>
          <w:szCs w:val="24"/>
          <w:rtl/>
        </w:rPr>
        <w:t>ה</w:t>
      </w:r>
      <w:r w:rsidRPr="006837E2">
        <w:rPr>
          <w:rFonts w:ascii="Times New Roman" w:hAnsi="Times New Roman" w:cs="David"/>
          <w:sz w:val="24"/>
          <w:szCs w:val="24"/>
          <w:rtl/>
        </w:rPr>
        <w:t>הסכם.</w:t>
      </w:r>
    </w:p>
    <w:p w:rsidR="006837E2" w:rsidRPr="006837E2" w:rsidRDefault="006837E2" w:rsidP="001915BC">
      <w:pPr>
        <w:numPr>
          <w:ilvl w:val="1"/>
          <w:numId w:val="36"/>
        </w:numPr>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הוראות הסכם זה באות להוסיף</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6837E2" w:rsidRPr="006837E2" w:rsidRDefault="006837E2" w:rsidP="001915BC">
      <w:pPr>
        <w:numPr>
          <w:ilvl w:val="1"/>
          <w:numId w:val="36"/>
        </w:numPr>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בהסכם זה יהיו למונחים המפורטים בו את הפרוש והמשמעות המוקנים להם במכרז.</w:t>
      </w:r>
    </w:p>
    <w:p w:rsidR="006837E2" w:rsidRPr="006837E2" w:rsidRDefault="006837E2" w:rsidP="001915BC">
      <w:pPr>
        <w:numPr>
          <w:ilvl w:val="1"/>
          <w:numId w:val="36"/>
        </w:numPr>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6837E2">
        <w:rPr>
          <w:rFonts w:ascii="Times New Roman" w:hAnsi="Times New Roman" w:cs="David" w:hint="cs"/>
          <w:sz w:val="24"/>
          <w:szCs w:val="24"/>
          <w:rtl/>
        </w:rPr>
        <w:t>המכרז</w:t>
      </w:r>
      <w:r w:rsidRPr="006837E2">
        <w:rPr>
          <w:rFonts w:ascii="Times New Roman" w:hAnsi="Times New Roman" w:cs="David"/>
          <w:sz w:val="24"/>
          <w:szCs w:val="24"/>
          <w:rtl/>
        </w:rPr>
        <w:t xml:space="preserve">, אלא אם נאמר במפורש אחרת. </w:t>
      </w:r>
    </w:p>
    <w:p w:rsidR="006837E2" w:rsidRPr="006837E2" w:rsidRDefault="006837E2" w:rsidP="006837E2">
      <w:pPr>
        <w:spacing w:after="0" w:line="360" w:lineRule="auto"/>
        <w:ind w:left="792"/>
        <w:rPr>
          <w:rFonts w:ascii="Times New Roman" w:hAnsi="Times New Roman" w:cs="David"/>
          <w:b/>
          <w:bCs/>
          <w:sz w:val="24"/>
          <w:szCs w:val="24"/>
          <w:u w:val="single"/>
          <w:rtl/>
        </w:rPr>
      </w:pPr>
    </w:p>
    <w:p w:rsidR="006837E2" w:rsidRPr="006837E2" w:rsidRDefault="006837E2" w:rsidP="001915BC">
      <w:pPr>
        <w:numPr>
          <w:ilvl w:val="0"/>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הצהרות הצדדים</w:t>
      </w:r>
    </w:p>
    <w:p w:rsidR="006837E2" w:rsidRPr="006837E2" w:rsidRDefault="006837E2" w:rsidP="001915BC">
      <w:pPr>
        <w:numPr>
          <w:ilvl w:val="1"/>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6837E2" w:rsidRPr="006837E2" w:rsidRDefault="006837E2" w:rsidP="001915BC">
      <w:pPr>
        <w:numPr>
          <w:ilvl w:val="1"/>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6837E2" w:rsidRPr="006837E2" w:rsidRDefault="006837E2" w:rsidP="001915BC">
      <w:pPr>
        <w:numPr>
          <w:ilvl w:val="1"/>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6837E2">
        <w:rPr>
          <w:rFonts w:ascii="Times New Roman" w:hAnsi="Times New Roman" w:cs="David" w:hint="cs"/>
          <w:sz w:val="24"/>
          <w:szCs w:val="24"/>
          <w:rtl/>
        </w:rPr>
        <w:t>להחזיק מסמכים תקפים כאמור לעיל</w:t>
      </w:r>
      <w:r w:rsidRPr="006837E2">
        <w:rPr>
          <w:rFonts w:ascii="Times New Roman" w:hAnsi="Times New Roman" w:cs="David"/>
          <w:sz w:val="24"/>
          <w:szCs w:val="24"/>
          <w:rtl/>
        </w:rPr>
        <w:t xml:space="preserve"> במהלך כל תקופת ההסכם ולהציג המסמכים למשרד בכל עת שידרוש</w:t>
      </w:r>
      <w:r w:rsidRPr="006837E2">
        <w:rPr>
          <w:rFonts w:ascii="Times New Roman" w:hAnsi="Times New Roman" w:cs="David" w:hint="cs"/>
          <w:sz w:val="24"/>
          <w:szCs w:val="24"/>
          <w:rtl/>
        </w:rPr>
        <w:t>.</w:t>
      </w:r>
    </w:p>
    <w:p w:rsidR="006837E2" w:rsidRPr="006837E2" w:rsidRDefault="006837E2" w:rsidP="001915BC">
      <w:pPr>
        <w:numPr>
          <w:ilvl w:val="1"/>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6837E2" w:rsidRPr="006837E2" w:rsidRDefault="006837E2" w:rsidP="001915BC">
      <w:pPr>
        <w:numPr>
          <w:ilvl w:val="1"/>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6837E2" w:rsidRPr="006837E2" w:rsidRDefault="006837E2" w:rsidP="001915BC">
      <w:pPr>
        <w:numPr>
          <w:ilvl w:val="1"/>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hint="cs"/>
          <w:sz w:val="24"/>
          <w:szCs w:val="24"/>
          <w:rtl/>
        </w:rPr>
        <w:t xml:space="preserve">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w:t>
      </w:r>
      <w:r w:rsidRPr="006837E2">
        <w:rPr>
          <w:rFonts w:ascii="Times New Roman" w:hAnsi="Times New Roman" w:cs="David" w:hint="cs"/>
          <w:sz w:val="24"/>
          <w:szCs w:val="24"/>
          <w:rtl/>
        </w:rPr>
        <w:lastRenderedPageBreak/>
        <w:t>המכרז והסכם זה, כולן או מקצתן, מכל סיבה שהיא ו/או על כל עניין אחר שיש בו כדי להשפיע על מתן השירותים המבוקשים.</w:t>
      </w:r>
    </w:p>
    <w:p w:rsidR="006837E2" w:rsidRPr="006837E2" w:rsidRDefault="006837E2" w:rsidP="001915BC">
      <w:pPr>
        <w:numPr>
          <w:ilvl w:val="1"/>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6837E2" w:rsidRPr="006837E2" w:rsidRDefault="006837E2" w:rsidP="001915BC">
      <w:pPr>
        <w:numPr>
          <w:ilvl w:val="1"/>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6837E2">
        <w:rPr>
          <w:rFonts w:ascii="Times New Roman" w:hAnsi="Times New Roman" w:cs="David"/>
          <w:sz w:val="24"/>
          <w:szCs w:val="24"/>
          <w:rtl/>
        </w:rPr>
        <w:t xml:space="preserve"> </w:t>
      </w:r>
    </w:p>
    <w:p w:rsidR="006837E2" w:rsidRPr="006837E2" w:rsidRDefault="006837E2" w:rsidP="006837E2">
      <w:pPr>
        <w:tabs>
          <w:tab w:val="left" w:pos="375"/>
        </w:tabs>
        <w:spacing w:after="0" w:line="360" w:lineRule="auto"/>
        <w:ind w:left="360"/>
        <w:jc w:val="both"/>
        <w:rPr>
          <w:rFonts w:ascii="Times New Roman" w:hAnsi="Times New Roman" w:cs="David"/>
          <w:b/>
          <w:bCs/>
          <w:sz w:val="24"/>
          <w:szCs w:val="24"/>
          <w:u w:val="single"/>
        </w:rPr>
      </w:pPr>
    </w:p>
    <w:p w:rsidR="006837E2" w:rsidRPr="006837E2" w:rsidRDefault="006837E2" w:rsidP="001915BC">
      <w:pPr>
        <w:numPr>
          <w:ilvl w:val="0"/>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תקופת ההסכם</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הסכם זה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נחתם לתקופה שמיום __________ ועד יום __________.</w:t>
      </w:r>
      <w:r w:rsidRPr="006837E2">
        <w:rPr>
          <w:rFonts w:ascii="Times New Roman" w:hAnsi="Times New Roman"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p>
    <w:p w:rsidR="006837E2" w:rsidRPr="006837E2" w:rsidRDefault="006837E2" w:rsidP="006837E2">
      <w:pPr>
        <w:tabs>
          <w:tab w:val="left" w:pos="233"/>
        </w:tabs>
        <w:spacing w:after="0" w:line="360" w:lineRule="auto"/>
        <w:ind w:left="792"/>
        <w:jc w:val="both"/>
        <w:rPr>
          <w:rFonts w:ascii="Times New Roman" w:hAnsi="Times New Roman" w:cs="David"/>
          <w:b/>
          <w:bCs/>
          <w:sz w:val="24"/>
          <w:szCs w:val="24"/>
          <w:u w:val="single"/>
          <w:rtl/>
        </w:rPr>
      </w:pPr>
      <w:r w:rsidRPr="006837E2">
        <w:rPr>
          <w:rFonts w:ascii="Times New Roman" w:hAnsi="Times New Roman" w:cs="David" w:hint="cs"/>
          <w:sz w:val="24"/>
          <w:szCs w:val="24"/>
          <w:rtl/>
        </w:rPr>
        <w:t>למשרד שמורה</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6837E2">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6837E2">
        <w:rPr>
          <w:rFonts w:ascii="Times New Roman" w:hAnsi="Times New Roman" w:cs="David" w:hint="cs"/>
          <w:sz w:val="24"/>
          <w:szCs w:val="24"/>
          <w:rtl/>
        </w:rPr>
        <w:t xml:space="preserve"> תקופות ההארכה ייחשבו חלק מתקופת ההתקשרות.</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מובהר כי נותן השירותים אינו זכאי להארכת ההסכם מעבר לקבוע בו אלא</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6837E2" w:rsidRPr="006837E2" w:rsidRDefault="006837E2" w:rsidP="006837E2">
      <w:pPr>
        <w:tabs>
          <w:tab w:val="left" w:pos="233"/>
        </w:tabs>
        <w:spacing w:after="0" w:line="360" w:lineRule="auto"/>
        <w:ind w:left="792"/>
        <w:jc w:val="both"/>
        <w:rPr>
          <w:rFonts w:ascii="Times New Roman" w:hAnsi="Times New Roman" w:cs="David"/>
          <w:b/>
          <w:bCs/>
          <w:sz w:val="24"/>
          <w:szCs w:val="24"/>
          <w:u w:val="single"/>
          <w:rtl/>
        </w:rPr>
      </w:pPr>
      <w:r w:rsidRPr="006837E2">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hint="cs"/>
          <w:sz w:val="24"/>
          <w:szCs w:val="24"/>
          <w:rtl/>
        </w:rPr>
        <w:t>מבלי לגרוע מן האמור לעיל, במסגרת התקשרות זו נותן השירותים יספק שירותי תחזוקה שוטפת לכל מתקני המרכז שהתקין במסגרת מכרז זה. נותן השירותים יספק את שירותי התחזוקה במחיר שנקבע בהצעת המחיר  מתום תקופת האחריות הראשונה (שהינה בת 12 חודשים מיום התקנה המכשיר/המערכת) ועד לתום תקופת ההתקשרות (להלן: "</w:t>
      </w:r>
      <w:r w:rsidRPr="006837E2">
        <w:rPr>
          <w:rFonts w:ascii="Times New Roman" w:hAnsi="Times New Roman" w:cs="David" w:hint="cs"/>
          <w:b/>
          <w:bCs/>
          <w:sz w:val="24"/>
          <w:szCs w:val="24"/>
          <w:rtl/>
        </w:rPr>
        <w:t>תקופת התחזוקה</w:t>
      </w:r>
      <w:r w:rsidRPr="006837E2">
        <w:rPr>
          <w:rFonts w:ascii="Times New Roman" w:hAnsi="Times New Roman" w:cs="David" w:hint="cs"/>
          <w:sz w:val="24"/>
          <w:szCs w:val="24"/>
          <w:rtl/>
        </w:rPr>
        <w:t>").</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6837E2">
        <w:rPr>
          <w:rFonts w:ascii="Times New Roman" w:hAnsi="Times New Roman" w:cs="David"/>
          <w:b/>
          <w:bCs/>
          <w:sz w:val="24"/>
          <w:szCs w:val="24"/>
          <w:rtl/>
        </w:rPr>
        <w:t>30</w:t>
      </w:r>
      <w:r w:rsidRPr="006837E2">
        <w:rPr>
          <w:rFonts w:ascii="Times New Roman" w:hAnsi="Times New Roman" w:cs="David"/>
          <w:sz w:val="24"/>
          <w:szCs w:val="24"/>
          <w:rtl/>
        </w:rPr>
        <w:t xml:space="preserve"> ימים מראש.</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lastRenderedPageBreak/>
        <w:t>בכל מקרה של ביטול ההסכם על-ידי המשרד, לא תהיה על המשרד חובה לפצות</w:t>
      </w:r>
      <w:r w:rsidRPr="006837E2">
        <w:rPr>
          <w:rFonts w:ascii="Times New Roman" w:hAnsi="Times New Roman" w:cs="David" w:hint="cs"/>
          <w:sz w:val="24"/>
          <w:szCs w:val="24"/>
          <w:rtl/>
        </w:rPr>
        <w:t xml:space="preserve"> את נ</w:t>
      </w:r>
      <w:r w:rsidRPr="006837E2">
        <w:rPr>
          <w:rFonts w:ascii="Times New Roman" w:hAnsi="Times New Roman" w:cs="David"/>
          <w:sz w:val="24"/>
          <w:szCs w:val="24"/>
          <w:rtl/>
        </w:rPr>
        <w:t>ותן השירותים או לשלם לו תשלום מכל סוג ומין, למעט</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התמורה הקבועה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בהסכם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עבור השירותים שסיפק עד לביטול ההסכם.</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בכל מקרה של הפסקת ההסכם מכל סיבה שהיא, נותן השירותים מחויב להעביר</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למשרד את כל החומר שברשותו והשייך למשרד </w:t>
      </w:r>
      <w:r w:rsidRPr="006837E2">
        <w:rPr>
          <w:rFonts w:ascii="Times New Roman" w:hAnsi="Times New Roman" w:cs="David" w:hint="cs"/>
          <w:sz w:val="24"/>
          <w:szCs w:val="24"/>
          <w:rtl/>
        </w:rPr>
        <w:t>ו</w:t>
      </w:r>
      <w:r w:rsidRPr="006837E2">
        <w:rPr>
          <w:rFonts w:ascii="Times New Roman" w:hAnsi="Times New Roman" w:cs="David"/>
          <w:sz w:val="24"/>
          <w:szCs w:val="24"/>
          <w:rtl/>
        </w:rPr>
        <w:t>את כל העבודה שעשה עבור המשרד עד</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להפסקת ההסכם, ללא דיחוי וללא שום פגיעה. מובהר כי נותן השירותים אינו רשאי לעכב אצלו חומר כלשהו מכל סיבה שהיא, לרבות לא בשל תשלום המגיע לו.</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ההוראות בדבר שמירת סודיות וזכויות יוצרים יחולו גם לאחר הפסקת הסכם זה.</w:t>
      </w:r>
    </w:p>
    <w:p w:rsidR="006837E2" w:rsidRPr="006837E2" w:rsidRDefault="006837E2" w:rsidP="006837E2">
      <w:pPr>
        <w:tabs>
          <w:tab w:val="left" w:pos="233"/>
        </w:tabs>
        <w:spacing w:after="0" w:line="360" w:lineRule="auto"/>
        <w:ind w:left="792"/>
        <w:jc w:val="both"/>
        <w:rPr>
          <w:rFonts w:ascii="Times New Roman" w:hAnsi="Times New Roman" w:cs="David"/>
          <w:b/>
          <w:bCs/>
          <w:sz w:val="24"/>
          <w:szCs w:val="24"/>
          <w:u w:val="single"/>
        </w:rPr>
      </w:pPr>
    </w:p>
    <w:p w:rsidR="006837E2" w:rsidRPr="006837E2" w:rsidRDefault="006837E2" w:rsidP="001915BC">
      <w:pPr>
        <w:numPr>
          <w:ilvl w:val="0"/>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השירותים שיינתנו על-ידי נותן השירותים</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בהסתמך על הצהרותיו של נותן השירותים, מזמין בזה המשרד מאת נותן השירותים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מתן ואספקת השירותים לרבות</w:t>
      </w:r>
      <w:r w:rsidRPr="006837E2">
        <w:rPr>
          <w:rFonts w:ascii="Times New Roman" w:hAnsi="Times New Roman" w:cs="David" w:hint="cs"/>
          <w:sz w:val="24"/>
          <w:szCs w:val="24"/>
          <w:rtl/>
        </w:rPr>
        <w:t xml:space="preserve"> שירותי הקמ</w:t>
      </w:r>
      <w:r w:rsidRPr="006837E2">
        <w:rPr>
          <w:rFonts w:ascii="Times New Roman" w:hAnsi="Times New Roman" w:cs="David" w:hint="eastAsia"/>
          <w:sz w:val="24"/>
          <w:szCs w:val="24"/>
          <w:rtl/>
        </w:rPr>
        <w:t>ה</w:t>
      </w:r>
      <w:r w:rsidRPr="006837E2">
        <w:rPr>
          <w:rFonts w:ascii="Times New Roman" w:hAnsi="Times New Roman" w:cs="David" w:hint="cs"/>
          <w:sz w:val="24"/>
          <w:szCs w:val="24"/>
          <w:rtl/>
        </w:rPr>
        <w:t xml:space="preserve"> תחזוקת מרכז מבקרים בנושא חדשנות ישראלית</w:t>
      </w:r>
      <w:r w:rsidRPr="006837E2">
        <w:rPr>
          <w:rFonts w:ascii="Times New Roman" w:hAnsi="Times New Roman" w:cs="David"/>
          <w:sz w:val="24"/>
          <w:szCs w:val="24"/>
          <w:rtl/>
        </w:rPr>
        <w:t xml:space="preserve"> כמפורט במכרז</w:t>
      </w:r>
      <w:r w:rsidRPr="006837E2">
        <w:rPr>
          <w:rFonts w:ascii="Times New Roman" w:hAnsi="Times New Roman" w:cs="David" w:hint="cs"/>
          <w:sz w:val="24"/>
          <w:szCs w:val="24"/>
          <w:rtl/>
        </w:rPr>
        <w:t>, בהצעה</w:t>
      </w:r>
      <w:r w:rsidRPr="006837E2">
        <w:rPr>
          <w:rFonts w:ascii="Times New Roman" w:hAnsi="Times New Roman" w:cs="David"/>
          <w:sz w:val="24"/>
          <w:szCs w:val="24"/>
          <w:rtl/>
        </w:rPr>
        <w:t xml:space="preserve"> ובהסכם זה על נספחיהם.</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נותן השירותים מתחייב לספק את השירותים המפורטים בהסכם, במכרז ובהצעה,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בהתאם לדרישות המשרד, להוראות הסכם זה על נספחיו ולהוראות כל דין.</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eastAsia="PMingLiU" w:hint="cs"/>
          <w:rtl/>
        </w:rPr>
        <w:t>ויודגש- נותן השירותים יעניק למשרד שירות ותחזוקה טכנית מלאה לכל המתקנים והמערכות שסיפק במסגרת המכרז, ובכלל זה מערכות תצוגה והקרנה, פיתוח מערכות מידע, טיפול בפגיעות / בלאי של סביבות פיזיות וכו'.</w:t>
      </w:r>
      <w:r w:rsidRPr="006837E2">
        <w:rPr>
          <w:rFonts w:ascii="Times New Roman" w:hAnsi="Times New Roman" w:cs="David" w:hint="cs"/>
          <w:b/>
          <w:bCs/>
          <w:sz w:val="24"/>
          <w:szCs w:val="24"/>
          <w:u w:val="single"/>
          <w:rtl/>
        </w:rPr>
        <w:t xml:space="preserve"> </w:t>
      </w:r>
      <w:r w:rsidRPr="006837E2">
        <w:rPr>
          <w:rFonts w:ascii="Times New Roman" w:hAnsi="Times New Roman" w:cs="David" w:hint="cs"/>
          <w:sz w:val="24"/>
          <w:szCs w:val="24"/>
          <w:rtl/>
        </w:rPr>
        <w:t>נותן השירותים</w:t>
      </w:r>
      <w:r w:rsidRPr="006837E2">
        <w:rPr>
          <w:rFonts w:ascii="Times New Roman" w:hAnsi="Times New Roman" w:cs="David" w:hint="cs"/>
          <w:b/>
          <w:bCs/>
          <w:sz w:val="24"/>
          <w:szCs w:val="24"/>
          <w:u w:val="single"/>
          <w:rtl/>
        </w:rPr>
        <w:t xml:space="preserve"> </w:t>
      </w:r>
      <w:r w:rsidRPr="006837E2">
        <w:rPr>
          <w:rFonts w:eastAsia="PMingLiU" w:hint="cs"/>
          <w:rtl/>
        </w:rPr>
        <w:t>יהיה אחראי בלעדי לתחזוקה לכל סביבת המרכז, למעט למוצרים המוצגים באזור ה -</w:t>
      </w:r>
      <w:r w:rsidRPr="006837E2">
        <w:rPr>
          <w:rFonts w:eastAsia="PMingLiU"/>
        </w:rPr>
        <w:t>Demo center</w:t>
      </w:r>
      <w:r w:rsidRPr="006837E2">
        <w:rPr>
          <w:rFonts w:eastAsia="PMingLiU" w:hint="cs"/>
          <w:rtl/>
        </w:rPr>
        <w:t xml:space="preserve">. באחריות הספק לספק למציגים ב- </w:t>
      </w:r>
      <w:r w:rsidRPr="006837E2">
        <w:rPr>
          <w:rFonts w:eastAsia="PMingLiU"/>
        </w:rPr>
        <w:t>Demo Center</w:t>
      </w:r>
      <w:r w:rsidRPr="006837E2">
        <w:rPr>
          <w:rFonts w:eastAsia="PMingLiU" w:hint="cs"/>
          <w:rtl/>
        </w:rPr>
        <w:t xml:space="preserve"> את כל התשתיות והמתקנים הנדרשים לצורך הצגה של המוצרים. </w:t>
      </w:r>
    </w:p>
    <w:p w:rsidR="006837E2" w:rsidRPr="004E6E3F"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4E6E3F">
        <w:rPr>
          <w:rFonts w:eastAsia="PMingLiU" w:cs="David" w:hint="cs"/>
          <w:sz w:val="24"/>
          <w:szCs w:val="24"/>
          <w:rtl/>
        </w:rPr>
        <w:t>נותן השירותים נדרש לספק מענה אשר יבטיח תקינות מקסימלית של המרכז בצורה שתמנע השבתה אפשרית שלו בגלל תקלות טכניות או פגיעה באיכות החוויה של המבקרים.</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שום דבר בהסכם זה לא יתפרש כבא למעט מן הסמכויות הנתונות למשרד ולבעלי התפקידים שבו.</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למען הסר כל ספק, מובהר ומודגש בזאת כי המשרד אינו מתחייב בשום אופן</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לפנות לנותן השירותים באיזה זמן מן הזמנים במסגרת הזמנת עבודה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למתן השירותים נשוא</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הסכם זה. פנייה במסגרת הזמנת עבודה לקבלת</w:t>
      </w:r>
      <w:r w:rsidRPr="006837E2">
        <w:rPr>
          <w:rFonts w:ascii="Times New Roman" w:hAnsi="Times New Roman" w:cs="David" w:hint="cs"/>
          <w:sz w:val="24"/>
          <w:szCs w:val="24"/>
          <w:rtl/>
        </w:rPr>
        <w:t xml:space="preserve"> ש</w:t>
      </w:r>
      <w:r w:rsidRPr="006837E2">
        <w:rPr>
          <w:rFonts w:ascii="Times New Roman" w:hAnsi="Times New Roman" w:cs="David"/>
          <w:sz w:val="24"/>
          <w:szCs w:val="24"/>
          <w:rtl/>
        </w:rPr>
        <w:t>ירותים מנותן השירותים תיעשה בהתאם לצרכי המשרד לרבות לשיקול דעתו המקצועי של המשרד.</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lastRenderedPageBreak/>
        <w:t>מוסכם ומוצהר בזאת כי המשרד יהיה רשאי לשנות, ללא צורך בהתייעצות או בהסכמת נותן השירותים, את השירותים הנדרשים ובלבד שהשינוי לא ישנה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באופן</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משמעותי את </w:t>
      </w:r>
      <w:r w:rsidRPr="006837E2">
        <w:rPr>
          <w:rFonts w:ascii="Times New Roman" w:hAnsi="Times New Roman" w:cs="David" w:hint="cs"/>
          <w:sz w:val="24"/>
          <w:szCs w:val="24"/>
          <w:rtl/>
        </w:rPr>
        <w:t xml:space="preserve">האופי או את </w:t>
      </w:r>
      <w:r w:rsidRPr="006837E2">
        <w:rPr>
          <w:rFonts w:ascii="Times New Roman" w:hAnsi="Times New Roman" w:cs="David"/>
          <w:sz w:val="24"/>
          <w:szCs w:val="24"/>
          <w:rtl/>
        </w:rPr>
        <w:t>העלות הכלכלית של מתן השירותים.</w:t>
      </w:r>
    </w:p>
    <w:p w:rsidR="006837E2" w:rsidRPr="006837E2" w:rsidRDefault="006837E2" w:rsidP="001915BC">
      <w:pPr>
        <w:numPr>
          <w:ilvl w:val="1"/>
          <w:numId w:val="36"/>
        </w:numPr>
        <w:tabs>
          <w:tab w:val="left" w:pos="233"/>
        </w:tabs>
        <w:spacing w:after="0" w:line="360" w:lineRule="auto"/>
        <w:jc w:val="both"/>
        <w:rPr>
          <w:rFonts w:ascii="Times New Roman" w:hAnsi="Times New Roman" w:cs="David"/>
          <w:sz w:val="24"/>
          <w:szCs w:val="24"/>
        </w:rPr>
      </w:pPr>
      <w:r w:rsidRPr="006837E2">
        <w:rPr>
          <w:rFonts w:ascii="Times New Roman" w:hAnsi="Times New Roman" w:cs="David"/>
          <w:sz w:val="24"/>
          <w:szCs w:val="24"/>
          <w:rtl/>
        </w:rPr>
        <w:t>נותן השירותים מתחייב לבצע את השירותים נשוא</w:t>
      </w:r>
      <w:r w:rsidRPr="006837E2">
        <w:rPr>
          <w:rFonts w:ascii="Times New Roman" w:hAnsi="Times New Roman" w:cs="David" w:hint="cs"/>
          <w:sz w:val="24"/>
          <w:szCs w:val="24"/>
          <w:rtl/>
        </w:rPr>
        <w:t>י</w:t>
      </w:r>
      <w:r w:rsidRPr="006837E2">
        <w:rPr>
          <w:rFonts w:ascii="Times New Roman" w:hAnsi="Times New Roman" w:cs="David"/>
          <w:sz w:val="24"/>
          <w:szCs w:val="24"/>
          <w:rtl/>
        </w:rPr>
        <w:t xml:space="preserve"> הסכם זה באמצעות חברי הצוות שהוצעו על-ידו בהצעה.</w:t>
      </w:r>
      <w:r w:rsidRPr="006837E2">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p>
    <w:p w:rsidR="006837E2" w:rsidRPr="006837E2" w:rsidRDefault="006837E2" w:rsidP="006837E2">
      <w:pPr>
        <w:tabs>
          <w:tab w:val="left" w:pos="233"/>
        </w:tabs>
        <w:spacing w:after="0" w:line="360" w:lineRule="auto"/>
        <w:ind w:left="792"/>
        <w:jc w:val="both"/>
        <w:rPr>
          <w:rFonts w:ascii="Times New Roman" w:hAnsi="Times New Roman" w:cs="David"/>
          <w:sz w:val="24"/>
          <w:szCs w:val="24"/>
        </w:rPr>
      </w:pPr>
    </w:p>
    <w:p w:rsidR="006837E2" w:rsidRPr="006837E2" w:rsidRDefault="006837E2" w:rsidP="001915BC">
      <w:pPr>
        <w:numPr>
          <w:ilvl w:val="0"/>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שימוש בכלים ובחומרים</w:t>
      </w:r>
    </w:p>
    <w:p w:rsidR="006837E2" w:rsidRPr="006837E2" w:rsidRDefault="006837E2" w:rsidP="001915BC">
      <w:pPr>
        <w:numPr>
          <w:ilvl w:val="1"/>
          <w:numId w:val="36"/>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כל</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6837E2" w:rsidRPr="006837E2" w:rsidRDefault="006837E2" w:rsidP="001915BC">
      <w:pPr>
        <w:numPr>
          <w:ilvl w:val="1"/>
          <w:numId w:val="36"/>
        </w:numPr>
        <w:tabs>
          <w:tab w:val="num" w:pos="1332"/>
        </w:tabs>
        <w:spacing w:after="0" w:line="360" w:lineRule="auto"/>
        <w:jc w:val="both"/>
        <w:rPr>
          <w:rFonts w:ascii="Times New Roman" w:hAnsi="Times New Roman" w:cs="David"/>
          <w:sz w:val="24"/>
          <w:szCs w:val="24"/>
        </w:rPr>
      </w:pPr>
      <w:r w:rsidRPr="006837E2">
        <w:rPr>
          <w:rFonts w:ascii="Times New Roman" w:hAnsi="Times New Roman" w:cs="David"/>
          <w:sz w:val="24"/>
          <w:szCs w:val="24"/>
          <w:rtl/>
        </w:rPr>
        <w:t>כל</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הציוד, הכלים והחומרים בהם יעשה נותן השירותים שימוש לצורך </w:t>
      </w:r>
      <w:r w:rsidRPr="006837E2">
        <w:rPr>
          <w:rFonts w:ascii="Times New Roman" w:hAnsi="Times New Roman" w:cs="David" w:hint="cs"/>
          <w:sz w:val="24"/>
          <w:szCs w:val="24"/>
          <w:rtl/>
        </w:rPr>
        <w:t>מתן</w:t>
      </w:r>
      <w:r w:rsidRPr="006837E2">
        <w:rPr>
          <w:rFonts w:ascii="Times New Roman" w:hAnsi="Times New Roman" w:cs="David"/>
          <w:sz w:val="24"/>
          <w:szCs w:val="24"/>
          <w:rtl/>
        </w:rPr>
        <w:t xml:space="preserve"> השירותים, יהיו מסוג המתאים ללא סייג ל</w:t>
      </w:r>
      <w:r w:rsidRPr="006837E2">
        <w:rPr>
          <w:rFonts w:ascii="Times New Roman" w:hAnsi="Times New Roman" w:cs="David" w:hint="cs"/>
          <w:sz w:val="24"/>
          <w:szCs w:val="24"/>
          <w:rtl/>
        </w:rPr>
        <w:t>מתן</w:t>
      </w:r>
      <w:r w:rsidRPr="006837E2">
        <w:rPr>
          <w:rFonts w:ascii="Times New Roman" w:hAnsi="Times New Roman" w:cs="David"/>
          <w:sz w:val="24"/>
          <w:szCs w:val="24"/>
          <w:rtl/>
        </w:rPr>
        <w:t xml:space="preserve"> השירותים בהתאם להסכם זה.</w:t>
      </w:r>
    </w:p>
    <w:p w:rsidR="006837E2" w:rsidRPr="006837E2" w:rsidRDefault="006837E2" w:rsidP="001915BC">
      <w:pPr>
        <w:numPr>
          <w:ilvl w:val="1"/>
          <w:numId w:val="36"/>
        </w:numPr>
        <w:tabs>
          <w:tab w:val="num" w:pos="1332"/>
        </w:tabs>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ויובהר - הציוד והמערכות אשר ישמשו את מרכז המבקרים שיוקם יישארו בבעלות המשרד בלבד ונותן השירותים לא ידרוש השבתם. </w:t>
      </w:r>
    </w:p>
    <w:p w:rsidR="006837E2" w:rsidRPr="006837E2" w:rsidRDefault="006837E2" w:rsidP="001915BC">
      <w:pPr>
        <w:numPr>
          <w:ilvl w:val="1"/>
          <w:numId w:val="36"/>
        </w:numPr>
        <w:spacing w:after="0" w:line="360" w:lineRule="auto"/>
        <w:ind w:left="800" w:hanging="425"/>
        <w:jc w:val="both"/>
        <w:rPr>
          <w:rFonts w:ascii="Times New Roman" w:hAnsi="Times New Roman" w:cs="David"/>
          <w:b/>
          <w:bCs/>
          <w:sz w:val="24"/>
          <w:szCs w:val="24"/>
          <w:u w:val="single"/>
        </w:rPr>
      </w:pPr>
      <w:r w:rsidRPr="006837E2">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6837E2" w:rsidRPr="006837E2" w:rsidRDefault="006837E2" w:rsidP="006837E2">
      <w:pPr>
        <w:spacing w:after="0" w:line="360" w:lineRule="auto"/>
        <w:ind w:left="800"/>
        <w:jc w:val="both"/>
        <w:rPr>
          <w:rFonts w:ascii="Times New Roman" w:hAnsi="Times New Roman" w:cs="David"/>
          <w:b/>
          <w:bCs/>
          <w:sz w:val="24"/>
          <w:szCs w:val="24"/>
          <w:u w:val="single"/>
        </w:rPr>
      </w:pPr>
    </w:p>
    <w:p w:rsidR="006837E2" w:rsidRPr="006837E2" w:rsidRDefault="006837E2" w:rsidP="001915BC">
      <w:pPr>
        <w:numPr>
          <w:ilvl w:val="0"/>
          <w:numId w:val="36"/>
        </w:numPr>
        <w:tabs>
          <w:tab w:val="left" w:pos="375"/>
        </w:tabs>
        <w:spacing w:after="0" w:line="360" w:lineRule="auto"/>
        <w:jc w:val="both"/>
        <w:rPr>
          <w:rFonts w:ascii="Times New Roman" w:hAnsi="Times New Roman" w:cs="David"/>
          <w:b/>
          <w:bCs/>
          <w:sz w:val="24"/>
          <w:szCs w:val="24"/>
          <w:u w:val="single"/>
          <w:rtl/>
        </w:rPr>
      </w:pPr>
      <w:r w:rsidRPr="006837E2">
        <w:rPr>
          <w:rFonts w:ascii="Times New Roman" w:hAnsi="Times New Roman" w:cs="David"/>
          <w:b/>
          <w:bCs/>
          <w:sz w:val="24"/>
          <w:szCs w:val="24"/>
          <w:u w:val="single"/>
          <w:rtl/>
        </w:rPr>
        <w:t>העדר זכות ייצוג</w:t>
      </w:r>
    </w:p>
    <w:p w:rsidR="006837E2" w:rsidRPr="006837E2" w:rsidRDefault="006837E2" w:rsidP="001915BC">
      <w:pPr>
        <w:numPr>
          <w:ilvl w:val="1"/>
          <w:numId w:val="36"/>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מוסכם ומוצהר בזאת בין הצדדים כי נותן השירותים איננו סוכן, שלוח או נציג</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6837E2">
        <w:rPr>
          <w:rFonts w:ascii="Times New Roman" w:hAnsi="Times New Roman" w:cs="David" w:hint="cs"/>
          <w:sz w:val="24"/>
          <w:szCs w:val="24"/>
          <w:rtl/>
        </w:rPr>
        <w:t xml:space="preserve">, למעט אם הוסמך </w:t>
      </w:r>
      <w:r w:rsidRPr="006837E2">
        <w:rPr>
          <w:rFonts w:ascii="Times New Roman" w:hAnsi="Times New Roman" w:cs="David"/>
          <w:sz w:val="24"/>
          <w:szCs w:val="24"/>
          <w:rtl/>
        </w:rPr>
        <w:t>לכך על ידי המשרד, מראש ובכתב.</w:t>
      </w:r>
      <w:r w:rsidRPr="006837E2">
        <w:rPr>
          <w:rFonts w:ascii="Times New Roman" w:hAnsi="Times New Roman" w:cs="David" w:hint="cs"/>
          <w:sz w:val="24"/>
          <w:szCs w:val="24"/>
          <w:rtl/>
        </w:rPr>
        <w:t xml:space="preserve"> אין לפרש כל סעיף מסעיפי המכרז ו/או ההסכם כהסמכה כאמור. </w:t>
      </w:r>
    </w:p>
    <w:p w:rsidR="006837E2" w:rsidRPr="006837E2" w:rsidRDefault="006837E2" w:rsidP="001915BC">
      <w:pPr>
        <w:numPr>
          <w:ilvl w:val="1"/>
          <w:numId w:val="36"/>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6837E2" w:rsidRPr="006837E2" w:rsidRDefault="006837E2" w:rsidP="006837E2">
      <w:pPr>
        <w:tabs>
          <w:tab w:val="left" w:pos="746"/>
        </w:tabs>
        <w:spacing w:after="0" w:line="360" w:lineRule="auto"/>
        <w:jc w:val="both"/>
        <w:rPr>
          <w:rFonts w:ascii="Times New Roman" w:hAnsi="Times New Roman" w:cs="David"/>
          <w:sz w:val="24"/>
          <w:szCs w:val="24"/>
          <w:u w:val="single"/>
        </w:rPr>
      </w:pPr>
    </w:p>
    <w:p w:rsidR="006837E2" w:rsidRPr="006837E2" w:rsidRDefault="006837E2" w:rsidP="001915BC">
      <w:pPr>
        <w:numPr>
          <w:ilvl w:val="0"/>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 xml:space="preserve">העסקת עובדים </w:t>
      </w:r>
    </w:p>
    <w:p w:rsidR="006837E2" w:rsidRPr="006837E2" w:rsidRDefault="006837E2" w:rsidP="00F471C2">
      <w:pPr>
        <w:spacing w:after="0" w:line="360" w:lineRule="auto"/>
        <w:ind w:left="792"/>
        <w:jc w:val="both"/>
        <w:rPr>
          <w:rFonts w:ascii="Times New Roman" w:hAnsi="Times New Roman" w:cs="David"/>
          <w:sz w:val="24"/>
          <w:szCs w:val="24"/>
        </w:rPr>
      </w:pPr>
    </w:p>
    <w:p w:rsidR="006837E2" w:rsidRPr="006837E2" w:rsidRDefault="006837E2" w:rsidP="001915BC">
      <w:pPr>
        <w:numPr>
          <w:ilvl w:val="1"/>
          <w:numId w:val="36"/>
        </w:numPr>
        <w:tabs>
          <w:tab w:val="num" w:pos="1332"/>
        </w:tabs>
        <w:spacing w:after="0" w:line="360" w:lineRule="auto"/>
        <w:jc w:val="both"/>
        <w:rPr>
          <w:rFonts w:ascii="Times New Roman" w:hAnsi="Times New Roman" w:cs="David"/>
          <w:sz w:val="24"/>
          <w:szCs w:val="24"/>
        </w:rPr>
      </w:pPr>
      <w:r w:rsidRPr="006837E2">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6837E2" w:rsidRPr="006837E2" w:rsidRDefault="006837E2" w:rsidP="001915BC">
      <w:pPr>
        <w:numPr>
          <w:ilvl w:val="1"/>
          <w:numId w:val="36"/>
        </w:numPr>
        <w:tabs>
          <w:tab w:val="num" w:pos="1332"/>
        </w:tabs>
        <w:spacing w:after="0" w:line="360" w:lineRule="auto"/>
        <w:jc w:val="both"/>
        <w:rPr>
          <w:rFonts w:ascii="Times New Roman" w:hAnsi="Times New Roman" w:cs="David"/>
          <w:sz w:val="24"/>
          <w:szCs w:val="24"/>
        </w:rPr>
      </w:pPr>
      <w:r w:rsidRPr="006837E2">
        <w:rPr>
          <w:rFonts w:ascii="Times New Roman" w:hAnsi="Times New Roman" w:cs="David"/>
          <w:sz w:val="24"/>
          <w:szCs w:val="24"/>
          <w:rtl/>
        </w:rPr>
        <w:t>העסיק נותן השירותים עובדים</w:t>
      </w:r>
      <w:r w:rsidRPr="006837E2">
        <w:rPr>
          <w:rFonts w:ascii="Times New Roman" w:hAnsi="Times New Roman" w:cs="David" w:hint="cs"/>
          <w:sz w:val="24"/>
          <w:szCs w:val="24"/>
          <w:rtl/>
        </w:rPr>
        <w:t xml:space="preserve"> לצורך ביצוע התחייבויותיו לפי מכרז זה</w:t>
      </w:r>
      <w:r w:rsidRPr="006837E2">
        <w:rPr>
          <w:rFonts w:ascii="Times New Roman" w:hAnsi="Times New Roman" w:cs="David"/>
          <w:sz w:val="24"/>
          <w:szCs w:val="24"/>
          <w:rtl/>
        </w:rPr>
        <w:t>, הוא יהיה אחראי לקיום מלא ושלם של כל דיני</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6837E2">
        <w:rPr>
          <w:rFonts w:ascii="Times New Roman" w:hAnsi="Times New Roman" w:cs="David" w:hint="cs"/>
          <w:sz w:val="24"/>
          <w:szCs w:val="24"/>
          <w:rtl/>
        </w:rPr>
        <w:t>וכן יהיה אחראי</w:t>
      </w:r>
      <w:r w:rsidRPr="006837E2">
        <w:rPr>
          <w:rFonts w:ascii="Times New Roman" w:hAnsi="Times New Roman" w:cs="David"/>
          <w:sz w:val="24"/>
          <w:szCs w:val="24"/>
          <w:rtl/>
        </w:rPr>
        <w:t xml:space="preserve"> לקיום שלם ומלא של צווי הרחבה להסכמים קיבוציים החלים על העובדים.</w:t>
      </w:r>
    </w:p>
    <w:p w:rsidR="006837E2" w:rsidRPr="006837E2" w:rsidRDefault="006837E2" w:rsidP="001915BC">
      <w:pPr>
        <w:numPr>
          <w:ilvl w:val="1"/>
          <w:numId w:val="36"/>
        </w:numPr>
        <w:tabs>
          <w:tab w:val="num" w:pos="1332"/>
        </w:tabs>
        <w:spacing w:after="0" w:line="360" w:lineRule="auto"/>
        <w:jc w:val="both"/>
        <w:rPr>
          <w:rFonts w:ascii="Times New Roman" w:hAnsi="Times New Roman" w:cs="David"/>
          <w:sz w:val="24"/>
          <w:szCs w:val="24"/>
        </w:rPr>
      </w:pPr>
      <w:r w:rsidRPr="006837E2">
        <w:rPr>
          <w:rFonts w:ascii="Times New Roman" w:hAnsi="Times New Roman" w:cs="David"/>
          <w:sz w:val="24"/>
          <w:szCs w:val="24"/>
          <w:rtl/>
        </w:rPr>
        <w:lastRenderedPageBreak/>
        <w:t xml:space="preserve">מובהר ומודגש בזאת, מבלי לגרוע </w:t>
      </w:r>
      <w:r w:rsidRPr="006837E2">
        <w:rPr>
          <w:rFonts w:ascii="Times New Roman" w:hAnsi="Times New Roman" w:cs="David" w:hint="cs"/>
          <w:sz w:val="24"/>
          <w:szCs w:val="24"/>
          <w:rtl/>
        </w:rPr>
        <w:t>מזכותו של המשרד לסרב לקבל שירותים מחבר צוות כלשהוא</w:t>
      </w:r>
      <w:r w:rsidRPr="006837E2">
        <w:rPr>
          <w:rFonts w:ascii="Times New Roman" w:hAnsi="Times New Roman" w:cs="David"/>
          <w:sz w:val="24"/>
          <w:szCs w:val="24"/>
          <w:rtl/>
        </w:rPr>
        <w:t>, כי למשרד אין זכות להורות לנותן השירותים להעסיק</w:t>
      </w:r>
      <w:r w:rsidRPr="006837E2">
        <w:rPr>
          <w:rFonts w:ascii="Times New Roman" w:hAnsi="Times New Roman" w:cs="David" w:hint="cs"/>
          <w:sz w:val="24"/>
          <w:szCs w:val="24"/>
          <w:rtl/>
        </w:rPr>
        <w:t>/ להפסיק את העסקת</w:t>
      </w:r>
      <w:r w:rsidRPr="006837E2">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עם</w:t>
      </w:r>
      <w:r w:rsidRPr="006837E2">
        <w:rPr>
          <w:rFonts w:ascii="Times New Roman" w:hAnsi="Times New Roman" w:cs="Times New Roman" w:hint="cs"/>
          <w:sz w:val="16"/>
          <w:szCs w:val="16"/>
          <w:rtl/>
        </w:rPr>
        <w:t xml:space="preserve"> </w:t>
      </w:r>
      <w:r w:rsidRPr="006837E2">
        <w:rPr>
          <w:rFonts w:ascii="Times New Roman" w:hAnsi="Times New Roman" w:cs="David"/>
          <w:sz w:val="24"/>
          <w:szCs w:val="24"/>
          <w:rtl/>
        </w:rPr>
        <w:t>זאת,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התנהגות של אחד או יותר מן</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ו/או בצד ג'– תחשב כהפרת הסכם זה על ידי נותן השירותים.</w:t>
      </w:r>
    </w:p>
    <w:p w:rsidR="006837E2" w:rsidRPr="006837E2" w:rsidRDefault="006837E2" w:rsidP="001915BC">
      <w:pPr>
        <w:numPr>
          <w:ilvl w:val="1"/>
          <w:numId w:val="36"/>
        </w:numPr>
        <w:spacing w:after="0" w:line="360" w:lineRule="auto"/>
        <w:ind w:left="748" w:hanging="357"/>
        <w:jc w:val="both"/>
        <w:rPr>
          <w:rFonts w:ascii="Times New Roman" w:hAnsi="Times New Roman" w:cs="David"/>
          <w:sz w:val="24"/>
          <w:szCs w:val="24"/>
          <w:rtl/>
        </w:rPr>
      </w:pPr>
      <w:r w:rsidRPr="006837E2">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6837E2" w:rsidRPr="006837E2" w:rsidRDefault="006837E2" w:rsidP="001915BC">
      <w:pPr>
        <w:numPr>
          <w:ilvl w:val="1"/>
          <w:numId w:val="36"/>
        </w:numPr>
        <w:tabs>
          <w:tab w:val="num" w:pos="1332"/>
        </w:tabs>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6837E2">
        <w:rPr>
          <w:rFonts w:ascii="Times New Roman" w:hAnsi="Times New Roman" w:cs="David" w:hint="cs"/>
          <w:sz w:val="24"/>
          <w:szCs w:val="24"/>
          <w:rtl/>
        </w:rPr>
        <w:t xml:space="preserve">ובפרט הוראות סעיפים 33 ו- 33א לחוק זה, </w:t>
      </w:r>
      <w:r w:rsidRPr="006837E2">
        <w:rPr>
          <w:rFonts w:ascii="Times New Roman" w:hAnsi="Times New Roman" w:cs="David"/>
          <w:sz w:val="24"/>
          <w:szCs w:val="24"/>
          <w:rtl/>
        </w:rPr>
        <w:t>כפי נוסחם מעת לעת.</w:t>
      </w:r>
      <w:r w:rsidRPr="006837E2">
        <w:rPr>
          <w:rFonts w:ascii="Times New Roman" w:hAnsi="Times New Roman" w:cs="David" w:hint="cs"/>
          <w:sz w:val="24"/>
          <w:szCs w:val="24"/>
          <w:rtl/>
        </w:rPr>
        <w:t xml:space="preserve"> </w:t>
      </w:r>
    </w:p>
    <w:p w:rsidR="006837E2" w:rsidRPr="006837E2" w:rsidRDefault="006837E2" w:rsidP="001915BC">
      <w:pPr>
        <w:numPr>
          <w:ilvl w:val="1"/>
          <w:numId w:val="36"/>
        </w:numPr>
        <w:tabs>
          <w:tab w:val="num" w:pos="1332"/>
        </w:tabs>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6837E2" w:rsidRPr="006837E2" w:rsidRDefault="006837E2" w:rsidP="001915BC">
      <w:pPr>
        <w:numPr>
          <w:ilvl w:val="1"/>
          <w:numId w:val="36"/>
        </w:numPr>
        <w:tabs>
          <w:tab w:val="num" w:pos="933"/>
        </w:tabs>
        <w:spacing w:after="0" w:line="360" w:lineRule="auto"/>
        <w:jc w:val="both"/>
        <w:rPr>
          <w:rFonts w:ascii="Times New Roman" w:hAnsi="Times New Roman" w:cs="David"/>
          <w:sz w:val="24"/>
          <w:szCs w:val="24"/>
        </w:rPr>
      </w:pPr>
      <w:r w:rsidRPr="006837E2">
        <w:rPr>
          <w:rFonts w:ascii="Times New Roman" w:hAnsi="Times New Roman" w:cs="David"/>
          <w:sz w:val="24"/>
          <w:szCs w:val="24"/>
          <w:rtl/>
        </w:rPr>
        <w:t>מובהר כי הפרת הוראות חוקי</w:t>
      </w:r>
      <w:r w:rsidRPr="006837E2">
        <w:rPr>
          <w:rFonts w:ascii="Times New Roman" w:hAnsi="Times New Roman" w:cs="David" w:hint="cs"/>
          <w:sz w:val="24"/>
          <w:szCs w:val="24"/>
          <w:rtl/>
        </w:rPr>
        <w:t xml:space="preserve"> העבודה</w:t>
      </w:r>
      <w:r w:rsidRPr="006837E2">
        <w:rPr>
          <w:rFonts w:ascii="Times New Roman" w:hAnsi="Times New Roman" w:cs="David"/>
          <w:sz w:val="24"/>
          <w:szCs w:val="24"/>
          <w:rtl/>
        </w:rPr>
        <w:t xml:space="preserve"> וצווי הרחבה </w:t>
      </w:r>
      <w:r w:rsidRPr="006837E2">
        <w:rPr>
          <w:rFonts w:ascii="Times New Roman" w:hAnsi="Times New Roman" w:cs="David" w:hint="cs"/>
          <w:sz w:val="24"/>
          <w:szCs w:val="24"/>
          <w:rtl/>
        </w:rPr>
        <w:t>כאמור בסעיף 7.</w:t>
      </w:r>
      <w:r w:rsidR="00F471C2">
        <w:rPr>
          <w:rFonts w:ascii="Times New Roman" w:hAnsi="Times New Roman" w:cs="David" w:hint="cs"/>
          <w:sz w:val="24"/>
          <w:szCs w:val="24"/>
          <w:rtl/>
        </w:rPr>
        <w:t>2</w:t>
      </w:r>
      <w:r w:rsidRPr="006837E2">
        <w:rPr>
          <w:rFonts w:ascii="Times New Roman" w:hAnsi="Times New Roman" w:cs="David" w:hint="cs"/>
          <w:sz w:val="24"/>
          <w:szCs w:val="24"/>
          <w:rtl/>
        </w:rPr>
        <w:t xml:space="preserve"> לעיל</w:t>
      </w:r>
      <w:r w:rsidRPr="006837E2">
        <w:rPr>
          <w:rFonts w:ascii="Times New Roman" w:hAnsi="Times New Roman" w:cs="David"/>
          <w:sz w:val="24"/>
          <w:szCs w:val="24"/>
          <w:rtl/>
        </w:rPr>
        <w:t>, תחשב כהפרה יסודית של הסכם זה.</w:t>
      </w:r>
    </w:p>
    <w:p w:rsidR="006837E2" w:rsidRPr="006837E2" w:rsidRDefault="006837E2" w:rsidP="006837E2">
      <w:pPr>
        <w:spacing w:after="0" w:line="360" w:lineRule="auto"/>
        <w:ind w:left="792"/>
        <w:jc w:val="both"/>
        <w:rPr>
          <w:rFonts w:ascii="Times New Roman" w:hAnsi="Times New Roman" w:cs="David"/>
          <w:sz w:val="24"/>
          <w:szCs w:val="24"/>
        </w:rPr>
      </w:pPr>
    </w:p>
    <w:p w:rsidR="006837E2" w:rsidRPr="006837E2" w:rsidRDefault="006837E2" w:rsidP="001915BC">
      <w:pPr>
        <w:numPr>
          <w:ilvl w:val="0"/>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משמעות קביעה כי נותן השירותים או מי מטעמו ה</w:t>
      </w:r>
      <w:r w:rsidRPr="006837E2">
        <w:rPr>
          <w:rFonts w:ascii="Times New Roman" w:hAnsi="Times New Roman" w:cs="David" w:hint="cs"/>
          <w:b/>
          <w:bCs/>
          <w:sz w:val="24"/>
          <w:szCs w:val="24"/>
          <w:u w:val="single"/>
          <w:rtl/>
        </w:rPr>
        <w:t>וא</w:t>
      </w:r>
      <w:r w:rsidRPr="006837E2">
        <w:rPr>
          <w:rFonts w:ascii="Times New Roman" w:hAnsi="Times New Roman" w:cs="David"/>
          <w:b/>
          <w:bCs/>
          <w:sz w:val="24"/>
          <w:szCs w:val="24"/>
          <w:u w:val="single"/>
          <w:rtl/>
        </w:rPr>
        <w:t xml:space="preserve"> עובד המשרד</w:t>
      </w:r>
    </w:p>
    <w:p w:rsidR="006837E2" w:rsidRPr="006837E2" w:rsidRDefault="006837E2" w:rsidP="001915BC">
      <w:pPr>
        <w:numPr>
          <w:ilvl w:val="1"/>
          <w:numId w:val="36"/>
        </w:num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6837E2">
        <w:rPr>
          <w:rFonts w:ascii="Times New Roman" w:hAnsi="Times New Roman" w:cs="David" w:hint="cs"/>
          <w:sz w:val="24"/>
          <w:szCs w:val="24"/>
          <w:rtl/>
        </w:rPr>
        <w:t>נו</w:t>
      </w:r>
      <w:r w:rsidRPr="006837E2">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6837E2" w:rsidRPr="006837E2" w:rsidRDefault="006837E2" w:rsidP="001915BC">
      <w:pPr>
        <w:numPr>
          <w:ilvl w:val="1"/>
          <w:numId w:val="36"/>
        </w:numPr>
        <w:tabs>
          <w:tab w:val="num" w:pos="1332"/>
        </w:tabs>
        <w:spacing w:after="0" w:line="360" w:lineRule="auto"/>
        <w:jc w:val="both"/>
        <w:rPr>
          <w:rFonts w:ascii="Times New Roman" w:hAnsi="Times New Roman" w:cs="David"/>
          <w:sz w:val="24"/>
          <w:szCs w:val="24"/>
        </w:rPr>
      </w:pPr>
      <w:r w:rsidRPr="006837E2">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6837E2" w:rsidRPr="006837E2" w:rsidRDefault="006837E2" w:rsidP="001915BC">
      <w:pPr>
        <w:widowControl w:val="0"/>
        <w:numPr>
          <w:ilvl w:val="1"/>
          <w:numId w:val="36"/>
        </w:numPr>
        <w:adjustRightInd w:val="0"/>
        <w:spacing w:after="0" w:line="360" w:lineRule="atLeast"/>
        <w:jc w:val="both"/>
        <w:textAlignment w:val="baseline"/>
        <w:rPr>
          <w:rFonts w:ascii="Times New Roman" w:hAnsi="Times New Roman" w:cs="David"/>
          <w:sz w:val="24"/>
          <w:szCs w:val="24"/>
        </w:rPr>
      </w:pPr>
      <w:r w:rsidRPr="006837E2">
        <w:rPr>
          <w:rFonts w:ascii="Times New Roman" w:hAnsi="Times New Roman" w:cs="David"/>
          <w:sz w:val="24"/>
          <w:szCs w:val="24"/>
          <w:rtl/>
        </w:rPr>
        <w:t>בנוסף ומבלי לגרוע מהאמור לעיל, אם המשרד יחויב בתשלומים כלשהם כאמור</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6837E2">
        <w:rPr>
          <w:rFonts w:ascii="Times New Roman" w:hAnsi="Times New Roman" w:cs="David" w:hint="cs"/>
          <w:sz w:val="24"/>
          <w:szCs w:val="24"/>
          <w:rtl/>
        </w:rPr>
        <w:t xml:space="preserve"> </w:t>
      </w:r>
    </w:p>
    <w:p w:rsidR="00EB458F" w:rsidRDefault="00EB458F">
      <w:pPr>
        <w:bidi w:val="0"/>
        <w:rPr>
          <w:rFonts w:ascii="Times New Roman" w:hAnsi="Times New Roman" w:cs="David"/>
          <w:sz w:val="24"/>
          <w:szCs w:val="24"/>
          <w:rtl/>
        </w:rPr>
      </w:pPr>
      <w:r>
        <w:rPr>
          <w:rFonts w:ascii="Times New Roman" w:hAnsi="Times New Roman" w:cs="David"/>
          <w:sz w:val="24"/>
          <w:szCs w:val="24"/>
          <w:rtl/>
        </w:rPr>
        <w:br w:type="page"/>
      </w:r>
    </w:p>
    <w:p w:rsidR="006837E2" w:rsidRPr="006837E2" w:rsidRDefault="006837E2" w:rsidP="006837E2">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6837E2" w:rsidRPr="006837E2" w:rsidRDefault="006837E2" w:rsidP="001915BC">
      <w:pPr>
        <w:numPr>
          <w:ilvl w:val="0"/>
          <w:numId w:val="36"/>
        </w:numPr>
        <w:tabs>
          <w:tab w:val="left" w:pos="233"/>
        </w:tabs>
        <w:spacing w:after="0" w:line="360" w:lineRule="auto"/>
        <w:jc w:val="both"/>
        <w:rPr>
          <w:rFonts w:ascii="Times New Roman" w:hAnsi="Times New Roman" w:cs="David"/>
          <w:b/>
          <w:bCs/>
          <w:sz w:val="24"/>
          <w:szCs w:val="24"/>
          <w:u w:val="single"/>
          <w:rtl/>
        </w:rPr>
      </w:pPr>
      <w:r w:rsidRPr="006837E2">
        <w:rPr>
          <w:rFonts w:ascii="Times New Roman" w:hAnsi="Times New Roman" w:cs="David"/>
          <w:b/>
          <w:bCs/>
          <w:sz w:val="24"/>
          <w:szCs w:val="24"/>
          <w:u w:val="single"/>
          <w:rtl/>
        </w:rPr>
        <w:t>איסור פעולה מתוך ניגוד עניינים</w:t>
      </w:r>
      <w:r w:rsidRPr="006837E2">
        <w:rPr>
          <w:rFonts w:ascii="Times New Roman" w:hAnsi="Times New Roman" w:cs="David" w:hint="cs"/>
          <w:b/>
          <w:bCs/>
          <w:sz w:val="24"/>
          <w:szCs w:val="24"/>
          <w:u w:val="single"/>
          <w:rtl/>
        </w:rPr>
        <w:t xml:space="preserve"> </w:t>
      </w:r>
    </w:p>
    <w:p w:rsidR="006837E2" w:rsidRPr="006837E2" w:rsidRDefault="006837E2" w:rsidP="001915BC">
      <w:pPr>
        <w:widowControl w:val="0"/>
        <w:numPr>
          <w:ilvl w:val="1"/>
          <w:numId w:val="36"/>
        </w:numPr>
        <w:adjustRightInd w:val="0"/>
        <w:spacing w:after="0" w:line="360" w:lineRule="atLeast"/>
        <w:jc w:val="both"/>
        <w:textAlignment w:val="baseline"/>
        <w:rPr>
          <w:rFonts w:ascii="Times New Roman" w:hAnsi="Times New Roman" w:cs="David"/>
          <w:sz w:val="24"/>
          <w:szCs w:val="24"/>
        </w:rPr>
      </w:pPr>
      <w:r w:rsidRPr="006837E2">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6837E2">
        <w:rPr>
          <w:rFonts w:ascii="Times New Roman" w:hAnsi="Times New Roman" w:cs="David" w:hint="cs"/>
          <w:sz w:val="24"/>
          <w:szCs w:val="24"/>
          <w:rtl/>
        </w:rPr>
        <w:t>הסכם</w:t>
      </w:r>
      <w:r w:rsidRPr="006837E2">
        <w:rPr>
          <w:rFonts w:ascii="Times New Roman" w:hAnsi="Times New Roman" w:cs="David"/>
          <w:sz w:val="24"/>
          <w:szCs w:val="24"/>
          <w:rtl/>
        </w:rPr>
        <w:t xml:space="preserve"> זה.</w:t>
      </w:r>
      <w:r w:rsidRPr="006837E2">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6837E2" w:rsidRPr="006837E2" w:rsidRDefault="006837E2" w:rsidP="001915BC">
      <w:pPr>
        <w:widowControl w:val="0"/>
        <w:numPr>
          <w:ilvl w:val="1"/>
          <w:numId w:val="36"/>
        </w:numPr>
        <w:adjustRightInd w:val="0"/>
        <w:spacing w:after="0" w:line="360" w:lineRule="atLeast"/>
        <w:jc w:val="both"/>
        <w:textAlignment w:val="baseline"/>
        <w:rPr>
          <w:rFonts w:ascii="Times New Roman" w:hAnsi="Times New Roman" w:cs="David"/>
          <w:sz w:val="24"/>
          <w:szCs w:val="24"/>
        </w:rPr>
      </w:pPr>
      <w:r w:rsidRPr="006837E2">
        <w:rPr>
          <w:rFonts w:ascii="Times New Roman" w:hAnsi="Times New Roman" w:cs="David"/>
          <w:sz w:val="24"/>
          <w:szCs w:val="24"/>
          <w:rtl/>
        </w:rPr>
        <w:t xml:space="preserve">נותן השירותים </w:t>
      </w:r>
      <w:r w:rsidRPr="006837E2">
        <w:rPr>
          <w:rFonts w:ascii="Times New Roman" w:hAnsi="Times New Roman" w:cs="David" w:hint="cs"/>
          <w:sz w:val="24"/>
          <w:szCs w:val="24"/>
          <w:rtl/>
        </w:rPr>
        <w:t>מצהיר ומתחייב</w:t>
      </w:r>
      <w:r w:rsidRPr="006837E2">
        <w:rPr>
          <w:rFonts w:ascii="Times New Roman" w:hAnsi="Times New Roman" w:cs="David"/>
          <w:sz w:val="24"/>
          <w:szCs w:val="24"/>
          <w:rtl/>
        </w:rPr>
        <w:t xml:space="preserve"> כי </w:t>
      </w:r>
      <w:r w:rsidRPr="006837E2">
        <w:rPr>
          <w:rFonts w:ascii="Times New Roman" w:hAnsi="Times New Roman" w:cs="David" w:hint="cs"/>
          <w:sz w:val="24"/>
          <w:szCs w:val="24"/>
          <w:rtl/>
        </w:rPr>
        <w:t>במועד חתימת ההסכם ובמהלך תקופת ההתקשרות עם המשרד,</w:t>
      </w:r>
      <w:r w:rsidRPr="006837E2">
        <w:rPr>
          <w:rFonts w:ascii="Times New Roman" w:hAnsi="Times New Roman" w:cs="David"/>
          <w:sz w:val="24"/>
          <w:szCs w:val="24"/>
          <w:rtl/>
        </w:rPr>
        <w:t xml:space="preserve"> לא </w:t>
      </w:r>
      <w:r w:rsidRPr="006837E2">
        <w:rPr>
          <w:rFonts w:ascii="Times New Roman" w:hAnsi="Times New Roman" w:cs="David" w:hint="cs"/>
          <w:sz w:val="24"/>
          <w:szCs w:val="24"/>
          <w:rtl/>
        </w:rPr>
        <w:t>ית</w:t>
      </w:r>
      <w:r w:rsidRPr="006837E2">
        <w:rPr>
          <w:rFonts w:ascii="Times New Roman" w:hAnsi="Times New Roman" w:cs="David"/>
          <w:sz w:val="24"/>
          <w:szCs w:val="24"/>
          <w:rtl/>
        </w:rPr>
        <w:t xml:space="preserve">קיים </w:t>
      </w:r>
      <w:r w:rsidRPr="006837E2">
        <w:rPr>
          <w:rFonts w:ascii="Times New Roman" w:hAnsi="Times New Roman" w:cs="David" w:hint="cs"/>
          <w:sz w:val="24"/>
          <w:szCs w:val="24"/>
          <w:rtl/>
        </w:rPr>
        <w:t xml:space="preserve">(ולא צפוי להתקיים) </w:t>
      </w:r>
      <w:r w:rsidRPr="006837E2">
        <w:rPr>
          <w:rFonts w:ascii="Times New Roman" w:hAnsi="Times New Roman" w:cs="David"/>
          <w:sz w:val="24"/>
          <w:szCs w:val="24"/>
          <w:rtl/>
        </w:rPr>
        <w:t xml:space="preserve">כל ניגוד עניינים </w:t>
      </w:r>
      <w:r w:rsidRPr="006837E2">
        <w:rPr>
          <w:rFonts w:ascii="Times New Roman" w:hAnsi="Times New Roman" w:cs="David" w:hint="cs"/>
          <w:sz w:val="24"/>
          <w:szCs w:val="24"/>
          <w:rtl/>
        </w:rPr>
        <w:t>לפי כל דין, לרבות ניגוד עניינים</w:t>
      </w:r>
      <w:r w:rsidRPr="006837E2">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6837E2" w:rsidRPr="006837E2" w:rsidRDefault="006837E2" w:rsidP="001915BC">
      <w:pPr>
        <w:widowControl w:val="0"/>
        <w:numPr>
          <w:ilvl w:val="1"/>
          <w:numId w:val="36"/>
        </w:numPr>
        <w:adjustRightInd w:val="0"/>
        <w:spacing w:after="0" w:line="360" w:lineRule="auto"/>
        <w:ind w:hanging="357"/>
        <w:jc w:val="both"/>
        <w:textAlignment w:val="baseline"/>
        <w:rPr>
          <w:rFonts w:ascii="Times New Roman" w:hAnsi="Times New Roman" w:cs="David"/>
          <w:sz w:val="24"/>
          <w:szCs w:val="24"/>
        </w:rPr>
      </w:pPr>
      <w:r w:rsidRPr="006837E2">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6837E2">
        <w:rPr>
          <w:rFonts w:ascii="Times New Roman" w:hAnsi="Times New Roman" w:cs="David"/>
          <w:sz w:val="24"/>
          <w:szCs w:val="24"/>
          <w:rtl/>
        </w:rPr>
        <w:t>.</w:t>
      </w:r>
    </w:p>
    <w:p w:rsidR="006837E2" w:rsidRPr="006837E2" w:rsidRDefault="006837E2" w:rsidP="001915BC">
      <w:pPr>
        <w:widowControl w:val="0"/>
        <w:numPr>
          <w:ilvl w:val="1"/>
          <w:numId w:val="36"/>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6837E2">
        <w:rPr>
          <w:rFonts w:ascii="Times New Roman" w:hAnsi="Times New Roman" w:cs="David"/>
          <w:sz w:val="24"/>
          <w:szCs w:val="24"/>
          <w:rtl/>
        </w:rPr>
        <w:t xml:space="preserve">נותן השירותים מתחייב לחתום ולהחתים כל מי </w:t>
      </w:r>
      <w:r w:rsidRPr="006837E2">
        <w:rPr>
          <w:rFonts w:ascii="Times New Roman" w:hAnsi="Times New Roman" w:cs="David" w:hint="cs"/>
          <w:sz w:val="24"/>
          <w:szCs w:val="24"/>
          <w:rtl/>
        </w:rPr>
        <w:t>שעתיד ליתן שירותים מטעמו</w:t>
      </w:r>
      <w:r w:rsidRPr="006837E2">
        <w:rPr>
          <w:rFonts w:ascii="Times New Roman" w:hAnsi="Times New Roman" w:cs="David"/>
          <w:sz w:val="24"/>
          <w:szCs w:val="24"/>
          <w:rtl/>
        </w:rPr>
        <w:t xml:space="preserve"> על "התחייבות לשמירת סודיות ולמניעת ניגוד עניינים" </w:t>
      </w:r>
      <w:r w:rsidRPr="006837E2">
        <w:rPr>
          <w:rFonts w:ascii="Times New Roman" w:hAnsi="Times New Roman" w:cs="David" w:hint="cs"/>
          <w:sz w:val="24"/>
          <w:szCs w:val="24"/>
          <w:rtl/>
        </w:rPr>
        <w:t xml:space="preserve">בנוסח המצורף להסכם והמסומן כנספח </w:t>
      </w:r>
    </w:p>
    <w:p w:rsidR="006837E2" w:rsidRPr="006837E2" w:rsidRDefault="006837E2" w:rsidP="006837E2">
      <w:pPr>
        <w:widowControl w:val="0"/>
        <w:tabs>
          <w:tab w:val="num" w:pos="1332"/>
        </w:tabs>
        <w:adjustRightInd w:val="0"/>
        <w:spacing w:after="0" w:line="360" w:lineRule="auto"/>
        <w:ind w:left="800"/>
        <w:jc w:val="both"/>
        <w:textAlignment w:val="baseline"/>
        <w:rPr>
          <w:rFonts w:ascii="Times New Roman" w:hAnsi="Times New Roman" w:cs="David"/>
          <w:sz w:val="24"/>
          <w:szCs w:val="24"/>
        </w:rPr>
      </w:pPr>
    </w:p>
    <w:p w:rsidR="006837E2" w:rsidRPr="006837E2" w:rsidRDefault="006837E2" w:rsidP="001915BC">
      <w:pPr>
        <w:numPr>
          <w:ilvl w:val="0"/>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פיקוח המשרד</w:t>
      </w:r>
      <w:r w:rsidRPr="006837E2">
        <w:rPr>
          <w:rFonts w:ascii="Times New Roman" w:hAnsi="Times New Roman" w:cs="David" w:hint="cs"/>
          <w:b/>
          <w:bCs/>
          <w:sz w:val="24"/>
          <w:szCs w:val="24"/>
          <w:u w:val="single"/>
          <w:rtl/>
        </w:rPr>
        <w:t xml:space="preserve"> </w:t>
      </w:r>
    </w:p>
    <w:p w:rsidR="006837E2" w:rsidRPr="006837E2" w:rsidRDefault="006837E2" w:rsidP="00EB458F">
      <w:pPr>
        <w:numPr>
          <w:ilvl w:val="1"/>
          <w:numId w:val="36"/>
        </w:numPr>
        <w:tabs>
          <w:tab w:val="left" w:pos="1076"/>
        </w:tabs>
        <w:spacing w:after="0" w:line="360" w:lineRule="auto"/>
        <w:ind w:left="1076" w:hanging="708"/>
        <w:rPr>
          <w:rFonts w:ascii="Times New Roman" w:hAnsi="Times New Roman" w:cs="David"/>
          <w:sz w:val="24"/>
          <w:szCs w:val="24"/>
        </w:rPr>
      </w:pPr>
      <w:r w:rsidRPr="006837E2">
        <w:rPr>
          <w:rFonts w:ascii="Times New Roman" w:hAnsi="Times New Roman" w:cs="David"/>
          <w:sz w:val="24"/>
          <w:szCs w:val="24"/>
          <w:rtl/>
        </w:rPr>
        <w:t>נותן השירותים מתחייב לאפשר לנציג המשרד או מי שבא מטעמו לבקר פעולותיו, לפקח על ביצוע ה</w:t>
      </w:r>
      <w:r w:rsidRPr="006837E2">
        <w:rPr>
          <w:rFonts w:ascii="Times New Roman" w:hAnsi="Times New Roman" w:cs="David" w:hint="cs"/>
          <w:sz w:val="24"/>
          <w:szCs w:val="24"/>
          <w:rtl/>
        </w:rPr>
        <w:t>שירותים וההתחייבויות המפורטים ב</w:t>
      </w:r>
      <w:r w:rsidRPr="006837E2">
        <w:rPr>
          <w:rFonts w:ascii="Times New Roman" w:hAnsi="Times New Roman" w:cs="David"/>
          <w:sz w:val="24"/>
          <w:szCs w:val="24"/>
          <w:rtl/>
        </w:rPr>
        <w:t xml:space="preserve">מכרז, </w:t>
      </w:r>
      <w:r w:rsidRPr="006837E2">
        <w:rPr>
          <w:rFonts w:ascii="Times New Roman" w:hAnsi="Times New Roman" w:cs="David" w:hint="cs"/>
          <w:sz w:val="24"/>
          <w:szCs w:val="24"/>
          <w:rtl/>
        </w:rPr>
        <w:t>ב</w:t>
      </w:r>
      <w:r w:rsidRPr="006837E2">
        <w:rPr>
          <w:rFonts w:ascii="Times New Roman" w:hAnsi="Times New Roman" w:cs="David"/>
          <w:sz w:val="24"/>
          <w:szCs w:val="24"/>
          <w:rtl/>
        </w:rPr>
        <w:t>הצעה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ו</w:t>
      </w:r>
      <w:r w:rsidRPr="006837E2">
        <w:rPr>
          <w:rFonts w:ascii="Times New Roman" w:hAnsi="Times New Roman" w:cs="David" w:hint="cs"/>
          <w:sz w:val="24"/>
          <w:szCs w:val="24"/>
          <w:rtl/>
        </w:rPr>
        <w:t>ב</w:t>
      </w:r>
      <w:r w:rsidRPr="006837E2">
        <w:rPr>
          <w:rFonts w:ascii="Times New Roman" w:hAnsi="Times New Roman" w:cs="David"/>
          <w:sz w:val="24"/>
          <w:szCs w:val="24"/>
          <w:rtl/>
        </w:rPr>
        <w:t xml:space="preserve">הסכם. </w:t>
      </w:r>
    </w:p>
    <w:p w:rsidR="006837E2" w:rsidRPr="006837E2" w:rsidRDefault="006837E2" w:rsidP="00EB458F">
      <w:pPr>
        <w:numPr>
          <w:ilvl w:val="2"/>
          <w:numId w:val="36"/>
        </w:numPr>
        <w:spacing w:after="0" w:line="360" w:lineRule="auto"/>
        <w:ind w:left="1927" w:hanging="851"/>
        <w:rPr>
          <w:rFonts w:ascii="Times New Roman" w:hAnsi="Times New Roman" w:cs="David"/>
          <w:sz w:val="24"/>
          <w:szCs w:val="24"/>
        </w:rPr>
      </w:pPr>
      <w:r w:rsidRPr="006837E2">
        <w:rPr>
          <w:rFonts w:ascii="Times New Roman" w:hAnsi="Times New Roman" w:cs="David"/>
          <w:sz w:val="24"/>
          <w:szCs w:val="24"/>
          <w:rtl/>
        </w:rPr>
        <w:t>נותן השירותים מתחייב להישמע להוראות המשרד בכל</w:t>
      </w:r>
      <w:r w:rsidRPr="006837E2">
        <w:rPr>
          <w:rFonts w:ascii="Times New Roman" w:hAnsi="Times New Roman" w:cs="David" w:hint="cs"/>
          <w:sz w:val="24"/>
          <w:szCs w:val="24"/>
          <w:rtl/>
        </w:rPr>
        <w:t xml:space="preserve"> הע</w:t>
      </w:r>
      <w:r w:rsidRPr="006837E2">
        <w:rPr>
          <w:rFonts w:ascii="Times New Roman" w:hAnsi="Times New Roman" w:cs="David"/>
          <w:sz w:val="24"/>
          <w:szCs w:val="24"/>
          <w:rtl/>
        </w:rPr>
        <w:t>ניינים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הקשורים במתן השירותים. </w:t>
      </w:r>
    </w:p>
    <w:p w:rsidR="006837E2" w:rsidRPr="006837E2" w:rsidRDefault="006837E2" w:rsidP="00EB458F">
      <w:pPr>
        <w:numPr>
          <w:ilvl w:val="2"/>
          <w:numId w:val="36"/>
        </w:numPr>
        <w:spacing w:after="0" w:line="360" w:lineRule="auto"/>
        <w:ind w:left="1927" w:hanging="851"/>
        <w:rPr>
          <w:rFonts w:ascii="Times New Roman" w:hAnsi="Times New Roman" w:cs="David"/>
          <w:sz w:val="24"/>
          <w:szCs w:val="24"/>
        </w:rPr>
      </w:pPr>
      <w:r w:rsidRPr="006837E2">
        <w:rPr>
          <w:rFonts w:ascii="David" w:hAnsi="David" w:cs="David" w:hint="cs"/>
          <w:sz w:val="24"/>
          <w:szCs w:val="24"/>
          <w:rtl/>
        </w:rPr>
        <w:t>המשרד</w:t>
      </w:r>
      <w:r w:rsidRPr="006837E2">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6837E2">
        <w:rPr>
          <w:rFonts w:ascii="David" w:hAnsi="David" w:cs="David" w:hint="cs"/>
          <w:sz w:val="24"/>
          <w:szCs w:val="24"/>
          <w:rtl/>
        </w:rPr>
        <w:t xml:space="preserve"> ו/או נציגו.</w:t>
      </w:r>
    </w:p>
    <w:p w:rsidR="006837E2" w:rsidRPr="006837E2" w:rsidRDefault="006837E2" w:rsidP="00EB458F">
      <w:pPr>
        <w:numPr>
          <w:ilvl w:val="2"/>
          <w:numId w:val="36"/>
        </w:numPr>
        <w:spacing w:after="0" w:line="360" w:lineRule="auto"/>
        <w:ind w:left="1927" w:hanging="851"/>
        <w:rPr>
          <w:rFonts w:ascii="Times New Roman" w:hAnsi="Times New Roman" w:cs="David"/>
          <w:sz w:val="24"/>
          <w:szCs w:val="24"/>
        </w:rPr>
      </w:pPr>
      <w:r w:rsidRPr="006837E2">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6837E2" w:rsidRPr="006837E2" w:rsidRDefault="006837E2" w:rsidP="00EB458F">
      <w:pPr>
        <w:numPr>
          <w:ilvl w:val="2"/>
          <w:numId w:val="36"/>
        </w:numPr>
        <w:spacing w:after="0" w:line="360" w:lineRule="auto"/>
        <w:ind w:left="1927" w:hanging="851"/>
        <w:rPr>
          <w:rFonts w:ascii="Times New Roman" w:hAnsi="Times New Roman" w:cs="David"/>
          <w:sz w:val="24"/>
          <w:szCs w:val="24"/>
        </w:rPr>
      </w:pPr>
      <w:r w:rsidRPr="006837E2">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6837E2" w:rsidRPr="006837E2" w:rsidRDefault="006837E2" w:rsidP="00EB458F">
      <w:pPr>
        <w:numPr>
          <w:ilvl w:val="2"/>
          <w:numId w:val="36"/>
        </w:numPr>
        <w:spacing w:after="0" w:line="360" w:lineRule="auto"/>
        <w:ind w:left="1927" w:hanging="851"/>
        <w:rPr>
          <w:rFonts w:ascii="Times New Roman" w:hAnsi="Times New Roman" w:cs="David"/>
          <w:sz w:val="24"/>
          <w:szCs w:val="24"/>
        </w:rPr>
      </w:pPr>
      <w:r w:rsidRPr="006837E2">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6837E2" w:rsidRPr="006837E2" w:rsidRDefault="006837E2" w:rsidP="00EB458F">
      <w:pPr>
        <w:numPr>
          <w:ilvl w:val="2"/>
          <w:numId w:val="36"/>
        </w:numPr>
        <w:spacing w:after="0" w:line="360" w:lineRule="auto"/>
        <w:ind w:left="1927" w:hanging="851"/>
        <w:rPr>
          <w:rFonts w:ascii="Times New Roman" w:hAnsi="Times New Roman" w:cs="David"/>
          <w:sz w:val="24"/>
          <w:szCs w:val="24"/>
        </w:rPr>
      </w:pPr>
      <w:r w:rsidRPr="006837E2">
        <w:rPr>
          <w:rFonts w:ascii="Times New Roman" w:hAnsi="Times New Roman" w:cs="David" w:hint="cs"/>
          <w:sz w:val="24"/>
          <w:szCs w:val="24"/>
          <w:rtl/>
        </w:rPr>
        <w:lastRenderedPageBreak/>
        <w:t>במידה שחלק מן השירותים מבוצעים ע"י קבלן משנה, האמור בסעיף זה יחול הן על נותן השירותים והן על קבלן המשנה, מכוח התחייבותם שהציג נותן השירותים במסגרת מסמכי המכרז.</w:t>
      </w:r>
    </w:p>
    <w:p w:rsidR="006837E2" w:rsidRPr="006837E2" w:rsidRDefault="006837E2" w:rsidP="006837E2">
      <w:pPr>
        <w:spacing w:after="0" w:line="360" w:lineRule="auto"/>
        <w:ind w:left="2217"/>
        <w:jc w:val="both"/>
        <w:rPr>
          <w:rFonts w:ascii="Times New Roman" w:hAnsi="Times New Roman" w:cs="David"/>
          <w:sz w:val="24"/>
          <w:szCs w:val="24"/>
        </w:rPr>
      </w:pPr>
    </w:p>
    <w:p w:rsidR="006837E2" w:rsidRPr="006837E2" w:rsidRDefault="006837E2" w:rsidP="001915BC">
      <w:pPr>
        <w:numPr>
          <w:ilvl w:val="0"/>
          <w:numId w:val="36"/>
        </w:numPr>
        <w:tabs>
          <w:tab w:val="left" w:pos="233"/>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התמורה</w:t>
      </w:r>
      <w:r w:rsidRPr="006837E2">
        <w:rPr>
          <w:rFonts w:ascii="Times New Roman" w:hAnsi="Times New Roman" w:cs="David" w:hint="cs"/>
          <w:b/>
          <w:bCs/>
          <w:sz w:val="24"/>
          <w:szCs w:val="24"/>
          <w:u w:val="single"/>
          <w:rtl/>
        </w:rPr>
        <w:t xml:space="preserve"> </w:t>
      </w:r>
    </w:p>
    <w:p w:rsidR="006837E2" w:rsidRPr="006837E2" w:rsidRDefault="006837E2" w:rsidP="0010462B">
      <w:pPr>
        <w:numPr>
          <w:ilvl w:val="1"/>
          <w:numId w:val="36"/>
        </w:numPr>
        <w:tabs>
          <w:tab w:val="left" w:pos="935"/>
        </w:tabs>
        <w:spacing w:after="0" w:line="360" w:lineRule="auto"/>
        <w:ind w:left="935" w:hanging="575"/>
        <w:rPr>
          <w:rFonts w:ascii="Times New Roman" w:hAnsi="Times New Roman" w:cs="David"/>
          <w:b/>
          <w:bCs/>
          <w:sz w:val="24"/>
          <w:szCs w:val="24"/>
        </w:rPr>
      </w:pPr>
      <w:r w:rsidRPr="006837E2">
        <w:rPr>
          <w:rFonts w:ascii="Times New Roman" w:hAnsi="Times New Roman" w:cs="David"/>
          <w:sz w:val="24"/>
          <w:szCs w:val="24"/>
          <w:rtl/>
        </w:rPr>
        <w:t xml:space="preserve">התמורה לזוכה עבור מתן השירות כמפורט במכרז זה על נספחיו, תינתן </w:t>
      </w:r>
      <w:r w:rsidRPr="006837E2">
        <w:rPr>
          <w:rFonts w:ascii="Times New Roman" w:hAnsi="Times New Roman"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w:t>
      </w:r>
    </w:p>
    <w:p w:rsidR="006837E2" w:rsidRPr="006837E2" w:rsidRDefault="006837E2" w:rsidP="0010462B">
      <w:pPr>
        <w:numPr>
          <w:ilvl w:val="1"/>
          <w:numId w:val="36"/>
        </w:numPr>
        <w:spacing w:after="0" w:line="360" w:lineRule="auto"/>
        <w:ind w:left="933" w:hanging="540"/>
        <w:rPr>
          <w:rFonts w:ascii="Times New Roman" w:hAnsi="Times New Roman" w:cs="David"/>
          <w:b/>
          <w:bCs/>
          <w:sz w:val="24"/>
          <w:szCs w:val="24"/>
        </w:rPr>
      </w:pPr>
      <w:r w:rsidRPr="006837E2">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6837E2" w:rsidRPr="006837E2" w:rsidRDefault="006837E2" w:rsidP="0010462B">
      <w:pPr>
        <w:numPr>
          <w:ilvl w:val="1"/>
          <w:numId w:val="36"/>
        </w:numPr>
        <w:spacing w:after="0" w:line="360" w:lineRule="auto"/>
        <w:ind w:left="933" w:hanging="540"/>
        <w:rPr>
          <w:rFonts w:ascii="Times New Roman" w:hAnsi="Times New Roman" w:cs="David"/>
          <w:sz w:val="24"/>
          <w:szCs w:val="24"/>
        </w:rPr>
      </w:pPr>
      <w:r w:rsidRPr="006837E2">
        <w:rPr>
          <w:rFonts w:ascii="Times New Roman" w:hAnsi="Times New Roman" w:cs="David"/>
          <w:sz w:val="24"/>
          <w:szCs w:val="24"/>
          <w:rtl/>
        </w:rPr>
        <w:t xml:space="preserve">התמורה שישלם המשרד עבור אספקת השירותים לפי הסכם זה תהיה </w:t>
      </w:r>
      <w:r w:rsidRPr="006837E2">
        <w:rPr>
          <w:rFonts w:ascii="Times New Roman" w:hAnsi="Times New Roman" w:cs="David" w:hint="cs"/>
          <w:sz w:val="24"/>
          <w:szCs w:val="24"/>
          <w:rtl/>
        </w:rPr>
        <w:t>הצעת הספק הזוכה</w:t>
      </w:r>
      <w:r w:rsidRPr="006837E2">
        <w:rPr>
          <w:rFonts w:ascii="Times New Roman" w:hAnsi="Times New Roman" w:cs="David" w:hint="cs"/>
          <w:b/>
          <w:bCs/>
          <w:sz w:val="24"/>
          <w:szCs w:val="24"/>
          <w:u w:val="single"/>
          <w:rtl/>
        </w:rPr>
        <w:t>--אין לרשום כאן מחיר בעת הגשת ההצעה</w:t>
      </w:r>
      <w:r w:rsidRPr="006837E2">
        <w:rPr>
          <w:rFonts w:ascii="Times New Roman" w:hAnsi="Times New Roman" w:cs="David"/>
          <w:b/>
          <w:bCs/>
          <w:sz w:val="24"/>
          <w:szCs w:val="24"/>
          <w:u w:val="single"/>
          <w:rtl/>
        </w:rPr>
        <w:t>—</w:t>
      </w:r>
      <w:r w:rsidRPr="006837E2">
        <w:rPr>
          <w:rFonts w:ascii="Times New Roman" w:hAnsi="Times New Roman" w:cs="David"/>
          <w:sz w:val="24"/>
          <w:szCs w:val="24"/>
          <w:rtl/>
        </w:rPr>
        <w:t>₪ כולל מע"מ.</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העתק של נספח ו</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למכרז "הצעת מחיר" מצורף כנספח </w:t>
      </w:r>
      <w:r w:rsidRPr="006837E2">
        <w:rPr>
          <w:rFonts w:ascii="Times New Roman" w:hAnsi="Times New Roman" w:cs="David" w:hint="cs"/>
          <w:sz w:val="24"/>
          <w:szCs w:val="24"/>
          <w:rtl/>
        </w:rPr>
        <w:t>__</w:t>
      </w:r>
      <w:r w:rsidRPr="006837E2">
        <w:rPr>
          <w:rFonts w:ascii="Times New Roman" w:hAnsi="Times New Roman" w:cs="David"/>
          <w:sz w:val="24"/>
          <w:szCs w:val="24"/>
          <w:rtl/>
        </w:rPr>
        <w:t xml:space="preserve"> להסכם זה ומהווה חלק בלתי נפרד מהסכם זה.</w:t>
      </w:r>
    </w:p>
    <w:p w:rsidR="006837E2" w:rsidRPr="006837E2" w:rsidRDefault="006837E2" w:rsidP="0010462B">
      <w:pPr>
        <w:numPr>
          <w:ilvl w:val="1"/>
          <w:numId w:val="36"/>
        </w:numPr>
        <w:spacing w:after="0" w:line="360" w:lineRule="auto"/>
        <w:ind w:left="933" w:hanging="540"/>
        <w:rPr>
          <w:rFonts w:ascii="Times New Roman" w:hAnsi="Times New Roman" w:cs="David"/>
          <w:sz w:val="24"/>
          <w:szCs w:val="24"/>
        </w:rPr>
      </w:pPr>
      <w:r w:rsidRPr="006837E2">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6837E2" w:rsidRPr="006837E2" w:rsidRDefault="006837E2" w:rsidP="0010462B">
      <w:pPr>
        <w:numPr>
          <w:ilvl w:val="1"/>
          <w:numId w:val="36"/>
        </w:numPr>
        <w:spacing w:after="0" w:line="360" w:lineRule="auto"/>
        <w:ind w:left="933" w:hanging="540"/>
        <w:rPr>
          <w:rFonts w:ascii="Times New Roman" w:hAnsi="Times New Roman" w:cs="David"/>
          <w:sz w:val="24"/>
          <w:szCs w:val="24"/>
        </w:rPr>
      </w:pPr>
      <w:r w:rsidRPr="006837E2">
        <w:rPr>
          <w:rFonts w:ascii="Times New Roman" w:hAnsi="Times New Roman" w:cs="David"/>
          <w:sz w:val="24"/>
          <w:szCs w:val="24"/>
          <w:rtl/>
        </w:rPr>
        <w:t>נותן השירותים מתחייב לשאת על</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6837E2">
        <w:rPr>
          <w:rFonts w:ascii="Times New Roman" w:hAnsi="Times New Roman" w:cs="David" w:hint="cs"/>
          <w:sz w:val="24"/>
          <w:szCs w:val="24"/>
          <w:rtl/>
        </w:rPr>
        <w:t xml:space="preserve">בגין העסקת כוח אדם, תשלומים </w:t>
      </w:r>
      <w:r w:rsidRPr="006837E2">
        <w:rPr>
          <w:rFonts w:ascii="Times New Roman" w:hAnsi="Times New Roman" w:cs="David"/>
          <w:sz w:val="24"/>
          <w:szCs w:val="24"/>
          <w:rtl/>
        </w:rPr>
        <w:t>לביטוח לאומי ותשלומים נוספים בגין זכויות סוציאליות</w:t>
      </w:r>
      <w:r w:rsidRPr="006837E2">
        <w:rPr>
          <w:rFonts w:ascii="Times New Roman" w:hAnsi="Times New Roman" w:cs="David" w:hint="cs"/>
          <w:sz w:val="24"/>
          <w:szCs w:val="24"/>
          <w:rtl/>
        </w:rPr>
        <w:t>, הוצאות משרדיות, נסיעות וכו'</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w:t>
      </w:r>
    </w:p>
    <w:p w:rsidR="006837E2" w:rsidRPr="006837E2" w:rsidRDefault="006837E2" w:rsidP="0010462B">
      <w:pPr>
        <w:spacing w:after="0" w:line="360" w:lineRule="auto"/>
        <w:ind w:left="393"/>
        <w:rPr>
          <w:rFonts w:ascii="Times New Roman" w:hAnsi="Times New Roman" w:cs="David"/>
          <w:b/>
          <w:bCs/>
          <w:i/>
          <w:iCs/>
          <w:sz w:val="24"/>
          <w:szCs w:val="24"/>
          <w:u w:val="single"/>
        </w:rPr>
      </w:pPr>
    </w:p>
    <w:p w:rsidR="006837E2" w:rsidRPr="006837E2" w:rsidRDefault="006837E2" w:rsidP="0010462B">
      <w:pPr>
        <w:numPr>
          <w:ilvl w:val="0"/>
          <w:numId w:val="36"/>
        </w:numPr>
        <w:spacing w:after="0" w:line="360" w:lineRule="auto"/>
        <w:rPr>
          <w:rFonts w:ascii="Times New Roman" w:hAnsi="Times New Roman" w:cs="David"/>
          <w:sz w:val="24"/>
          <w:szCs w:val="24"/>
          <w:rtl/>
        </w:rPr>
      </w:pPr>
      <w:r w:rsidRPr="006837E2">
        <w:rPr>
          <w:rFonts w:ascii="Times New Roman" w:hAnsi="Times New Roman" w:cs="David" w:hint="cs"/>
          <w:b/>
          <w:bCs/>
          <w:sz w:val="24"/>
          <w:szCs w:val="24"/>
          <w:u w:val="single"/>
          <w:rtl/>
        </w:rPr>
        <w:t>הצמדה</w:t>
      </w:r>
      <w:r w:rsidRPr="006837E2">
        <w:rPr>
          <w:rFonts w:ascii="Times New Roman" w:hAnsi="Times New Roman" w:cs="David" w:hint="cs"/>
          <w:sz w:val="24"/>
          <w:szCs w:val="24"/>
          <w:rtl/>
        </w:rPr>
        <w:t xml:space="preserve"> </w:t>
      </w:r>
    </w:p>
    <w:p w:rsidR="006837E2" w:rsidRPr="006837E2" w:rsidRDefault="006837E2" w:rsidP="0010462B">
      <w:pPr>
        <w:numPr>
          <w:ilvl w:val="1"/>
          <w:numId w:val="36"/>
        </w:numPr>
        <w:tabs>
          <w:tab w:val="left" w:pos="1076"/>
        </w:tabs>
        <w:spacing w:after="0" w:line="360" w:lineRule="auto"/>
        <w:contextualSpacing/>
        <w:rPr>
          <w:rFonts w:ascii="Times New Roman" w:hAnsi="Times New Roman" w:cs="David"/>
          <w:sz w:val="24"/>
          <w:szCs w:val="24"/>
          <w:u w:val="single"/>
          <w:rtl/>
        </w:rPr>
      </w:pPr>
      <w:r w:rsidRPr="006837E2">
        <w:rPr>
          <w:rFonts w:ascii="Times New Roman" w:hAnsi="Times New Roman" w:cs="David" w:hint="cs"/>
          <w:sz w:val="24"/>
          <w:szCs w:val="24"/>
          <w:u w:val="single"/>
          <w:rtl/>
        </w:rPr>
        <w:t>הגדרות בנושא הצמדה</w:t>
      </w:r>
    </w:p>
    <w:p w:rsidR="006837E2" w:rsidRPr="006837E2" w:rsidRDefault="006837E2" w:rsidP="001915BC">
      <w:pPr>
        <w:numPr>
          <w:ilvl w:val="2"/>
          <w:numId w:val="36"/>
        </w:numPr>
        <w:spacing w:after="0" w:line="360" w:lineRule="auto"/>
        <w:ind w:left="1982" w:hanging="709"/>
        <w:jc w:val="both"/>
        <w:rPr>
          <w:rFonts w:ascii="Arial" w:hAnsi="Arial" w:cs="David"/>
          <w:sz w:val="24"/>
          <w:szCs w:val="24"/>
        </w:rPr>
      </w:pPr>
      <w:r w:rsidRPr="006837E2">
        <w:rPr>
          <w:rFonts w:ascii="Arial" w:hAnsi="Arial" w:cs="David" w:hint="cs"/>
          <w:b/>
          <w:bCs/>
          <w:sz w:val="24"/>
          <w:szCs w:val="24"/>
          <w:rtl/>
        </w:rPr>
        <w:t>ת</w:t>
      </w:r>
      <w:r w:rsidRPr="006837E2">
        <w:rPr>
          <w:rFonts w:ascii="Arial" w:hAnsi="Arial" w:cs="David"/>
          <w:b/>
          <w:bCs/>
          <w:sz w:val="24"/>
          <w:szCs w:val="24"/>
          <w:rtl/>
        </w:rPr>
        <w:t>אריך הבסיס</w:t>
      </w:r>
      <w:r w:rsidRPr="006837E2">
        <w:rPr>
          <w:rFonts w:ascii="Arial" w:hAnsi="Arial" w:cs="David"/>
          <w:sz w:val="24"/>
          <w:szCs w:val="24"/>
          <w:rtl/>
        </w:rPr>
        <w:t xml:space="preserve"> – המועד </w:t>
      </w:r>
      <w:r w:rsidRPr="006837E2">
        <w:rPr>
          <w:rFonts w:ascii="Times New Roman" w:hAnsi="Times New Roman" w:cs="David"/>
          <w:sz w:val="24"/>
          <w:szCs w:val="24"/>
          <w:rtl/>
        </w:rPr>
        <w:t>האחרון</w:t>
      </w:r>
      <w:r w:rsidRPr="006837E2">
        <w:rPr>
          <w:rFonts w:ascii="Arial" w:hAnsi="Arial" w:cs="David"/>
          <w:sz w:val="24"/>
          <w:szCs w:val="24"/>
          <w:rtl/>
        </w:rPr>
        <w:t xml:space="preserve"> להגשת הצעות במכרז </w:t>
      </w:r>
      <w:r w:rsidRPr="006837E2">
        <w:rPr>
          <w:rFonts w:ascii="Arial" w:hAnsi="Arial" w:cs="David" w:hint="cs"/>
          <w:b/>
          <w:bCs/>
          <w:sz w:val="24"/>
          <w:szCs w:val="24"/>
          <w:rtl/>
        </w:rPr>
        <w:t>__________</w:t>
      </w:r>
      <w:r w:rsidRPr="006837E2">
        <w:rPr>
          <w:rFonts w:ascii="Arial" w:hAnsi="Arial" w:cs="David"/>
          <w:sz w:val="24"/>
          <w:szCs w:val="24"/>
          <w:rtl/>
        </w:rPr>
        <w:t>.</w:t>
      </w:r>
      <w:r w:rsidRPr="006837E2">
        <w:rPr>
          <w:rFonts w:ascii="Arial" w:hAnsi="Arial" w:cs="David" w:hint="cs"/>
          <w:sz w:val="24"/>
          <w:szCs w:val="24"/>
          <w:rtl/>
        </w:rPr>
        <w:t xml:space="preserve"> </w:t>
      </w:r>
      <w:r w:rsidRPr="006837E2">
        <w:rPr>
          <w:rFonts w:ascii="Arial" w:hAnsi="Arial" w:cs="David" w:hint="cs"/>
          <w:i/>
          <w:iCs/>
          <w:sz w:val="24"/>
          <w:szCs w:val="24"/>
          <w:rtl/>
        </w:rPr>
        <w:t>[יש לעדכן את התאריך בהתאם לנקבע במכרז]</w:t>
      </w:r>
    </w:p>
    <w:p w:rsidR="006837E2" w:rsidRPr="006837E2" w:rsidRDefault="006837E2" w:rsidP="001915BC">
      <w:pPr>
        <w:numPr>
          <w:ilvl w:val="2"/>
          <w:numId w:val="36"/>
        </w:numPr>
        <w:spacing w:after="0" w:line="360" w:lineRule="auto"/>
        <w:ind w:left="1982" w:hanging="709"/>
        <w:jc w:val="both"/>
        <w:rPr>
          <w:rFonts w:ascii="Arial" w:hAnsi="Arial" w:cs="David"/>
          <w:sz w:val="24"/>
          <w:szCs w:val="24"/>
          <w:rtl/>
        </w:rPr>
      </w:pPr>
      <w:r w:rsidRPr="006837E2">
        <w:rPr>
          <w:rFonts w:ascii="Arial" w:hAnsi="Arial" w:cs="David"/>
          <w:b/>
          <w:bCs/>
          <w:sz w:val="24"/>
          <w:szCs w:val="24"/>
          <w:rtl/>
        </w:rPr>
        <w:t>תאריך התחלת הצמדה</w:t>
      </w:r>
      <w:r w:rsidRPr="006837E2">
        <w:rPr>
          <w:rFonts w:ascii="Arial" w:hAnsi="Arial" w:cs="David"/>
          <w:sz w:val="24"/>
          <w:szCs w:val="24"/>
          <w:rtl/>
        </w:rPr>
        <w:t xml:space="preserve"> – המועד </w:t>
      </w:r>
      <w:r w:rsidRPr="006837E2">
        <w:rPr>
          <w:rFonts w:ascii="Arial" w:hAnsi="Arial" w:cs="David"/>
          <w:b/>
          <w:bCs/>
          <w:sz w:val="24"/>
          <w:szCs w:val="24"/>
          <w:rtl/>
        </w:rPr>
        <w:t>שממנו</w:t>
      </w:r>
      <w:r w:rsidRPr="006837E2">
        <w:rPr>
          <w:rFonts w:ascii="Arial" w:hAnsi="Arial" w:cs="David"/>
          <w:sz w:val="24"/>
          <w:szCs w:val="24"/>
          <w:rtl/>
        </w:rPr>
        <w:t xml:space="preserve"> והלאה מחושבת ההצמדה (ככלל, 18 חודש מתאריך הבסיס, למעט האמור בסעיף</w:t>
      </w:r>
      <w:r w:rsidRPr="006837E2">
        <w:rPr>
          <w:rFonts w:ascii="Arial" w:hAnsi="Arial" w:cs="David" w:hint="cs"/>
          <w:sz w:val="24"/>
          <w:szCs w:val="24"/>
          <w:rtl/>
        </w:rPr>
        <w:t xml:space="preserve"> 12.3.3 </w:t>
      </w:r>
      <w:r w:rsidRPr="006837E2">
        <w:rPr>
          <w:rFonts w:ascii="Arial" w:hAnsi="Arial" w:cs="David"/>
          <w:sz w:val="24"/>
          <w:szCs w:val="24"/>
          <w:rtl/>
        </w:rPr>
        <w:t>)</w:t>
      </w:r>
      <w:r w:rsidRPr="006837E2">
        <w:rPr>
          <w:rFonts w:ascii="Arial" w:hAnsi="Arial" w:cs="David" w:hint="cs"/>
          <w:sz w:val="24"/>
          <w:szCs w:val="24"/>
          <w:rtl/>
        </w:rPr>
        <w:t xml:space="preserve"> </w:t>
      </w:r>
      <w:r w:rsidRPr="006837E2">
        <w:rPr>
          <w:rFonts w:ascii="Arial" w:hAnsi="Arial" w:cs="David"/>
          <w:sz w:val="24"/>
          <w:szCs w:val="24"/>
          <w:rtl/>
        </w:rPr>
        <w:t>–</w:t>
      </w:r>
      <w:r w:rsidRPr="006837E2">
        <w:rPr>
          <w:rFonts w:ascii="Arial" w:hAnsi="Arial" w:cs="David" w:hint="cs"/>
          <w:sz w:val="24"/>
          <w:szCs w:val="24"/>
          <w:rtl/>
        </w:rPr>
        <w:t xml:space="preserve"> </w:t>
      </w:r>
      <w:r w:rsidRPr="006837E2">
        <w:rPr>
          <w:rFonts w:ascii="Arial" w:hAnsi="Arial" w:cs="David" w:hint="cs"/>
          <w:b/>
          <w:bCs/>
          <w:sz w:val="24"/>
          <w:szCs w:val="24"/>
          <w:rtl/>
        </w:rPr>
        <w:t>____________</w:t>
      </w:r>
      <w:r w:rsidRPr="006837E2">
        <w:rPr>
          <w:rFonts w:ascii="Arial" w:hAnsi="Arial" w:cs="David"/>
          <w:sz w:val="24"/>
          <w:szCs w:val="24"/>
          <w:rtl/>
        </w:rPr>
        <w:t>.</w:t>
      </w:r>
      <w:r w:rsidRPr="006837E2">
        <w:rPr>
          <w:rFonts w:ascii="Arial" w:hAnsi="Arial" w:cs="David" w:hint="cs"/>
          <w:sz w:val="24"/>
          <w:szCs w:val="24"/>
          <w:rtl/>
        </w:rPr>
        <w:t xml:space="preserve"> </w:t>
      </w:r>
      <w:r w:rsidRPr="006837E2">
        <w:rPr>
          <w:rFonts w:ascii="Arial" w:hAnsi="Arial" w:cs="David" w:hint="cs"/>
          <w:i/>
          <w:iCs/>
          <w:sz w:val="24"/>
          <w:szCs w:val="24"/>
          <w:rtl/>
        </w:rPr>
        <w:t>[יש לעדכן אתהתאריך בהתאם לנקבע במכרז]</w:t>
      </w:r>
    </w:p>
    <w:p w:rsidR="006837E2" w:rsidRPr="006837E2" w:rsidRDefault="006837E2" w:rsidP="001915BC">
      <w:pPr>
        <w:numPr>
          <w:ilvl w:val="2"/>
          <w:numId w:val="36"/>
        </w:numPr>
        <w:spacing w:after="0" w:line="360" w:lineRule="auto"/>
        <w:ind w:left="1982" w:hanging="709"/>
        <w:jc w:val="both"/>
        <w:rPr>
          <w:rFonts w:ascii="Arial" w:hAnsi="Arial" w:cs="David"/>
          <w:sz w:val="24"/>
          <w:szCs w:val="24"/>
          <w:rtl/>
        </w:rPr>
      </w:pPr>
      <w:r w:rsidRPr="006837E2">
        <w:rPr>
          <w:rFonts w:ascii="Arial" w:hAnsi="Arial" w:cs="David"/>
          <w:b/>
          <w:bCs/>
          <w:sz w:val="24"/>
          <w:szCs w:val="24"/>
          <w:rtl/>
        </w:rPr>
        <w:t>מדד התחלתי</w:t>
      </w:r>
      <w:r w:rsidRPr="006837E2">
        <w:rPr>
          <w:rFonts w:ascii="Arial" w:hAnsi="Arial" w:cs="David"/>
          <w:sz w:val="24"/>
          <w:szCs w:val="24"/>
          <w:rtl/>
        </w:rPr>
        <w:t xml:space="preserve"> – המדד הידוע בתאריך </w:t>
      </w:r>
      <w:r w:rsidRPr="006837E2">
        <w:rPr>
          <w:rFonts w:ascii="Arial" w:hAnsi="Arial" w:cs="David"/>
          <w:b/>
          <w:bCs/>
          <w:sz w:val="24"/>
          <w:szCs w:val="24"/>
          <w:rtl/>
        </w:rPr>
        <w:t>התחלת</w:t>
      </w:r>
      <w:r w:rsidRPr="006837E2">
        <w:rPr>
          <w:rFonts w:ascii="Arial" w:hAnsi="Arial" w:cs="David"/>
          <w:sz w:val="24"/>
          <w:szCs w:val="24"/>
          <w:rtl/>
        </w:rPr>
        <w:t xml:space="preserve"> ההצמדה</w:t>
      </w:r>
      <w:r w:rsidRPr="006837E2">
        <w:rPr>
          <w:rFonts w:ascii="Arial" w:hAnsi="Arial" w:cs="David" w:hint="cs"/>
          <w:sz w:val="24"/>
          <w:szCs w:val="24"/>
          <w:rtl/>
        </w:rPr>
        <w:t xml:space="preserve">, מדד חודש: </w:t>
      </w:r>
      <w:r w:rsidRPr="006837E2">
        <w:rPr>
          <w:rFonts w:ascii="Arial" w:hAnsi="Arial" w:cs="David" w:hint="cs"/>
          <w:sz w:val="24"/>
          <w:szCs w:val="24"/>
          <w:u w:val="single"/>
          <w:rtl/>
        </w:rPr>
        <w:t xml:space="preserve">               </w:t>
      </w:r>
      <w:r w:rsidRPr="006837E2">
        <w:rPr>
          <w:rFonts w:ascii="Arial" w:hAnsi="Arial" w:cs="David" w:hint="cs"/>
          <w:sz w:val="24"/>
          <w:szCs w:val="24"/>
          <w:rtl/>
        </w:rPr>
        <w:t xml:space="preserve">. </w:t>
      </w:r>
      <w:r w:rsidRPr="006837E2">
        <w:rPr>
          <w:rFonts w:ascii="Arial" w:hAnsi="Arial" w:cs="David" w:hint="cs"/>
          <w:i/>
          <w:iCs/>
          <w:sz w:val="24"/>
          <w:szCs w:val="24"/>
          <w:rtl/>
        </w:rPr>
        <w:t>[</w:t>
      </w:r>
      <w:r w:rsidRPr="006837E2">
        <w:rPr>
          <w:rFonts w:ascii="Arial" w:hAnsi="Arial" w:cs="David" w:hint="cs"/>
          <w:sz w:val="24"/>
          <w:szCs w:val="24"/>
          <w:rtl/>
        </w:rPr>
        <w:t xml:space="preserve">יש </w:t>
      </w:r>
      <w:r w:rsidRPr="006837E2">
        <w:rPr>
          <w:rFonts w:ascii="Arial" w:hAnsi="Arial" w:cs="David" w:hint="cs"/>
          <w:i/>
          <w:iCs/>
          <w:sz w:val="24"/>
          <w:szCs w:val="24"/>
          <w:rtl/>
        </w:rPr>
        <w:t>לעדכן את התאריך בהתאם לנקבע במכרז]</w:t>
      </w:r>
    </w:p>
    <w:p w:rsidR="006837E2" w:rsidRPr="006837E2" w:rsidRDefault="006837E2" w:rsidP="001915BC">
      <w:pPr>
        <w:numPr>
          <w:ilvl w:val="2"/>
          <w:numId w:val="36"/>
        </w:numPr>
        <w:spacing w:after="0" w:line="360" w:lineRule="auto"/>
        <w:ind w:left="1982" w:hanging="709"/>
        <w:jc w:val="both"/>
        <w:rPr>
          <w:rFonts w:ascii="Arial" w:hAnsi="Arial" w:cs="David"/>
          <w:sz w:val="24"/>
          <w:szCs w:val="24"/>
          <w:rtl/>
        </w:rPr>
      </w:pPr>
      <w:r w:rsidRPr="006837E2">
        <w:rPr>
          <w:rFonts w:ascii="Arial" w:hAnsi="Arial" w:cs="David"/>
          <w:b/>
          <w:bCs/>
          <w:sz w:val="24"/>
          <w:szCs w:val="24"/>
          <w:rtl/>
        </w:rPr>
        <w:t>המדד הקובע</w:t>
      </w:r>
      <w:r w:rsidRPr="006837E2">
        <w:rPr>
          <w:rFonts w:ascii="Arial" w:hAnsi="Arial" w:cs="David"/>
          <w:sz w:val="24"/>
          <w:szCs w:val="24"/>
          <w:rtl/>
        </w:rPr>
        <w:t xml:space="preserve"> – המדד האחרון הידוע ביום מועד ביצוע ההצמדה.</w:t>
      </w:r>
      <w:r w:rsidRPr="006837E2">
        <w:rPr>
          <w:rFonts w:ascii="Arial" w:hAnsi="Arial" w:cs="David" w:hint="cs"/>
          <w:sz w:val="24"/>
          <w:szCs w:val="24"/>
          <w:rtl/>
        </w:rPr>
        <w:t xml:space="preserve"> </w:t>
      </w:r>
    </w:p>
    <w:p w:rsidR="006837E2" w:rsidRPr="006837E2" w:rsidRDefault="006837E2" w:rsidP="001915BC">
      <w:pPr>
        <w:numPr>
          <w:ilvl w:val="2"/>
          <w:numId w:val="36"/>
        </w:numPr>
        <w:spacing w:after="0" w:line="360" w:lineRule="auto"/>
        <w:ind w:left="1982" w:hanging="709"/>
        <w:jc w:val="both"/>
        <w:rPr>
          <w:rFonts w:ascii="Arial" w:hAnsi="Arial" w:cs="David"/>
          <w:sz w:val="24"/>
          <w:szCs w:val="24"/>
          <w:rtl/>
        </w:rPr>
      </w:pPr>
      <w:r w:rsidRPr="006837E2">
        <w:rPr>
          <w:rFonts w:ascii="Arial" w:hAnsi="Arial" w:cs="David"/>
          <w:sz w:val="24"/>
          <w:szCs w:val="24"/>
          <w:rtl/>
        </w:rPr>
        <w:t xml:space="preserve">הצמדה שלילית – הצמדה </w:t>
      </w:r>
      <w:r w:rsidRPr="006837E2">
        <w:rPr>
          <w:rFonts w:ascii="Arial" w:hAnsi="Arial" w:cs="David"/>
          <w:b/>
          <w:bCs/>
          <w:sz w:val="24"/>
          <w:szCs w:val="24"/>
          <w:rtl/>
        </w:rPr>
        <w:t>המבוצעת</w:t>
      </w:r>
      <w:r w:rsidRPr="006837E2">
        <w:rPr>
          <w:rFonts w:ascii="Arial" w:hAnsi="Arial" w:cs="David"/>
          <w:sz w:val="24"/>
          <w:szCs w:val="24"/>
          <w:rtl/>
        </w:rPr>
        <w:t xml:space="preserve"> כאשר המדד או הרכב המדדים הקובע ירד אל מתחת לשיעור המדד ההתחלתי.</w:t>
      </w:r>
    </w:p>
    <w:p w:rsidR="006837E2" w:rsidRPr="006837E2" w:rsidRDefault="006837E2" w:rsidP="001915BC">
      <w:pPr>
        <w:numPr>
          <w:ilvl w:val="2"/>
          <w:numId w:val="36"/>
        </w:numPr>
        <w:spacing w:after="0" w:line="360" w:lineRule="auto"/>
        <w:ind w:left="1982" w:hanging="709"/>
        <w:jc w:val="both"/>
        <w:rPr>
          <w:rFonts w:ascii="Arial" w:hAnsi="Arial" w:cs="David"/>
          <w:sz w:val="24"/>
          <w:szCs w:val="24"/>
          <w:rtl/>
        </w:rPr>
      </w:pPr>
      <w:r w:rsidRPr="006837E2">
        <w:rPr>
          <w:rFonts w:ascii="Arial" w:hAnsi="Arial" w:cs="David"/>
          <w:b/>
          <w:bCs/>
          <w:sz w:val="24"/>
          <w:szCs w:val="24"/>
          <w:rtl/>
        </w:rPr>
        <w:lastRenderedPageBreak/>
        <w:t>מדד המחירים לצרכן</w:t>
      </w:r>
      <w:r w:rsidRPr="006837E2">
        <w:rPr>
          <w:rFonts w:ascii="Arial" w:hAnsi="Arial" w:cs="David"/>
          <w:sz w:val="24"/>
          <w:szCs w:val="24"/>
          <w:rtl/>
        </w:rPr>
        <w:t xml:space="preserve"> – </w:t>
      </w:r>
      <w:r w:rsidRPr="006837E2">
        <w:rPr>
          <w:rFonts w:ascii="Arial" w:hAnsi="Arial" w:cs="David"/>
          <w:b/>
          <w:bCs/>
          <w:sz w:val="24"/>
          <w:szCs w:val="24"/>
          <w:rtl/>
        </w:rPr>
        <w:t>כפי</w:t>
      </w:r>
      <w:r w:rsidRPr="006837E2">
        <w:rPr>
          <w:rFonts w:ascii="Arial" w:hAnsi="Arial" w:cs="David"/>
          <w:sz w:val="24"/>
          <w:szCs w:val="24"/>
          <w:rtl/>
        </w:rPr>
        <w:t xml:space="preserve"> שמפורסם על ידי הלשכה המרכזית לסטטיסטיקה או מי שהוסמך על ידי ממשלת ישראל להחליפה.</w:t>
      </w:r>
      <w:r w:rsidRPr="006837E2">
        <w:rPr>
          <w:rFonts w:ascii="Arial" w:hAnsi="Arial" w:cs="David" w:hint="cs"/>
          <w:sz w:val="24"/>
          <w:szCs w:val="24"/>
          <w:rtl/>
        </w:rPr>
        <w:t xml:space="preserve"> </w:t>
      </w:r>
    </w:p>
    <w:p w:rsidR="006837E2" w:rsidRPr="006837E2" w:rsidRDefault="006837E2" w:rsidP="001915BC">
      <w:pPr>
        <w:numPr>
          <w:ilvl w:val="1"/>
          <w:numId w:val="36"/>
        </w:numPr>
        <w:spacing w:after="0" w:line="360" w:lineRule="auto"/>
        <w:ind w:left="1273" w:hanging="567"/>
        <w:jc w:val="both"/>
        <w:rPr>
          <w:rFonts w:ascii="Times New Roman" w:hAnsi="Times New Roman" w:cs="David"/>
          <w:sz w:val="24"/>
          <w:szCs w:val="24"/>
          <w:u w:val="single"/>
          <w:rtl/>
        </w:rPr>
      </w:pPr>
      <w:r w:rsidRPr="006837E2">
        <w:rPr>
          <w:rFonts w:ascii="Times New Roman" w:hAnsi="Times New Roman" w:cs="David" w:hint="cs"/>
          <w:sz w:val="24"/>
          <w:szCs w:val="24"/>
          <w:u w:val="single"/>
          <w:rtl/>
        </w:rPr>
        <w:t>ע</w:t>
      </w:r>
      <w:r w:rsidRPr="006837E2">
        <w:rPr>
          <w:rFonts w:ascii="Times New Roman" w:hAnsi="Times New Roman" w:cs="David"/>
          <w:sz w:val="24"/>
          <w:szCs w:val="24"/>
          <w:u w:val="single"/>
          <w:rtl/>
        </w:rPr>
        <w:t xml:space="preserve">קרונות ביצוע הצמדה </w:t>
      </w:r>
    </w:p>
    <w:p w:rsidR="006837E2" w:rsidRPr="006837E2" w:rsidRDefault="006837E2" w:rsidP="001915BC">
      <w:pPr>
        <w:numPr>
          <w:ilvl w:val="2"/>
          <w:numId w:val="36"/>
        </w:numPr>
        <w:spacing w:after="0" w:line="360" w:lineRule="auto"/>
        <w:ind w:left="1982" w:hanging="709"/>
        <w:jc w:val="both"/>
        <w:rPr>
          <w:rFonts w:ascii="Arial" w:hAnsi="Arial" w:cs="David"/>
          <w:sz w:val="24"/>
          <w:szCs w:val="24"/>
        </w:rPr>
      </w:pPr>
      <w:r w:rsidRPr="006837E2">
        <w:rPr>
          <w:rFonts w:ascii="Arial" w:hAnsi="Arial" w:cs="David"/>
          <w:sz w:val="24"/>
          <w:szCs w:val="24"/>
          <w:rtl/>
        </w:rPr>
        <w:t>המחירים</w:t>
      </w:r>
      <w:r w:rsidRPr="006837E2">
        <w:rPr>
          <w:rFonts w:ascii="Arial" w:hAnsi="Arial" w:cs="David"/>
          <w:sz w:val="24"/>
          <w:szCs w:val="24"/>
        </w:rPr>
        <w:t xml:space="preserve"> </w:t>
      </w:r>
      <w:r w:rsidRPr="006837E2">
        <w:rPr>
          <w:rFonts w:ascii="Arial" w:hAnsi="Arial" w:cs="David"/>
          <w:sz w:val="24"/>
          <w:szCs w:val="24"/>
          <w:rtl/>
        </w:rPr>
        <w:t>יוצמדו</w:t>
      </w:r>
      <w:r w:rsidRPr="006837E2">
        <w:rPr>
          <w:rFonts w:ascii="Arial" w:hAnsi="Arial" w:cs="David"/>
          <w:sz w:val="24"/>
          <w:szCs w:val="24"/>
        </w:rPr>
        <w:t xml:space="preserve"> </w:t>
      </w:r>
      <w:r w:rsidRPr="006837E2">
        <w:rPr>
          <w:rFonts w:ascii="Arial" w:hAnsi="Arial" w:cs="David"/>
          <w:sz w:val="24"/>
          <w:szCs w:val="24"/>
          <w:rtl/>
        </w:rPr>
        <w:t>לשינויים</w:t>
      </w:r>
      <w:r w:rsidRPr="006837E2">
        <w:rPr>
          <w:rFonts w:ascii="Arial" w:hAnsi="Arial" w:cs="David"/>
          <w:sz w:val="24"/>
          <w:szCs w:val="24"/>
        </w:rPr>
        <w:t xml:space="preserve"> </w:t>
      </w:r>
      <w:r w:rsidRPr="006837E2">
        <w:rPr>
          <w:rFonts w:ascii="Arial" w:hAnsi="Arial" w:cs="David"/>
          <w:sz w:val="24"/>
          <w:szCs w:val="24"/>
          <w:rtl/>
        </w:rPr>
        <w:t>ב</w:t>
      </w:r>
      <w:r w:rsidRPr="006837E2">
        <w:rPr>
          <w:rFonts w:ascii="Arial" w:hAnsi="Arial" w:cs="David" w:hint="cs"/>
          <w:sz w:val="24"/>
          <w:szCs w:val="24"/>
          <w:rtl/>
        </w:rPr>
        <w:softHyphen/>
      </w:r>
      <w:r w:rsidRPr="006837E2">
        <w:rPr>
          <w:rFonts w:ascii="Arial" w:hAnsi="Arial" w:cs="David" w:hint="cs"/>
          <w:sz w:val="24"/>
          <w:szCs w:val="24"/>
          <w:u w:val="single"/>
          <w:rtl/>
        </w:rPr>
        <w:t xml:space="preserve">מדד המחירים לצרכן </w:t>
      </w:r>
      <w:r w:rsidRPr="006837E2">
        <w:rPr>
          <w:rFonts w:ascii="Arial" w:hAnsi="Arial" w:cs="David"/>
          <w:sz w:val="24"/>
          <w:szCs w:val="24"/>
          <w:rtl/>
        </w:rPr>
        <w:t>(להלן</w:t>
      </w:r>
      <w:r w:rsidRPr="006837E2">
        <w:rPr>
          <w:rFonts w:ascii="Arial" w:hAnsi="Arial" w:cs="David" w:hint="cs"/>
          <w:sz w:val="24"/>
          <w:szCs w:val="24"/>
          <w:rtl/>
        </w:rPr>
        <w:t>:</w:t>
      </w:r>
      <w:r w:rsidRPr="006837E2">
        <w:rPr>
          <w:rFonts w:ascii="Arial" w:hAnsi="Arial" w:cs="David"/>
          <w:sz w:val="24"/>
          <w:szCs w:val="24"/>
          <w:rtl/>
        </w:rPr>
        <w:t xml:space="preserve"> </w:t>
      </w:r>
      <w:r w:rsidRPr="006837E2">
        <w:rPr>
          <w:rFonts w:ascii="Arial" w:hAnsi="Arial" w:cs="David" w:hint="cs"/>
          <w:sz w:val="24"/>
          <w:szCs w:val="24"/>
          <w:rtl/>
        </w:rPr>
        <w:t>"</w:t>
      </w:r>
      <w:r w:rsidRPr="006837E2">
        <w:rPr>
          <w:rFonts w:ascii="Arial" w:hAnsi="Arial" w:cs="David"/>
          <w:sz w:val="24"/>
          <w:szCs w:val="24"/>
          <w:rtl/>
        </w:rPr>
        <w:t>המדד</w:t>
      </w:r>
      <w:r w:rsidRPr="006837E2">
        <w:rPr>
          <w:rFonts w:ascii="Arial" w:hAnsi="Arial" w:cs="David" w:hint="cs"/>
          <w:sz w:val="24"/>
          <w:szCs w:val="24"/>
          <w:rtl/>
        </w:rPr>
        <w:t>"</w:t>
      </w:r>
      <w:r w:rsidRPr="006837E2">
        <w:rPr>
          <w:rFonts w:ascii="Arial" w:hAnsi="Arial" w:cs="David"/>
          <w:sz w:val="24"/>
          <w:szCs w:val="24"/>
          <w:rtl/>
        </w:rPr>
        <w:t>).</w:t>
      </w:r>
      <w:r w:rsidRPr="006837E2">
        <w:rPr>
          <w:rFonts w:ascii="Arial" w:hAnsi="Arial" w:cs="David"/>
          <w:sz w:val="24"/>
          <w:szCs w:val="24"/>
        </w:rPr>
        <w:t xml:space="preserve"> </w:t>
      </w:r>
    </w:p>
    <w:p w:rsidR="006837E2" w:rsidRPr="006837E2" w:rsidRDefault="006837E2" w:rsidP="001915BC">
      <w:pPr>
        <w:numPr>
          <w:ilvl w:val="2"/>
          <w:numId w:val="36"/>
        </w:numPr>
        <w:spacing w:after="0" w:line="360" w:lineRule="auto"/>
        <w:ind w:left="1982" w:hanging="709"/>
        <w:jc w:val="both"/>
        <w:rPr>
          <w:rFonts w:ascii="Arial" w:hAnsi="Arial" w:cs="David"/>
          <w:sz w:val="24"/>
          <w:szCs w:val="24"/>
        </w:rPr>
      </w:pPr>
      <w:r w:rsidRPr="006837E2">
        <w:rPr>
          <w:rFonts w:ascii="Arial" w:hAnsi="Arial" w:cs="David" w:hint="cs"/>
          <w:sz w:val="24"/>
          <w:szCs w:val="24"/>
          <w:rtl/>
        </w:rPr>
        <w:t>סכום ההצמדה שיחושב יתווסף (או יופחת, אם חלה ירידה במדד הרלוונטי) לתעריפים שנקבעו בהתקשרות.</w:t>
      </w:r>
    </w:p>
    <w:p w:rsidR="006837E2" w:rsidRPr="006837E2" w:rsidRDefault="006837E2" w:rsidP="001915BC">
      <w:pPr>
        <w:numPr>
          <w:ilvl w:val="2"/>
          <w:numId w:val="36"/>
        </w:numPr>
        <w:spacing w:after="0" w:line="360" w:lineRule="auto"/>
        <w:ind w:left="1982" w:hanging="709"/>
        <w:jc w:val="both"/>
        <w:rPr>
          <w:rFonts w:ascii="Arial" w:hAnsi="Arial" w:cs="David"/>
          <w:sz w:val="24"/>
          <w:szCs w:val="24"/>
        </w:rPr>
      </w:pPr>
      <w:r w:rsidRPr="006837E2">
        <w:rPr>
          <w:rFonts w:ascii="Arial" w:hAnsi="Arial" w:cs="David" w:hint="cs"/>
          <w:sz w:val="24"/>
          <w:szCs w:val="24"/>
          <w:rtl/>
        </w:rPr>
        <w:t>ביצוע הצמדה יהיה גם במקרים שבהם מדובר בהצמדה שלילית.</w:t>
      </w:r>
    </w:p>
    <w:p w:rsidR="006837E2" w:rsidRPr="006837E2" w:rsidRDefault="006837E2" w:rsidP="001915BC">
      <w:pPr>
        <w:numPr>
          <w:ilvl w:val="2"/>
          <w:numId w:val="36"/>
        </w:numPr>
        <w:spacing w:after="0" w:line="360" w:lineRule="auto"/>
        <w:ind w:left="1982" w:hanging="709"/>
        <w:jc w:val="both"/>
        <w:rPr>
          <w:rFonts w:ascii="Arial" w:hAnsi="Arial" w:cs="David"/>
          <w:sz w:val="24"/>
          <w:szCs w:val="24"/>
        </w:rPr>
      </w:pPr>
      <w:r w:rsidRPr="006837E2">
        <w:rPr>
          <w:rFonts w:ascii="Arial" w:hAnsi="Arial" w:cs="David" w:hint="cs"/>
          <w:sz w:val="24"/>
          <w:szCs w:val="24"/>
          <w:rtl/>
        </w:rPr>
        <w:t xml:space="preserve">ביצוע ההצמדה יהיה במועד קבלת הטובין / מועד קבלת החשבונית במשרד </w:t>
      </w:r>
      <w:r w:rsidRPr="006837E2">
        <w:rPr>
          <w:rFonts w:ascii="Arial" w:hAnsi="Arial" w:cs="David" w:hint="cs"/>
          <w:i/>
          <w:iCs/>
          <w:sz w:val="24"/>
          <w:szCs w:val="24"/>
          <w:rtl/>
        </w:rPr>
        <w:t>[יש למחוק את המיותר]</w:t>
      </w:r>
    </w:p>
    <w:p w:rsidR="006837E2" w:rsidRPr="006837E2" w:rsidRDefault="006837E2" w:rsidP="001915BC">
      <w:pPr>
        <w:keepNext/>
        <w:numPr>
          <w:ilvl w:val="1"/>
          <w:numId w:val="36"/>
        </w:numPr>
        <w:spacing w:after="0" w:line="360" w:lineRule="auto"/>
        <w:ind w:left="1276" w:hanging="567"/>
        <w:jc w:val="both"/>
        <w:rPr>
          <w:rFonts w:ascii="Times New Roman" w:hAnsi="Times New Roman" w:cs="David"/>
          <w:sz w:val="24"/>
          <w:szCs w:val="24"/>
          <w:u w:val="single"/>
        </w:rPr>
      </w:pPr>
      <w:r w:rsidRPr="006837E2">
        <w:rPr>
          <w:rFonts w:ascii="Times New Roman" w:hAnsi="Times New Roman" w:cs="David" w:hint="cs"/>
          <w:sz w:val="24"/>
          <w:szCs w:val="24"/>
          <w:u w:val="single"/>
          <w:rtl/>
        </w:rPr>
        <w:t xml:space="preserve">מנגנון </w:t>
      </w:r>
      <w:r w:rsidRPr="006837E2">
        <w:rPr>
          <w:rFonts w:ascii="Times New Roman" w:hAnsi="Times New Roman" w:cs="David" w:hint="eastAsia"/>
          <w:sz w:val="24"/>
          <w:szCs w:val="24"/>
          <w:u w:val="single"/>
          <w:rtl/>
        </w:rPr>
        <w:t>ביצוע</w:t>
      </w:r>
      <w:r w:rsidRPr="006837E2">
        <w:rPr>
          <w:rFonts w:ascii="Times New Roman" w:hAnsi="Times New Roman" w:cs="David"/>
          <w:sz w:val="24"/>
          <w:szCs w:val="24"/>
          <w:u w:val="single"/>
          <w:rtl/>
        </w:rPr>
        <w:t xml:space="preserve"> </w:t>
      </w:r>
      <w:r w:rsidRPr="006837E2">
        <w:rPr>
          <w:rFonts w:ascii="Times New Roman" w:hAnsi="Times New Roman" w:cs="David" w:hint="eastAsia"/>
          <w:sz w:val="24"/>
          <w:szCs w:val="24"/>
          <w:u w:val="single"/>
          <w:rtl/>
        </w:rPr>
        <w:t>הצמדה</w:t>
      </w:r>
    </w:p>
    <w:p w:rsidR="006837E2" w:rsidRPr="006837E2" w:rsidRDefault="006837E2" w:rsidP="001915BC">
      <w:pPr>
        <w:numPr>
          <w:ilvl w:val="2"/>
          <w:numId w:val="36"/>
        </w:numPr>
        <w:spacing w:after="0" w:line="360" w:lineRule="auto"/>
        <w:ind w:left="1982" w:hanging="709"/>
        <w:jc w:val="both"/>
        <w:rPr>
          <w:rFonts w:ascii="Times New Roman" w:hAnsi="Times New Roman" w:cs="David"/>
          <w:sz w:val="24"/>
          <w:szCs w:val="24"/>
        </w:rPr>
      </w:pPr>
      <w:bookmarkStart w:id="16" w:name="_Ref353196419"/>
      <w:r w:rsidRPr="006837E2">
        <w:rPr>
          <w:rFonts w:ascii="Arial" w:hAnsi="Arial" w:cs="David"/>
          <w:sz w:val="24"/>
          <w:szCs w:val="24"/>
          <w:rtl/>
        </w:rPr>
        <w:t>ביצוע ההצמדה יחל לאחר תום 18 חודשים מ</w:t>
      </w:r>
      <w:r w:rsidRPr="006837E2">
        <w:rPr>
          <w:rFonts w:ascii="Arial" w:hAnsi="Arial" w:cs="David" w:hint="cs"/>
          <w:sz w:val="24"/>
          <w:szCs w:val="24"/>
          <w:rtl/>
        </w:rPr>
        <w:t xml:space="preserve">תאריך </w:t>
      </w:r>
      <w:r w:rsidRPr="006837E2">
        <w:rPr>
          <w:rFonts w:ascii="Arial" w:hAnsi="Arial" w:cs="David"/>
          <w:sz w:val="24"/>
          <w:szCs w:val="24"/>
          <w:rtl/>
        </w:rPr>
        <w:t>הבסיס</w:t>
      </w:r>
      <w:r w:rsidRPr="006837E2">
        <w:rPr>
          <w:rFonts w:ascii="Arial" w:hAnsi="Arial" w:cs="David" w:hint="cs"/>
          <w:sz w:val="24"/>
          <w:szCs w:val="24"/>
          <w:rtl/>
        </w:rPr>
        <w:t>, למעט במקרה המפורט בסעיף 12.3.3</w:t>
      </w:r>
      <w:r w:rsidRPr="006837E2">
        <w:rPr>
          <w:rFonts w:ascii="Arial" w:hAnsi="Arial" w:cs="David"/>
          <w:sz w:val="24"/>
          <w:szCs w:val="24"/>
          <w:rtl/>
        </w:rPr>
        <w:t xml:space="preserve"> </w:t>
      </w:r>
      <w:r w:rsidRPr="006837E2">
        <w:rPr>
          <w:rFonts w:ascii="Times New Roman" w:hAnsi="Times New Roman" w:cs="David" w:hint="cs"/>
          <w:sz w:val="24"/>
          <w:szCs w:val="24"/>
          <w:rtl/>
        </w:rPr>
        <w:t>המדד הידוע ביום זה ייקבע כמדד ההתחלתי.</w:t>
      </w:r>
      <w:bookmarkEnd w:id="16"/>
    </w:p>
    <w:p w:rsidR="006837E2" w:rsidRPr="006837E2" w:rsidRDefault="006837E2" w:rsidP="001915BC">
      <w:pPr>
        <w:numPr>
          <w:ilvl w:val="2"/>
          <w:numId w:val="36"/>
        </w:numPr>
        <w:spacing w:after="0" w:line="360" w:lineRule="auto"/>
        <w:ind w:left="1982" w:hanging="709"/>
        <w:jc w:val="both"/>
        <w:rPr>
          <w:rFonts w:ascii="Arial" w:hAnsi="Arial" w:cs="David"/>
          <w:sz w:val="24"/>
          <w:szCs w:val="24"/>
        </w:rPr>
      </w:pPr>
      <w:bookmarkStart w:id="17" w:name="_Ref353709105"/>
      <w:r w:rsidRPr="006837E2">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17"/>
    </w:p>
    <w:p w:rsidR="006837E2" w:rsidRPr="006837E2" w:rsidRDefault="006837E2" w:rsidP="001915BC">
      <w:pPr>
        <w:numPr>
          <w:ilvl w:val="2"/>
          <w:numId w:val="36"/>
        </w:numPr>
        <w:spacing w:after="0" w:line="360" w:lineRule="auto"/>
        <w:ind w:left="1982" w:hanging="709"/>
        <w:jc w:val="both"/>
        <w:rPr>
          <w:rFonts w:ascii="Arial" w:hAnsi="Arial" w:cs="David"/>
          <w:sz w:val="24"/>
          <w:szCs w:val="24"/>
        </w:rPr>
      </w:pPr>
      <w:bookmarkStart w:id="18" w:name="_Ref353709015"/>
      <w:r w:rsidRPr="006837E2">
        <w:rPr>
          <w:rFonts w:ascii="Arial" w:hAnsi="Arial" w:cs="David"/>
          <w:sz w:val="24"/>
          <w:szCs w:val="24"/>
          <w:rtl/>
        </w:rPr>
        <w:t xml:space="preserve">על אף </w:t>
      </w:r>
      <w:r w:rsidRPr="006837E2">
        <w:rPr>
          <w:rFonts w:ascii="Arial" w:hAnsi="Arial" w:cs="David" w:hint="cs"/>
          <w:sz w:val="24"/>
          <w:szCs w:val="24"/>
          <w:rtl/>
        </w:rPr>
        <w:t xml:space="preserve">האמור בסעיף </w:t>
      </w:r>
      <w:r w:rsidRPr="006837E2">
        <w:rPr>
          <w:rFonts w:ascii="Arial" w:hAnsi="Arial" w:cs="David"/>
          <w:sz w:val="24"/>
          <w:szCs w:val="24"/>
          <w:rtl/>
        </w:rPr>
        <w:fldChar w:fldCharType="begin"/>
      </w:r>
      <w:r w:rsidRPr="006837E2">
        <w:rPr>
          <w:rFonts w:ascii="Arial" w:hAnsi="Arial" w:cs="David"/>
          <w:sz w:val="24"/>
          <w:szCs w:val="24"/>
          <w:rtl/>
        </w:rPr>
        <w:instrText xml:space="preserve"> </w:instrText>
      </w:r>
      <w:r w:rsidRPr="006837E2">
        <w:rPr>
          <w:rFonts w:ascii="Arial" w:hAnsi="Arial" w:cs="David"/>
          <w:sz w:val="24"/>
          <w:szCs w:val="24"/>
        </w:rPr>
        <w:instrText>REF</w:instrText>
      </w:r>
      <w:r w:rsidRPr="006837E2">
        <w:rPr>
          <w:rFonts w:ascii="Arial" w:hAnsi="Arial" w:cs="David"/>
          <w:sz w:val="24"/>
          <w:szCs w:val="24"/>
          <w:rtl/>
        </w:rPr>
        <w:instrText xml:space="preserve"> _</w:instrText>
      </w:r>
      <w:r w:rsidRPr="006837E2">
        <w:rPr>
          <w:rFonts w:ascii="Arial" w:hAnsi="Arial" w:cs="David"/>
          <w:sz w:val="24"/>
          <w:szCs w:val="24"/>
        </w:rPr>
        <w:instrText>Ref353196419 \r \h</w:instrText>
      </w:r>
      <w:r w:rsidRPr="006837E2">
        <w:rPr>
          <w:rFonts w:ascii="Arial" w:hAnsi="Arial" w:cs="David"/>
          <w:sz w:val="24"/>
          <w:szCs w:val="24"/>
          <w:rtl/>
        </w:rPr>
        <w:instrText xml:space="preserve">  \* </w:instrText>
      </w:r>
      <w:r w:rsidRPr="006837E2">
        <w:rPr>
          <w:rFonts w:ascii="Arial" w:hAnsi="Arial" w:cs="David"/>
          <w:sz w:val="24"/>
          <w:szCs w:val="24"/>
        </w:rPr>
        <w:instrText>MERGEFORMAT</w:instrText>
      </w:r>
      <w:r w:rsidRPr="006837E2">
        <w:rPr>
          <w:rFonts w:ascii="Arial" w:hAnsi="Arial" w:cs="David"/>
          <w:sz w:val="24"/>
          <w:szCs w:val="24"/>
          <w:rtl/>
        </w:rPr>
        <w:instrText xml:space="preserve"> </w:instrText>
      </w:r>
      <w:r w:rsidRPr="006837E2">
        <w:rPr>
          <w:rFonts w:ascii="Arial" w:hAnsi="Arial" w:cs="David"/>
          <w:sz w:val="24"/>
          <w:szCs w:val="24"/>
          <w:rtl/>
        </w:rPr>
      </w:r>
      <w:r w:rsidRPr="006837E2">
        <w:rPr>
          <w:rFonts w:ascii="Arial" w:hAnsi="Arial" w:cs="David"/>
          <w:sz w:val="24"/>
          <w:szCs w:val="24"/>
          <w:rtl/>
        </w:rPr>
        <w:fldChar w:fldCharType="separate"/>
      </w:r>
      <w:r w:rsidR="00F90887">
        <w:rPr>
          <w:rFonts w:ascii="Arial" w:hAnsi="Arial" w:cs="David"/>
          <w:sz w:val="24"/>
          <w:szCs w:val="24"/>
          <w:cs/>
        </w:rPr>
        <w:t>‎</w:t>
      </w:r>
      <w:r w:rsidR="00F90887">
        <w:rPr>
          <w:rFonts w:ascii="Arial" w:hAnsi="Arial" w:cs="David"/>
          <w:sz w:val="24"/>
          <w:szCs w:val="24"/>
        </w:rPr>
        <w:t>12.3.1</w:t>
      </w:r>
      <w:r w:rsidRPr="006837E2">
        <w:rPr>
          <w:rFonts w:ascii="Arial" w:hAnsi="Arial" w:cs="David"/>
          <w:sz w:val="24"/>
          <w:szCs w:val="24"/>
          <w:rtl/>
        </w:rPr>
        <w:fldChar w:fldCharType="end"/>
      </w:r>
      <w:r w:rsidRPr="006837E2">
        <w:rPr>
          <w:rFonts w:ascii="Arial" w:hAnsi="Arial" w:cs="David"/>
          <w:sz w:val="24"/>
          <w:szCs w:val="24"/>
          <w:rtl/>
        </w:rPr>
        <w:t>,</w:t>
      </w:r>
      <w:r w:rsidRPr="006837E2">
        <w:rPr>
          <w:rFonts w:ascii="Arial" w:hAnsi="Arial" w:cs="David"/>
          <w:sz w:val="24"/>
          <w:szCs w:val="24"/>
        </w:rPr>
        <w:t xml:space="preserve"> </w:t>
      </w:r>
      <w:r w:rsidRPr="006837E2">
        <w:rPr>
          <w:rFonts w:ascii="Arial" w:hAnsi="Arial" w:cs="David"/>
          <w:sz w:val="24"/>
          <w:szCs w:val="24"/>
          <w:rtl/>
        </w:rPr>
        <w:t>אם</w:t>
      </w:r>
      <w:r w:rsidRPr="006837E2">
        <w:rPr>
          <w:rFonts w:ascii="Arial" w:hAnsi="Arial" w:cs="David"/>
          <w:sz w:val="24"/>
          <w:szCs w:val="24"/>
        </w:rPr>
        <w:t xml:space="preserve"> </w:t>
      </w:r>
      <w:r w:rsidRPr="006837E2">
        <w:rPr>
          <w:rFonts w:ascii="Arial" w:hAnsi="Arial" w:cs="David"/>
          <w:sz w:val="24"/>
          <w:szCs w:val="24"/>
          <w:rtl/>
        </w:rPr>
        <w:t>ב</w:t>
      </w:r>
      <w:r w:rsidRPr="006837E2">
        <w:rPr>
          <w:rFonts w:ascii="Arial" w:hAnsi="Arial" w:cs="David" w:hint="cs"/>
          <w:sz w:val="24"/>
          <w:szCs w:val="24"/>
          <w:rtl/>
        </w:rPr>
        <w:t>מועד מסוים (להלן: "יום השינוי") ב</w:t>
      </w:r>
      <w:r w:rsidRPr="006837E2">
        <w:rPr>
          <w:rFonts w:ascii="Arial" w:hAnsi="Arial" w:cs="David"/>
          <w:sz w:val="24"/>
          <w:szCs w:val="24"/>
          <w:rtl/>
        </w:rPr>
        <w:t>מהלך</w:t>
      </w:r>
      <w:r w:rsidRPr="006837E2">
        <w:rPr>
          <w:rFonts w:ascii="Arial" w:hAnsi="Arial" w:cs="David"/>
          <w:sz w:val="24"/>
          <w:szCs w:val="24"/>
        </w:rPr>
        <w:t xml:space="preserve"> 18 </w:t>
      </w:r>
      <w:r w:rsidRPr="006837E2">
        <w:rPr>
          <w:rFonts w:ascii="Arial" w:hAnsi="Arial" w:cs="David" w:hint="cs"/>
          <w:sz w:val="24"/>
          <w:szCs w:val="24"/>
          <w:rtl/>
        </w:rPr>
        <w:t xml:space="preserve"> </w:t>
      </w:r>
      <w:r w:rsidRPr="006837E2">
        <w:rPr>
          <w:rFonts w:ascii="Arial" w:hAnsi="Arial" w:cs="David"/>
          <w:sz w:val="24"/>
          <w:szCs w:val="24"/>
          <w:rtl/>
        </w:rPr>
        <w:t>החודשים</w:t>
      </w:r>
      <w:r w:rsidRPr="006837E2">
        <w:rPr>
          <w:rFonts w:ascii="Arial" w:hAnsi="Arial" w:cs="David"/>
          <w:sz w:val="24"/>
          <w:szCs w:val="24"/>
        </w:rPr>
        <w:t xml:space="preserve"> </w:t>
      </w:r>
      <w:r w:rsidRPr="006837E2">
        <w:rPr>
          <w:rFonts w:ascii="Arial" w:hAnsi="Arial" w:cs="David"/>
          <w:sz w:val="24"/>
          <w:szCs w:val="24"/>
          <w:rtl/>
        </w:rPr>
        <w:t>הראשוני</w:t>
      </w:r>
      <w:r w:rsidRPr="006837E2">
        <w:rPr>
          <w:rFonts w:ascii="Arial" w:hAnsi="Arial" w:cs="David" w:hint="cs"/>
          <w:sz w:val="24"/>
          <w:szCs w:val="24"/>
          <w:rtl/>
        </w:rPr>
        <w:t>ם מתאריך הבסיס,</w:t>
      </w:r>
      <w:r w:rsidRPr="006837E2">
        <w:rPr>
          <w:rFonts w:ascii="Arial" w:hAnsi="Arial" w:cs="David"/>
          <w:sz w:val="24"/>
          <w:szCs w:val="24"/>
        </w:rPr>
        <w:t xml:space="preserve"> </w:t>
      </w:r>
      <w:r w:rsidRPr="006837E2">
        <w:rPr>
          <w:rFonts w:ascii="Arial" w:hAnsi="Arial" w:cs="David"/>
          <w:sz w:val="24"/>
          <w:szCs w:val="24"/>
          <w:rtl/>
        </w:rPr>
        <w:t>יחול</w:t>
      </w:r>
      <w:r w:rsidRPr="006837E2">
        <w:rPr>
          <w:rFonts w:ascii="Arial" w:hAnsi="Arial" w:cs="David"/>
          <w:sz w:val="24"/>
          <w:szCs w:val="24"/>
        </w:rPr>
        <w:t xml:space="preserve"> </w:t>
      </w:r>
      <w:r w:rsidRPr="006837E2">
        <w:rPr>
          <w:rFonts w:ascii="Arial" w:hAnsi="Arial" w:cs="David"/>
          <w:sz w:val="24"/>
          <w:szCs w:val="24"/>
          <w:rtl/>
        </w:rPr>
        <w:t>שינוי</w:t>
      </w:r>
      <w:r w:rsidRPr="006837E2">
        <w:rPr>
          <w:rFonts w:ascii="Arial" w:hAnsi="Arial" w:cs="David"/>
          <w:sz w:val="24"/>
          <w:szCs w:val="24"/>
        </w:rPr>
        <w:t xml:space="preserve"> </w:t>
      </w:r>
      <w:r w:rsidRPr="006837E2">
        <w:rPr>
          <w:rFonts w:ascii="Arial" w:hAnsi="Arial" w:cs="David"/>
          <w:sz w:val="24"/>
          <w:szCs w:val="24"/>
          <w:rtl/>
        </w:rPr>
        <w:t>במדד</w:t>
      </w:r>
      <w:r w:rsidRPr="006837E2">
        <w:rPr>
          <w:rFonts w:ascii="Arial" w:hAnsi="Arial" w:cs="David" w:hint="cs"/>
          <w:sz w:val="24"/>
          <w:szCs w:val="24"/>
          <w:rtl/>
        </w:rPr>
        <w:t xml:space="preserve"> </w:t>
      </w:r>
      <w:r w:rsidRPr="006837E2">
        <w:rPr>
          <w:rFonts w:ascii="Arial" w:hAnsi="Arial" w:cs="David"/>
          <w:sz w:val="24"/>
          <w:szCs w:val="24"/>
          <w:rtl/>
        </w:rPr>
        <w:t>–</w:t>
      </w:r>
      <w:r w:rsidRPr="006837E2">
        <w:rPr>
          <w:rFonts w:ascii="Arial" w:hAnsi="Arial" w:cs="David" w:hint="cs"/>
          <w:sz w:val="24"/>
          <w:szCs w:val="24"/>
          <w:rtl/>
        </w:rPr>
        <w:t xml:space="preserve"> כך ש</w:t>
      </w:r>
      <w:r w:rsidRPr="006837E2">
        <w:rPr>
          <w:rFonts w:ascii="Arial" w:hAnsi="Arial" w:cs="David"/>
          <w:sz w:val="24"/>
          <w:szCs w:val="24"/>
          <w:rtl/>
        </w:rPr>
        <w:t>יהיה גבוה בשיעור של</w:t>
      </w:r>
      <w:r w:rsidRPr="006837E2">
        <w:rPr>
          <w:rFonts w:ascii="Arial" w:hAnsi="Arial" w:cs="David"/>
          <w:sz w:val="24"/>
          <w:szCs w:val="24"/>
        </w:rPr>
        <w:t xml:space="preserve">4% </w:t>
      </w:r>
      <w:r w:rsidRPr="006837E2">
        <w:rPr>
          <w:rFonts w:ascii="Arial" w:hAnsi="Arial" w:cs="David"/>
          <w:sz w:val="24"/>
          <w:szCs w:val="24"/>
          <w:rtl/>
        </w:rPr>
        <w:t xml:space="preserve"> ויותר מ</w:t>
      </w:r>
      <w:r w:rsidRPr="006837E2">
        <w:rPr>
          <w:rFonts w:ascii="Arial" w:hAnsi="Arial" w:cs="David" w:hint="cs"/>
          <w:sz w:val="24"/>
          <w:szCs w:val="24"/>
          <w:rtl/>
        </w:rPr>
        <w:t>ה</w:t>
      </w:r>
      <w:r w:rsidRPr="006837E2">
        <w:rPr>
          <w:rFonts w:ascii="Arial" w:hAnsi="Arial" w:cs="David"/>
          <w:sz w:val="24"/>
          <w:szCs w:val="24"/>
          <w:rtl/>
        </w:rPr>
        <w:t xml:space="preserve">מדד </w:t>
      </w:r>
      <w:r w:rsidRPr="006837E2">
        <w:rPr>
          <w:rFonts w:ascii="Arial" w:hAnsi="Arial" w:cs="David" w:hint="cs"/>
          <w:sz w:val="24"/>
          <w:szCs w:val="24"/>
          <w:rtl/>
        </w:rPr>
        <w:t xml:space="preserve">הידוע בתאריך </w:t>
      </w:r>
      <w:r w:rsidRPr="006837E2">
        <w:rPr>
          <w:rFonts w:ascii="Arial" w:hAnsi="Arial" w:cs="David"/>
          <w:sz w:val="24"/>
          <w:szCs w:val="24"/>
          <w:rtl/>
        </w:rPr>
        <w:t xml:space="preserve">הבסיס, </w:t>
      </w:r>
      <w:r w:rsidRPr="006837E2">
        <w:rPr>
          <w:rFonts w:ascii="Arial" w:hAnsi="Arial" w:cs="David" w:hint="cs"/>
          <w:sz w:val="24"/>
          <w:szCs w:val="24"/>
          <w:rtl/>
        </w:rPr>
        <w:t xml:space="preserve">יחל חישוב ההצמדה </w:t>
      </w:r>
      <w:r w:rsidRPr="006837E2">
        <w:rPr>
          <w:rFonts w:ascii="Arial" w:hAnsi="Arial" w:cs="David" w:hint="eastAsia"/>
          <w:sz w:val="24"/>
          <w:szCs w:val="24"/>
          <w:rtl/>
        </w:rPr>
        <w:t>מנקודה</w:t>
      </w:r>
      <w:r w:rsidRPr="006837E2">
        <w:rPr>
          <w:rFonts w:ascii="Arial" w:hAnsi="Arial" w:cs="David"/>
          <w:sz w:val="24"/>
          <w:szCs w:val="24"/>
          <w:rtl/>
        </w:rPr>
        <w:t xml:space="preserve"> </w:t>
      </w:r>
      <w:r w:rsidRPr="006837E2">
        <w:rPr>
          <w:rFonts w:ascii="Arial" w:hAnsi="Arial" w:cs="David" w:hint="eastAsia"/>
          <w:sz w:val="24"/>
          <w:szCs w:val="24"/>
          <w:rtl/>
        </w:rPr>
        <w:t>זו</w:t>
      </w:r>
      <w:r w:rsidRPr="006837E2">
        <w:rPr>
          <w:rFonts w:ascii="Arial" w:hAnsi="Arial" w:cs="David"/>
          <w:sz w:val="24"/>
          <w:szCs w:val="24"/>
          <w:rtl/>
        </w:rPr>
        <w:t xml:space="preserve"> </w:t>
      </w:r>
      <w:r w:rsidRPr="006837E2">
        <w:rPr>
          <w:rFonts w:ascii="Arial" w:hAnsi="Arial" w:cs="David" w:hint="eastAsia"/>
          <w:sz w:val="24"/>
          <w:szCs w:val="24"/>
          <w:rtl/>
        </w:rPr>
        <w:t>ואילך</w:t>
      </w:r>
      <w:r w:rsidRPr="006837E2">
        <w:rPr>
          <w:rFonts w:ascii="Arial" w:hAnsi="Arial" w:cs="David" w:hint="cs"/>
          <w:sz w:val="24"/>
          <w:szCs w:val="24"/>
          <w:rtl/>
        </w:rPr>
        <w:t>, באופן הבא:</w:t>
      </w:r>
      <w:bookmarkEnd w:id="18"/>
    </w:p>
    <w:p w:rsidR="006837E2" w:rsidRPr="006837E2" w:rsidRDefault="006837E2" w:rsidP="001915BC">
      <w:pPr>
        <w:numPr>
          <w:ilvl w:val="3"/>
          <w:numId w:val="36"/>
        </w:numPr>
        <w:spacing w:after="0" w:line="360" w:lineRule="auto"/>
        <w:ind w:left="2833" w:hanging="851"/>
        <w:jc w:val="both"/>
        <w:rPr>
          <w:rFonts w:ascii="Arial" w:hAnsi="Arial" w:cs="David"/>
          <w:sz w:val="24"/>
          <w:szCs w:val="24"/>
        </w:rPr>
      </w:pPr>
      <w:r w:rsidRPr="006837E2">
        <w:rPr>
          <w:rFonts w:ascii="Arial" w:hAnsi="Arial" w:cs="David" w:hint="cs"/>
          <w:sz w:val="24"/>
          <w:szCs w:val="24"/>
          <w:rtl/>
        </w:rPr>
        <w:t>המדד הידוע ביום השינוי ייקבע כמדד ההתחלתי.</w:t>
      </w:r>
    </w:p>
    <w:p w:rsidR="006837E2" w:rsidRPr="006837E2" w:rsidRDefault="006837E2" w:rsidP="001915BC">
      <w:pPr>
        <w:numPr>
          <w:ilvl w:val="3"/>
          <w:numId w:val="36"/>
        </w:numPr>
        <w:spacing w:after="0" w:line="360" w:lineRule="auto"/>
        <w:ind w:left="2833" w:hanging="851"/>
        <w:jc w:val="both"/>
        <w:rPr>
          <w:rFonts w:ascii="Arial" w:hAnsi="Arial" w:cs="David"/>
          <w:sz w:val="24"/>
          <w:szCs w:val="24"/>
        </w:rPr>
      </w:pPr>
      <w:r w:rsidRPr="006837E2">
        <w:rPr>
          <w:rFonts w:ascii="Arial" w:hAnsi="Arial" w:cs="David" w:hint="cs"/>
          <w:sz w:val="24"/>
          <w:szCs w:val="24"/>
          <w:rtl/>
        </w:rPr>
        <w:t xml:space="preserve">ביצוע ההצמדה ייעשה בחלוף פרק הזמן שנקבע לביצוע הצמדות, כאמור בסעיף </w:t>
      </w:r>
      <w:r w:rsidRPr="006837E2">
        <w:rPr>
          <w:rFonts w:ascii="Arial" w:hAnsi="Arial" w:cs="David"/>
          <w:sz w:val="24"/>
          <w:szCs w:val="24"/>
        </w:rPr>
        <w:t>12.3.2</w:t>
      </w:r>
      <w:r w:rsidRPr="006837E2">
        <w:rPr>
          <w:rFonts w:ascii="Arial" w:hAnsi="Arial" w:cs="David" w:hint="cs"/>
          <w:sz w:val="24"/>
          <w:szCs w:val="24"/>
          <w:rtl/>
        </w:rPr>
        <w:t xml:space="preserve"> לעיל</w:t>
      </w:r>
      <w:r w:rsidRPr="006837E2">
        <w:rPr>
          <w:rFonts w:ascii="Arial" w:hAnsi="Arial" w:cs="David"/>
          <w:sz w:val="24"/>
          <w:szCs w:val="24"/>
          <w:rtl/>
        </w:rPr>
        <w:t xml:space="preserve">. </w:t>
      </w:r>
    </w:p>
    <w:p w:rsidR="006837E2" w:rsidRPr="006837E2" w:rsidRDefault="006837E2" w:rsidP="006837E2">
      <w:pPr>
        <w:tabs>
          <w:tab w:val="left" w:pos="720"/>
        </w:tabs>
        <w:spacing w:after="0" w:line="360" w:lineRule="auto"/>
        <w:jc w:val="both"/>
        <w:rPr>
          <w:rFonts w:ascii="Times New Roman" w:hAnsi="Times New Roman" w:cs="David"/>
          <w:sz w:val="24"/>
          <w:szCs w:val="24"/>
          <w:rtl/>
        </w:rPr>
      </w:pPr>
    </w:p>
    <w:p w:rsidR="006837E2" w:rsidRPr="006837E2" w:rsidRDefault="006837E2" w:rsidP="001915BC">
      <w:pPr>
        <w:numPr>
          <w:ilvl w:val="0"/>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דרך תשלום התמורה</w:t>
      </w:r>
    </w:p>
    <w:p w:rsidR="006837E2" w:rsidRPr="006837E2" w:rsidRDefault="006837E2" w:rsidP="001915BC">
      <w:pPr>
        <w:numPr>
          <w:ilvl w:val="1"/>
          <w:numId w:val="36"/>
        </w:numPr>
        <w:tabs>
          <w:tab w:val="left" w:pos="933"/>
          <w:tab w:val="left" w:pos="1083"/>
        </w:tabs>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דרך התשלום תתבצע בהתאם לאבני הדרך המפורטת להלן:</w:t>
      </w:r>
    </w:p>
    <w:p w:rsidR="006837E2" w:rsidRPr="006837E2" w:rsidRDefault="006837E2" w:rsidP="001915BC">
      <w:pPr>
        <w:numPr>
          <w:ilvl w:val="1"/>
          <w:numId w:val="36"/>
        </w:numPr>
        <w:spacing w:after="0" w:line="360" w:lineRule="auto"/>
        <w:ind w:left="1083" w:hanging="708"/>
        <w:jc w:val="both"/>
        <w:rPr>
          <w:rFonts w:ascii="Times New Roman" w:hAnsi="Times New Roman" w:cs="David"/>
          <w:sz w:val="24"/>
          <w:szCs w:val="24"/>
          <w:rtl/>
        </w:rPr>
      </w:pPr>
      <w:r w:rsidRPr="006837E2">
        <w:rPr>
          <w:rFonts w:ascii="Times New Roman" w:hAnsi="Times New Roman" w:cs="David" w:hint="cs"/>
          <w:sz w:val="24"/>
          <w:szCs w:val="24"/>
          <w:u w:val="single"/>
          <w:rtl/>
        </w:rPr>
        <w:t>הקמת האתר הזמני</w:t>
      </w:r>
      <w:r w:rsidRPr="006837E2">
        <w:rPr>
          <w:rFonts w:ascii="Times New Roman" w:hAnsi="Times New Roman" w:cs="David" w:hint="cs"/>
          <w:sz w:val="24"/>
          <w:szCs w:val="24"/>
          <w:rtl/>
        </w:rPr>
        <w:t xml:space="preserve"> (הסעיפים מצוינים כאחוז מסך העלות של כלל הקמת שלב זה)</w:t>
      </w:r>
    </w:p>
    <w:p w:rsidR="006837E2" w:rsidRPr="006837E2" w:rsidRDefault="006837E2" w:rsidP="001915BC">
      <w:pPr>
        <w:numPr>
          <w:ilvl w:val="2"/>
          <w:numId w:val="36"/>
        </w:numPr>
        <w:tabs>
          <w:tab w:val="left" w:pos="933"/>
        </w:tabs>
        <w:spacing w:after="0" w:line="360" w:lineRule="auto"/>
        <w:ind w:left="2217" w:hanging="1134"/>
        <w:jc w:val="both"/>
        <w:rPr>
          <w:rFonts w:ascii="Times New Roman" w:hAnsi="Times New Roman" w:cs="David"/>
          <w:sz w:val="24"/>
          <w:szCs w:val="24"/>
        </w:rPr>
      </w:pPr>
      <w:r w:rsidRPr="006837E2">
        <w:rPr>
          <w:rFonts w:ascii="Times New Roman" w:hAnsi="Times New Roman" w:cs="David" w:hint="cs"/>
          <w:sz w:val="24"/>
          <w:szCs w:val="24"/>
          <w:rtl/>
        </w:rPr>
        <w:t>סיום תכנון מפורט לבינוי, כולל מערכות, ואישורו ע"י המשרד – 5%</w:t>
      </w:r>
    </w:p>
    <w:p w:rsidR="006837E2" w:rsidRPr="006837E2" w:rsidRDefault="006837E2" w:rsidP="001915BC">
      <w:pPr>
        <w:numPr>
          <w:ilvl w:val="2"/>
          <w:numId w:val="36"/>
        </w:numPr>
        <w:tabs>
          <w:tab w:val="left" w:pos="933"/>
        </w:tabs>
        <w:spacing w:after="0" w:line="360" w:lineRule="auto"/>
        <w:ind w:left="2217" w:hanging="1134"/>
        <w:jc w:val="both"/>
        <w:rPr>
          <w:rFonts w:ascii="Times New Roman" w:hAnsi="Times New Roman" w:cs="David"/>
          <w:sz w:val="24"/>
          <w:szCs w:val="24"/>
        </w:rPr>
      </w:pPr>
      <w:r w:rsidRPr="006837E2">
        <w:rPr>
          <w:rFonts w:ascii="Times New Roman" w:hAnsi="Times New Roman" w:cs="David" w:hint="cs"/>
          <w:sz w:val="24"/>
          <w:szCs w:val="24"/>
          <w:rtl/>
        </w:rPr>
        <w:t xml:space="preserve">אישור תסריט ותוכנית הפקה לסרט המרכזי וכן אישור תוכניות עבודה מפורטות להקמת כלל מערות המידע וסביבות התצוגה האינטראקטיביות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10% </w:t>
      </w:r>
    </w:p>
    <w:p w:rsidR="006837E2" w:rsidRPr="006837E2" w:rsidRDefault="006837E2" w:rsidP="001915BC">
      <w:pPr>
        <w:numPr>
          <w:ilvl w:val="2"/>
          <w:numId w:val="36"/>
        </w:numPr>
        <w:tabs>
          <w:tab w:val="left" w:pos="933"/>
        </w:tabs>
        <w:spacing w:after="0" w:line="360" w:lineRule="auto"/>
        <w:ind w:left="2217" w:hanging="1134"/>
        <w:jc w:val="both"/>
        <w:rPr>
          <w:rFonts w:ascii="Times New Roman" w:hAnsi="Times New Roman" w:cs="David"/>
          <w:sz w:val="24"/>
          <w:szCs w:val="24"/>
        </w:rPr>
      </w:pPr>
      <w:r w:rsidRPr="006837E2">
        <w:rPr>
          <w:rFonts w:ascii="Times New Roman" w:hAnsi="Times New Roman" w:cs="David" w:hint="cs"/>
          <w:sz w:val="24"/>
          <w:szCs w:val="24"/>
          <w:rtl/>
        </w:rPr>
        <w:t xml:space="preserve">השלמת עבודות בינוי באתר הזמני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20%</w:t>
      </w:r>
    </w:p>
    <w:p w:rsidR="006837E2" w:rsidRPr="006837E2" w:rsidRDefault="006837E2" w:rsidP="001915BC">
      <w:pPr>
        <w:numPr>
          <w:ilvl w:val="2"/>
          <w:numId w:val="36"/>
        </w:numPr>
        <w:tabs>
          <w:tab w:val="left" w:pos="933"/>
        </w:tabs>
        <w:spacing w:after="0" w:line="360" w:lineRule="auto"/>
        <w:ind w:left="2217" w:hanging="1134"/>
        <w:jc w:val="both"/>
        <w:rPr>
          <w:rFonts w:ascii="Times New Roman" w:hAnsi="Times New Roman" w:cs="David"/>
          <w:sz w:val="24"/>
          <w:szCs w:val="24"/>
        </w:rPr>
      </w:pPr>
      <w:r w:rsidRPr="006837E2">
        <w:rPr>
          <w:rFonts w:ascii="Times New Roman" w:hAnsi="Times New Roman" w:cs="David" w:hint="cs"/>
          <w:sz w:val="24"/>
          <w:szCs w:val="24"/>
          <w:rtl/>
        </w:rPr>
        <w:t xml:space="preserve">אישור קבלה של הסרט המרכזי, מאגרי המידע ומימשק המשתמש לכלל המערכות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20%</w:t>
      </w:r>
    </w:p>
    <w:p w:rsidR="006837E2" w:rsidRPr="006837E2" w:rsidRDefault="006837E2" w:rsidP="001915BC">
      <w:pPr>
        <w:numPr>
          <w:ilvl w:val="2"/>
          <w:numId w:val="36"/>
        </w:numPr>
        <w:tabs>
          <w:tab w:val="left" w:pos="933"/>
        </w:tabs>
        <w:spacing w:after="0" w:line="360" w:lineRule="auto"/>
        <w:ind w:left="2217" w:hanging="1134"/>
        <w:jc w:val="both"/>
        <w:rPr>
          <w:rFonts w:ascii="Times New Roman" w:hAnsi="Times New Roman" w:cs="David"/>
          <w:sz w:val="24"/>
          <w:szCs w:val="24"/>
        </w:rPr>
      </w:pPr>
      <w:r w:rsidRPr="006837E2">
        <w:rPr>
          <w:rFonts w:ascii="Times New Roman" w:hAnsi="Times New Roman" w:cs="David" w:hint="cs"/>
          <w:sz w:val="24"/>
          <w:szCs w:val="24"/>
          <w:rtl/>
        </w:rPr>
        <w:t xml:space="preserve">הפעלת מלאה של האתר הזמני לבדיקות של כלל המערכות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20%</w:t>
      </w:r>
    </w:p>
    <w:p w:rsidR="006837E2" w:rsidRPr="006837E2" w:rsidRDefault="006837E2" w:rsidP="001915BC">
      <w:pPr>
        <w:numPr>
          <w:ilvl w:val="2"/>
          <w:numId w:val="36"/>
        </w:numPr>
        <w:tabs>
          <w:tab w:val="left" w:pos="933"/>
        </w:tabs>
        <w:spacing w:after="0" w:line="360" w:lineRule="auto"/>
        <w:ind w:left="2217" w:hanging="1134"/>
        <w:jc w:val="both"/>
        <w:rPr>
          <w:rFonts w:ascii="Times New Roman" w:hAnsi="Times New Roman" w:cs="David"/>
          <w:sz w:val="24"/>
          <w:szCs w:val="24"/>
        </w:rPr>
      </w:pPr>
      <w:r w:rsidRPr="006837E2">
        <w:rPr>
          <w:rFonts w:ascii="Times New Roman" w:hAnsi="Times New Roman" w:cs="David" w:hint="cs"/>
          <w:sz w:val="24"/>
          <w:szCs w:val="24"/>
          <w:rtl/>
        </w:rPr>
        <w:t xml:space="preserve">קבלה של האתר הזמני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25%</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1915BC">
      <w:pPr>
        <w:numPr>
          <w:ilvl w:val="1"/>
          <w:numId w:val="36"/>
        </w:numPr>
        <w:tabs>
          <w:tab w:val="left" w:pos="933"/>
        </w:tabs>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הקמת האתר הקבוע (הסעיפים מצוינים כאחוז מסך העלות להקמת האתר הקבוע והשלמת מעבר המרכז אליו)</w:t>
      </w:r>
    </w:p>
    <w:p w:rsidR="006837E2" w:rsidRPr="006837E2" w:rsidRDefault="006837E2" w:rsidP="001915BC">
      <w:pPr>
        <w:numPr>
          <w:ilvl w:val="2"/>
          <w:numId w:val="36"/>
        </w:numPr>
        <w:tabs>
          <w:tab w:val="left" w:pos="933"/>
        </w:tabs>
        <w:spacing w:after="0" w:line="360" w:lineRule="auto"/>
        <w:ind w:left="1792" w:hanging="850"/>
        <w:jc w:val="both"/>
        <w:rPr>
          <w:rFonts w:ascii="Times New Roman" w:hAnsi="Times New Roman" w:cs="David"/>
          <w:sz w:val="24"/>
          <w:szCs w:val="24"/>
        </w:rPr>
      </w:pPr>
      <w:r w:rsidRPr="006837E2">
        <w:rPr>
          <w:rFonts w:ascii="Times New Roman" w:hAnsi="Times New Roman" w:cs="David" w:hint="cs"/>
          <w:sz w:val="24"/>
          <w:szCs w:val="24"/>
          <w:rtl/>
        </w:rPr>
        <w:t>סיום תכנון מפורט לבינוי, כולל מערכות, ואישורו ע"י המשרד – 10%</w:t>
      </w:r>
    </w:p>
    <w:p w:rsidR="006837E2" w:rsidRPr="006837E2" w:rsidRDefault="006837E2" w:rsidP="001915BC">
      <w:pPr>
        <w:numPr>
          <w:ilvl w:val="2"/>
          <w:numId w:val="36"/>
        </w:numPr>
        <w:tabs>
          <w:tab w:val="left" w:pos="933"/>
        </w:tabs>
        <w:spacing w:after="0" w:line="360" w:lineRule="auto"/>
        <w:ind w:left="1792" w:hanging="850"/>
        <w:jc w:val="both"/>
        <w:rPr>
          <w:rFonts w:ascii="Times New Roman" w:hAnsi="Times New Roman" w:cs="David"/>
          <w:sz w:val="24"/>
          <w:szCs w:val="24"/>
        </w:rPr>
      </w:pPr>
      <w:r w:rsidRPr="006837E2">
        <w:rPr>
          <w:rFonts w:ascii="Times New Roman" w:hAnsi="Times New Roman" w:cs="David" w:hint="cs"/>
          <w:sz w:val="24"/>
          <w:szCs w:val="24"/>
          <w:rtl/>
        </w:rPr>
        <w:t xml:space="preserve">השלמת עבודות בינוי באתר הקבוע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30%</w:t>
      </w:r>
    </w:p>
    <w:p w:rsidR="006837E2" w:rsidRPr="006837E2" w:rsidRDefault="006837E2" w:rsidP="001915BC">
      <w:pPr>
        <w:numPr>
          <w:ilvl w:val="2"/>
          <w:numId w:val="36"/>
        </w:numPr>
        <w:tabs>
          <w:tab w:val="left" w:pos="933"/>
        </w:tabs>
        <w:spacing w:after="0" w:line="360" w:lineRule="auto"/>
        <w:ind w:left="1792" w:hanging="850"/>
        <w:jc w:val="both"/>
        <w:rPr>
          <w:rFonts w:ascii="Times New Roman" w:hAnsi="Times New Roman" w:cs="David"/>
          <w:sz w:val="24"/>
          <w:szCs w:val="24"/>
        </w:rPr>
      </w:pPr>
      <w:r w:rsidRPr="006837E2">
        <w:rPr>
          <w:rFonts w:ascii="Times New Roman" w:hAnsi="Times New Roman" w:cs="David" w:hint="cs"/>
          <w:sz w:val="24"/>
          <w:szCs w:val="24"/>
          <w:rtl/>
        </w:rPr>
        <w:t xml:space="preserve">סיום העברה של כלל המערכות והפעלה מלאה של האתר הקבוע  לבדיקות קבלה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30%</w:t>
      </w:r>
    </w:p>
    <w:p w:rsidR="006837E2" w:rsidRPr="006837E2" w:rsidRDefault="006837E2" w:rsidP="001915BC">
      <w:pPr>
        <w:numPr>
          <w:ilvl w:val="2"/>
          <w:numId w:val="36"/>
        </w:numPr>
        <w:tabs>
          <w:tab w:val="left" w:pos="933"/>
        </w:tabs>
        <w:spacing w:after="0" w:line="360" w:lineRule="auto"/>
        <w:ind w:left="1792" w:hanging="850"/>
        <w:jc w:val="both"/>
        <w:rPr>
          <w:rFonts w:ascii="Times New Roman" w:hAnsi="Times New Roman" w:cs="David"/>
          <w:sz w:val="24"/>
          <w:szCs w:val="24"/>
        </w:rPr>
      </w:pPr>
      <w:r w:rsidRPr="006837E2">
        <w:rPr>
          <w:rFonts w:ascii="Times New Roman" w:hAnsi="Times New Roman" w:cs="David" w:hint="cs"/>
          <w:sz w:val="24"/>
          <w:szCs w:val="24"/>
          <w:rtl/>
        </w:rPr>
        <w:t xml:space="preserve">קבלה של האתר הקבוע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25-30%</w:t>
      </w:r>
    </w:p>
    <w:p w:rsidR="006837E2" w:rsidRPr="006837E2" w:rsidRDefault="006837E2" w:rsidP="001915BC">
      <w:pPr>
        <w:numPr>
          <w:ilvl w:val="2"/>
          <w:numId w:val="36"/>
        </w:numPr>
        <w:tabs>
          <w:tab w:val="left" w:pos="933"/>
        </w:tabs>
        <w:spacing w:after="0" w:line="360" w:lineRule="auto"/>
        <w:ind w:left="1792" w:hanging="850"/>
        <w:jc w:val="both"/>
        <w:rPr>
          <w:rFonts w:ascii="Times New Roman" w:hAnsi="Times New Roman" w:cs="David"/>
          <w:sz w:val="24"/>
          <w:szCs w:val="24"/>
        </w:rPr>
      </w:pPr>
      <w:r w:rsidRPr="006837E2">
        <w:rPr>
          <w:rFonts w:ascii="Times New Roman" w:hAnsi="Times New Roman" w:cs="David" w:hint="cs"/>
          <w:sz w:val="24"/>
          <w:szCs w:val="24"/>
          <w:rtl/>
        </w:rPr>
        <w:t>החזרת האתר הזמני לקדמותו, לפי דרישה 5%</w:t>
      </w:r>
    </w:p>
    <w:p w:rsidR="006837E2" w:rsidRPr="006837E2" w:rsidRDefault="006837E2" w:rsidP="004E6E3F">
      <w:pPr>
        <w:numPr>
          <w:ilvl w:val="1"/>
          <w:numId w:val="36"/>
        </w:numPr>
        <w:spacing w:after="0" w:line="360" w:lineRule="auto"/>
        <w:ind w:left="935" w:hanging="567"/>
        <w:jc w:val="both"/>
        <w:rPr>
          <w:rFonts w:ascii="Times New Roman" w:hAnsi="Times New Roman" w:cs="David"/>
          <w:sz w:val="24"/>
          <w:szCs w:val="24"/>
        </w:rPr>
      </w:pPr>
      <w:r w:rsidRPr="006837E2">
        <w:rPr>
          <w:rFonts w:ascii="Times New Roman" w:hAnsi="Times New Roman" w:cs="David" w:hint="cs"/>
          <w:sz w:val="24"/>
          <w:szCs w:val="24"/>
          <w:rtl/>
        </w:rPr>
        <w:t xml:space="preserve">התמורה בגין פעילות התחזוקה השוטפת של המרכז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וזאת לאחר תום תקופת  האחריות  על המערכות הטכניות והבדק לגבי הסביבה הפיזית - תתבצע על ידי גזירת הסכום השנתי לשנים עשר חלקים שווים, ותשלום חודשי של החלק היחסי עבור כל רכיב.  </w:t>
      </w:r>
    </w:p>
    <w:p w:rsidR="006837E2" w:rsidRPr="006837E2" w:rsidRDefault="006837E2" w:rsidP="001915BC">
      <w:pPr>
        <w:numPr>
          <w:ilvl w:val="1"/>
          <w:numId w:val="36"/>
        </w:numPr>
        <w:tabs>
          <w:tab w:val="left" w:pos="942"/>
        </w:tabs>
        <w:spacing w:after="0" w:line="360" w:lineRule="auto"/>
        <w:ind w:left="942" w:hanging="567"/>
        <w:jc w:val="both"/>
        <w:rPr>
          <w:rFonts w:ascii="Times New Roman" w:hAnsi="Times New Roman" w:cs="David"/>
          <w:sz w:val="24"/>
          <w:szCs w:val="24"/>
        </w:rPr>
      </w:pPr>
      <w:r w:rsidRPr="006837E2">
        <w:rPr>
          <w:rFonts w:ascii="Times New Roman" w:hAnsi="Times New Roman" w:cs="David" w:hint="cs"/>
          <w:sz w:val="24"/>
          <w:szCs w:val="24"/>
          <w:rtl/>
        </w:rPr>
        <w:t xml:space="preserve">עם עמידה של נותן השירותים באבן הדרך, ולאחר קבלת אישור בכתב בדבר עמידה באבן דרך זו מטעם הגורם המפקח מטעם משרד הכלכלה,  </w:t>
      </w:r>
      <w:r w:rsidRPr="006837E2">
        <w:rPr>
          <w:rFonts w:ascii="Times New Roman" w:hAnsi="Times New Roman" w:cs="David"/>
          <w:sz w:val="24"/>
          <w:szCs w:val="24"/>
          <w:rtl/>
        </w:rPr>
        <w:t>יעביר נותן השירותים למשרד חשבון</w:t>
      </w:r>
      <w:r w:rsidRPr="006837E2">
        <w:rPr>
          <w:rFonts w:ascii="Times New Roman" w:hAnsi="Times New Roman" w:cs="David" w:hint="cs"/>
          <w:b/>
          <w:bCs/>
          <w:sz w:val="24"/>
          <w:szCs w:val="24"/>
          <w:rtl/>
        </w:rPr>
        <w:t xml:space="preserve"> </w:t>
      </w:r>
      <w:r w:rsidRPr="006837E2">
        <w:rPr>
          <w:rFonts w:ascii="Times New Roman" w:hAnsi="Times New Roman" w:cs="David"/>
          <w:sz w:val="24"/>
          <w:szCs w:val="24"/>
          <w:rtl/>
        </w:rPr>
        <w:t>מלווה בדין וחשבון על אספקת השירותים על ידו</w:t>
      </w:r>
      <w:r w:rsidRPr="006837E2">
        <w:rPr>
          <w:rFonts w:ascii="Times New Roman" w:hAnsi="Times New Roman" w:cs="David" w:hint="cs"/>
          <w:b/>
          <w:bCs/>
          <w:sz w:val="24"/>
          <w:szCs w:val="24"/>
          <w:rtl/>
        </w:rPr>
        <w:t xml:space="preserve">, בהתאם למתכונת שקבע המשרד </w:t>
      </w:r>
      <w:r w:rsidRPr="006837E2">
        <w:rPr>
          <w:rFonts w:ascii="Times New Roman" w:hAnsi="Times New Roman" w:cs="David"/>
          <w:b/>
          <w:bCs/>
          <w:sz w:val="24"/>
          <w:szCs w:val="24"/>
          <w:rtl/>
        </w:rPr>
        <w:t>(להלן: "דרישת תשלום")</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w:t>
      </w:r>
    </w:p>
    <w:p w:rsidR="006837E2" w:rsidRPr="006837E2" w:rsidRDefault="006837E2" w:rsidP="001915BC">
      <w:pPr>
        <w:numPr>
          <w:ilvl w:val="1"/>
          <w:numId w:val="36"/>
        </w:numPr>
        <w:tabs>
          <w:tab w:val="left" w:pos="933"/>
        </w:tabs>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בידי המשרד</w:t>
      </w:r>
      <w:r w:rsidRPr="006837E2">
        <w:rPr>
          <w:rFonts w:ascii="Times New Roman" w:hAnsi="Times New Roman" w:cs="David" w:hint="cs"/>
          <w:sz w:val="24"/>
          <w:szCs w:val="24"/>
          <w:rtl/>
        </w:rPr>
        <w:t xml:space="preserve"> הרשות</w:t>
      </w:r>
      <w:r w:rsidRPr="006837E2">
        <w:rPr>
          <w:rFonts w:ascii="Times New Roman" w:hAnsi="Times New Roman" w:cs="David"/>
          <w:sz w:val="24"/>
          <w:szCs w:val="24"/>
          <w:rtl/>
        </w:rPr>
        <w:t xml:space="preserve"> לאשר את דרישת התשלום ואת הדין וחשבון במלואן או</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בחלקן.</w:t>
      </w:r>
    </w:p>
    <w:p w:rsidR="006837E2" w:rsidRPr="006837E2" w:rsidRDefault="006837E2" w:rsidP="004E6E3F">
      <w:pPr>
        <w:numPr>
          <w:ilvl w:val="1"/>
          <w:numId w:val="36"/>
        </w:numPr>
        <w:spacing w:after="0" w:line="360" w:lineRule="auto"/>
        <w:ind w:left="935" w:hanging="567"/>
        <w:jc w:val="both"/>
        <w:rPr>
          <w:rFonts w:ascii="Times New Roman" w:hAnsi="Times New Roman" w:cs="David"/>
          <w:sz w:val="24"/>
          <w:szCs w:val="24"/>
        </w:rPr>
      </w:pPr>
      <w:r w:rsidRPr="006837E2">
        <w:rPr>
          <w:rFonts w:ascii="Times New Roman" w:hAnsi="Times New Roman" w:cs="David"/>
          <w:sz w:val="24"/>
          <w:szCs w:val="24"/>
          <w:rtl/>
        </w:rPr>
        <w:t>על המשרד להודיע לנותן השירותים בתוך שלושים יום מיום קבלת הדין וחשבון, איזה חלק</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מדרישת התשלום מקובל עליו, ולנמק מדוע לא קיבל את החלקים שאינם מקובלים עליו.</w:t>
      </w:r>
    </w:p>
    <w:p w:rsidR="006837E2" w:rsidRPr="006837E2" w:rsidRDefault="006837E2" w:rsidP="001915BC">
      <w:pPr>
        <w:numPr>
          <w:ilvl w:val="1"/>
          <w:numId w:val="36"/>
        </w:numPr>
        <w:tabs>
          <w:tab w:val="num" w:pos="1332"/>
        </w:tabs>
        <w:spacing w:after="0" w:line="360" w:lineRule="auto"/>
        <w:ind w:left="933" w:hanging="540"/>
        <w:jc w:val="both"/>
        <w:rPr>
          <w:rFonts w:ascii="Times New Roman" w:hAnsi="Times New Roman" w:cs="David"/>
          <w:sz w:val="24"/>
          <w:szCs w:val="24"/>
        </w:rPr>
      </w:pPr>
      <w:r w:rsidRPr="006837E2">
        <w:rPr>
          <w:rFonts w:ascii="Times New Roman" w:hAnsi="Times New Roman" w:cs="David"/>
          <w:sz w:val="24"/>
          <w:szCs w:val="24"/>
          <w:rtl/>
        </w:rPr>
        <w:t>על נותן השירותים להגיש למשרד חשבונית לאחר אישור דרישת התשלום על-ידי</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נציג המשרד.</w:t>
      </w:r>
    </w:p>
    <w:p w:rsidR="006837E2" w:rsidRPr="006837E2" w:rsidRDefault="006837E2" w:rsidP="0010462B">
      <w:pPr>
        <w:numPr>
          <w:ilvl w:val="2"/>
          <w:numId w:val="36"/>
        </w:numPr>
        <w:spacing w:after="0" w:line="360" w:lineRule="auto"/>
        <w:ind w:left="1785" w:hanging="850"/>
        <w:rPr>
          <w:rFonts w:ascii="Times New Roman" w:hAnsi="Times New Roman" w:cs="David"/>
          <w:sz w:val="24"/>
          <w:szCs w:val="24"/>
          <w:u w:val="single"/>
        </w:rPr>
      </w:pPr>
      <w:r w:rsidRPr="006837E2">
        <w:rPr>
          <w:rFonts w:ascii="Times New Roman" w:hAnsi="Times New Roman" w:cs="David"/>
          <w:sz w:val="24"/>
          <w:szCs w:val="24"/>
          <w:rtl/>
        </w:rPr>
        <w:t>תשלום התמורה עבור החלק מדרישת התשלום המקובל על ידי המשרד, ו</w:t>
      </w:r>
      <w:r w:rsidRPr="006837E2">
        <w:rPr>
          <w:rFonts w:ascii="Times New Roman" w:hAnsi="Times New Roman" w:cs="David" w:hint="eastAsia"/>
          <w:sz w:val="24"/>
          <w:szCs w:val="24"/>
          <w:rtl/>
        </w:rPr>
        <w:t>אשר</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אושר ע"י נציג המשרד, ייעשה לאחר האישור והגשת חשבוניות, במועדים כלהלן:</w:t>
      </w:r>
      <w:r w:rsidRPr="006837E2">
        <w:rPr>
          <w:rFonts w:ascii="Times New Roman" w:hAnsi="Times New Roman" w:cs="David"/>
          <w:sz w:val="24"/>
          <w:szCs w:val="24"/>
          <w:u w:val="single"/>
        </w:rPr>
        <w:t xml:space="preserve"> </w:t>
      </w:r>
    </w:p>
    <w:p w:rsidR="006837E2" w:rsidRPr="006837E2" w:rsidRDefault="006837E2" w:rsidP="0010462B">
      <w:pPr>
        <w:numPr>
          <w:ilvl w:val="3"/>
          <w:numId w:val="36"/>
        </w:numPr>
        <w:spacing w:after="0" w:line="360" w:lineRule="auto"/>
        <w:ind w:left="2919" w:hanging="992"/>
        <w:jc w:val="both"/>
        <w:rPr>
          <w:rFonts w:ascii="Times New Roman" w:hAnsi="Times New Roman" w:cs="David"/>
          <w:sz w:val="24"/>
          <w:szCs w:val="24"/>
        </w:rPr>
      </w:pPr>
      <w:r w:rsidRPr="006837E2">
        <w:rPr>
          <w:rFonts w:ascii="Times New Roman" w:hAnsi="Times New Roman" w:cs="David" w:hint="eastAsia"/>
          <w:sz w:val="24"/>
          <w:szCs w:val="24"/>
          <w:rtl/>
        </w:rPr>
        <w:t>חשבון</w:t>
      </w:r>
      <w:r w:rsidRPr="006837E2">
        <w:rPr>
          <w:rFonts w:ascii="Times New Roman" w:hAnsi="Times New Roman" w:cs="David"/>
          <w:sz w:val="24"/>
          <w:szCs w:val="24"/>
          <w:rtl/>
        </w:rPr>
        <w:t xml:space="preserve">/חשבונית </w:t>
      </w:r>
      <w:r w:rsidRPr="006837E2">
        <w:rPr>
          <w:rFonts w:ascii="Times New Roman" w:hAnsi="Times New Roman" w:cs="David" w:hint="eastAsia"/>
          <w:sz w:val="24"/>
          <w:szCs w:val="24"/>
          <w:rtl/>
        </w:rPr>
        <w:t>אשר</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יוגשו</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בתאריכים</w:t>
      </w:r>
      <w:r w:rsidRPr="006837E2">
        <w:rPr>
          <w:rFonts w:ascii="Times New Roman" w:hAnsi="Times New Roman" w:cs="David"/>
          <w:sz w:val="24"/>
          <w:szCs w:val="24"/>
          <w:rtl/>
        </w:rPr>
        <w:t xml:space="preserve"> 15-1 </w:t>
      </w:r>
      <w:r w:rsidRPr="006837E2">
        <w:rPr>
          <w:rFonts w:ascii="Times New Roman" w:hAnsi="Times New Roman" w:cs="David" w:hint="eastAsia"/>
          <w:sz w:val="24"/>
          <w:szCs w:val="24"/>
          <w:rtl/>
        </w:rPr>
        <w:t>בחודש</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ישולם</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בתחילת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מועד</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התשלום</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הממשלתי</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של</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החודש</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העוקב</w:t>
      </w:r>
      <w:r w:rsidRPr="006837E2">
        <w:rPr>
          <w:rFonts w:ascii="Times New Roman" w:hAnsi="Times New Roman" w:cs="David"/>
          <w:sz w:val="24"/>
          <w:szCs w:val="24"/>
          <w:rtl/>
        </w:rPr>
        <w:t>.</w:t>
      </w:r>
    </w:p>
    <w:p w:rsidR="006837E2" w:rsidRPr="006837E2" w:rsidRDefault="006837E2" w:rsidP="0010462B">
      <w:pPr>
        <w:numPr>
          <w:ilvl w:val="3"/>
          <w:numId w:val="36"/>
        </w:numPr>
        <w:spacing w:after="0" w:line="360" w:lineRule="auto"/>
        <w:ind w:left="2919" w:hanging="992"/>
        <w:jc w:val="both"/>
        <w:rPr>
          <w:rFonts w:ascii="Times New Roman" w:hAnsi="Times New Roman" w:cs="David"/>
          <w:sz w:val="24"/>
          <w:szCs w:val="24"/>
        </w:rPr>
      </w:pPr>
      <w:r w:rsidRPr="006837E2">
        <w:rPr>
          <w:rFonts w:ascii="Times New Roman" w:hAnsi="Times New Roman" w:cs="David" w:hint="eastAsia"/>
          <w:sz w:val="24"/>
          <w:szCs w:val="24"/>
          <w:rtl/>
        </w:rPr>
        <w:t>חשבון</w:t>
      </w:r>
      <w:r w:rsidRPr="006837E2">
        <w:rPr>
          <w:rFonts w:ascii="Times New Roman" w:hAnsi="Times New Roman" w:cs="David"/>
          <w:sz w:val="24"/>
          <w:szCs w:val="24"/>
          <w:rtl/>
        </w:rPr>
        <w:t xml:space="preserve">/חשבונית </w:t>
      </w:r>
      <w:r w:rsidRPr="006837E2">
        <w:rPr>
          <w:rFonts w:ascii="Times New Roman" w:hAnsi="Times New Roman" w:cs="David" w:hint="eastAsia"/>
          <w:sz w:val="24"/>
          <w:szCs w:val="24"/>
          <w:rtl/>
        </w:rPr>
        <w:t>אשר</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יוגשו</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בתאריכים</w:t>
      </w:r>
      <w:r w:rsidRPr="006837E2">
        <w:rPr>
          <w:rFonts w:ascii="Times New Roman" w:hAnsi="Times New Roman" w:cs="David"/>
          <w:sz w:val="24"/>
          <w:szCs w:val="24"/>
          <w:rtl/>
        </w:rPr>
        <w:t xml:space="preserve"> 24-16 </w:t>
      </w:r>
      <w:r w:rsidRPr="006837E2">
        <w:rPr>
          <w:rFonts w:ascii="Times New Roman" w:hAnsi="Times New Roman" w:cs="David" w:hint="eastAsia"/>
          <w:sz w:val="24"/>
          <w:szCs w:val="24"/>
          <w:rtl/>
        </w:rPr>
        <w:t>בחודש</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ישולם</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בחודש</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העוקב</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לפי</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יום</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הגשת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החשבון</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כלומר</w:t>
      </w:r>
      <w:r w:rsidRPr="006837E2">
        <w:rPr>
          <w:rFonts w:ascii="Times New Roman" w:hAnsi="Times New Roman" w:cs="David"/>
          <w:sz w:val="24"/>
          <w:szCs w:val="24"/>
          <w:rtl/>
        </w:rPr>
        <w:t xml:space="preserve"> 30 </w:t>
      </w:r>
      <w:r w:rsidRPr="006837E2">
        <w:rPr>
          <w:rFonts w:ascii="Times New Roman" w:hAnsi="Times New Roman" w:cs="David" w:hint="eastAsia"/>
          <w:sz w:val="24"/>
          <w:szCs w:val="24"/>
          <w:rtl/>
        </w:rPr>
        <w:t>יום</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מיום</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הגשת</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החשבון</w:t>
      </w:r>
      <w:r w:rsidRPr="006837E2">
        <w:rPr>
          <w:rFonts w:ascii="Times New Roman" w:hAnsi="Times New Roman" w:cs="David"/>
          <w:sz w:val="24"/>
          <w:szCs w:val="24"/>
          <w:rtl/>
        </w:rPr>
        <w:t>.</w:t>
      </w:r>
    </w:p>
    <w:p w:rsidR="006837E2" w:rsidRPr="006837E2" w:rsidRDefault="006837E2" w:rsidP="0010462B">
      <w:pPr>
        <w:numPr>
          <w:ilvl w:val="3"/>
          <w:numId w:val="36"/>
        </w:numPr>
        <w:spacing w:after="0" w:line="360" w:lineRule="auto"/>
        <w:ind w:left="2919" w:hanging="992"/>
        <w:jc w:val="both"/>
        <w:rPr>
          <w:rFonts w:ascii="Times New Roman" w:hAnsi="Times New Roman" w:cs="David"/>
          <w:sz w:val="24"/>
          <w:szCs w:val="24"/>
        </w:rPr>
      </w:pPr>
      <w:r w:rsidRPr="006837E2">
        <w:rPr>
          <w:rFonts w:ascii="Times New Roman" w:hAnsi="Times New Roman" w:cs="David" w:hint="eastAsia"/>
          <w:sz w:val="24"/>
          <w:szCs w:val="24"/>
          <w:rtl/>
        </w:rPr>
        <w:t>חשבון</w:t>
      </w:r>
      <w:r w:rsidRPr="006837E2">
        <w:rPr>
          <w:rFonts w:ascii="Times New Roman" w:hAnsi="Times New Roman" w:cs="David"/>
          <w:sz w:val="24"/>
          <w:szCs w:val="24"/>
          <w:rtl/>
        </w:rPr>
        <w:t xml:space="preserve">/חשבונית </w:t>
      </w:r>
      <w:r w:rsidRPr="006837E2">
        <w:rPr>
          <w:rFonts w:ascii="Times New Roman" w:hAnsi="Times New Roman" w:cs="David" w:hint="eastAsia"/>
          <w:sz w:val="24"/>
          <w:szCs w:val="24"/>
          <w:rtl/>
        </w:rPr>
        <w:t>אשר</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יוגשו</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בתאריכים</w:t>
      </w:r>
      <w:r w:rsidRPr="006837E2">
        <w:rPr>
          <w:rFonts w:ascii="Times New Roman" w:hAnsi="Times New Roman" w:cs="David"/>
          <w:sz w:val="24"/>
          <w:szCs w:val="24"/>
          <w:rtl/>
        </w:rPr>
        <w:t xml:space="preserve"> 31-25 </w:t>
      </w:r>
      <w:r w:rsidRPr="006837E2">
        <w:rPr>
          <w:rFonts w:ascii="Times New Roman" w:hAnsi="Times New Roman" w:cs="David" w:hint="eastAsia"/>
          <w:sz w:val="24"/>
          <w:szCs w:val="24"/>
          <w:rtl/>
        </w:rPr>
        <w:t>בחודש</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ישולם</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ב</w:t>
      </w:r>
      <w:r w:rsidRPr="006837E2">
        <w:rPr>
          <w:rFonts w:ascii="Times New Roman" w:hAnsi="Times New Roman" w:cs="David"/>
          <w:sz w:val="24"/>
          <w:szCs w:val="24"/>
          <w:rtl/>
        </w:rPr>
        <w:t xml:space="preserve">-24 </w:t>
      </w:r>
      <w:r w:rsidRPr="006837E2">
        <w:rPr>
          <w:rFonts w:ascii="Times New Roman" w:hAnsi="Times New Roman" w:cs="David" w:hint="eastAsia"/>
          <w:sz w:val="24"/>
          <w:szCs w:val="24"/>
          <w:rtl/>
        </w:rPr>
        <w:t>בחודש</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העוקב</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דהיינו</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בסוף</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מועד</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התשלום</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הממשלתי</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של</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החודש</w:t>
      </w:r>
      <w:r w:rsidRPr="006837E2">
        <w:rPr>
          <w:rFonts w:ascii="Times New Roman" w:hAnsi="Times New Roman" w:cs="David"/>
          <w:sz w:val="24"/>
          <w:szCs w:val="24"/>
          <w:rtl/>
        </w:rPr>
        <w:t xml:space="preserve"> </w:t>
      </w:r>
      <w:r w:rsidRPr="006837E2">
        <w:rPr>
          <w:rFonts w:ascii="Times New Roman" w:hAnsi="Times New Roman" w:cs="David" w:hint="eastAsia"/>
          <w:sz w:val="24"/>
          <w:szCs w:val="24"/>
          <w:rtl/>
        </w:rPr>
        <w:t>העוקב</w:t>
      </w:r>
      <w:r w:rsidRPr="006837E2">
        <w:rPr>
          <w:rFonts w:ascii="Times New Roman" w:hAnsi="Times New Roman" w:cs="David"/>
          <w:sz w:val="24"/>
          <w:szCs w:val="24"/>
          <w:rtl/>
        </w:rPr>
        <w:t>.</w:t>
      </w:r>
    </w:p>
    <w:p w:rsidR="006837E2" w:rsidRPr="006837E2" w:rsidRDefault="006837E2" w:rsidP="0010462B">
      <w:pPr>
        <w:spacing w:after="0" w:line="360" w:lineRule="auto"/>
        <w:ind w:left="1927"/>
        <w:jc w:val="both"/>
        <w:rPr>
          <w:rFonts w:ascii="Arial" w:hAnsi="Arial" w:cs="David"/>
          <w:sz w:val="24"/>
          <w:szCs w:val="24"/>
        </w:rPr>
      </w:pPr>
      <w:r w:rsidRPr="006837E2">
        <w:rPr>
          <w:rFonts w:ascii="Arial" w:hAnsi="Arial" w:cs="David"/>
          <w:sz w:val="24"/>
          <w:szCs w:val="24"/>
          <w:rtl/>
        </w:rPr>
        <w:t>"מועד התשלום הממשלתי" – התקופה שבין היום ה-15 לבין היום ה-24 בכל חודש לועזי (כולל שני ימים אלו).</w:t>
      </w:r>
    </w:p>
    <w:p w:rsidR="006837E2" w:rsidRDefault="006837E2" w:rsidP="0010462B">
      <w:pPr>
        <w:numPr>
          <w:ilvl w:val="1"/>
          <w:numId w:val="36"/>
        </w:numPr>
        <w:spacing w:after="0" w:line="360" w:lineRule="auto"/>
        <w:ind w:left="933" w:hanging="540"/>
        <w:rPr>
          <w:rFonts w:ascii="Times New Roman" w:hAnsi="Times New Roman" w:cs="David"/>
          <w:sz w:val="24"/>
          <w:szCs w:val="24"/>
        </w:rPr>
      </w:pPr>
      <w:r w:rsidRPr="006837E2">
        <w:rPr>
          <w:rFonts w:ascii="Times New Roman" w:hAnsi="Times New Roman" w:cs="David"/>
          <w:sz w:val="24"/>
          <w:szCs w:val="24"/>
          <w:rtl/>
        </w:rPr>
        <w:lastRenderedPageBreak/>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6837E2" w:rsidRPr="0010462B" w:rsidRDefault="006837E2" w:rsidP="0010462B">
      <w:pPr>
        <w:numPr>
          <w:ilvl w:val="1"/>
          <w:numId w:val="36"/>
        </w:numPr>
        <w:tabs>
          <w:tab w:val="left" w:pos="935"/>
          <w:tab w:val="left" w:pos="1076"/>
        </w:tabs>
        <w:spacing w:after="0" w:line="360" w:lineRule="auto"/>
        <w:ind w:left="933" w:hanging="707"/>
        <w:rPr>
          <w:rFonts w:ascii="Times New Roman" w:hAnsi="Times New Roman" w:cs="David"/>
          <w:sz w:val="24"/>
          <w:szCs w:val="24"/>
        </w:rPr>
      </w:pPr>
      <w:r w:rsidRPr="0010462B">
        <w:rPr>
          <w:rFonts w:ascii="Times New Roman" w:hAnsi="Times New Roman" w:cs="David"/>
          <w:sz w:val="24"/>
          <w:szCs w:val="24"/>
          <w:rtl/>
        </w:rPr>
        <w:t>נותן השירותים מתחייב להחזיר למשרד מיד כל סכום עודף שקיבל מהמשרד.</w:t>
      </w:r>
    </w:p>
    <w:p w:rsidR="006837E2" w:rsidRPr="006837E2" w:rsidRDefault="006837E2" w:rsidP="0010462B">
      <w:pPr>
        <w:tabs>
          <w:tab w:val="num" w:pos="1332"/>
        </w:tabs>
        <w:spacing w:after="0" w:line="360" w:lineRule="auto"/>
        <w:ind w:left="2302" w:hanging="540"/>
        <w:rPr>
          <w:rFonts w:ascii="Times New Roman" w:hAnsi="Times New Roman" w:cs="David"/>
          <w:sz w:val="24"/>
          <w:szCs w:val="24"/>
        </w:rPr>
      </w:pPr>
    </w:p>
    <w:p w:rsidR="006837E2" w:rsidRPr="006837E2" w:rsidRDefault="006837E2" w:rsidP="001915BC">
      <w:pPr>
        <w:numPr>
          <w:ilvl w:val="0"/>
          <w:numId w:val="36"/>
        </w:numPr>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קיזוז</w:t>
      </w:r>
    </w:p>
    <w:p w:rsidR="006837E2" w:rsidRPr="006837E2" w:rsidRDefault="006837E2" w:rsidP="006837E2">
      <w:pPr>
        <w:spacing w:after="0" w:line="360" w:lineRule="auto"/>
        <w:ind w:left="375"/>
        <w:jc w:val="both"/>
        <w:rPr>
          <w:rFonts w:ascii="Times New Roman" w:hAnsi="Times New Roman" w:cs="David"/>
          <w:sz w:val="24"/>
          <w:szCs w:val="24"/>
        </w:rPr>
      </w:pPr>
      <w:r w:rsidRPr="006837E2">
        <w:rPr>
          <w:rFonts w:ascii="Times New Roman" w:hAnsi="Times New Roman" w:cs="David"/>
          <w:sz w:val="24"/>
          <w:szCs w:val="24"/>
          <w:rtl/>
        </w:rPr>
        <w:t>מבלי לגרוע מזכות המשרד לכל תרופה ו/או סעד על פי כל דין,</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6837E2" w:rsidRPr="006837E2" w:rsidRDefault="006837E2" w:rsidP="006837E2">
      <w:pPr>
        <w:tabs>
          <w:tab w:val="left" w:pos="746"/>
        </w:tabs>
        <w:spacing w:after="0" w:line="360" w:lineRule="auto"/>
        <w:jc w:val="both"/>
        <w:rPr>
          <w:rFonts w:ascii="Times New Roman" w:hAnsi="Times New Roman" w:cs="David"/>
          <w:sz w:val="24"/>
          <w:szCs w:val="24"/>
        </w:rPr>
      </w:pPr>
    </w:p>
    <w:p w:rsidR="006837E2" w:rsidRPr="006837E2" w:rsidRDefault="006837E2" w:rsidP="001915BC">
      <w:pPr>
        <w:numPr>
          <w:ilvl w:val="0"/>
          <w:numId w:val="36"/>
        </w:numPr>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נזיקין</w:t>
      </w:r>
    </w:p>
    <w:p w:rsidR="006837E2" w:rsidRPr="006837E2" w:rsidRDefault="006837E2" w:rsidP="0010462B">
      <w:pPr>
        <w:numPr>
          <w:ilvl w:val="1"/>
          <w:numId w:val="36"/>
        </w:numPr>
        <w:spacing w:after="0" w:line="360" w:lineRule="auto"/>
        <w:ind w:left="935" w:hanging="575"/>
        <w:rPr>
          <w:rFonts w:ascii="Times New Roman" w:hAnsi="Times New Roman" w:cs="David"/>
          <w:sz w:val="24"/>
          <w:szCs w:val="24"/>
        </w:rPr>
      </w:pPr>
      <w:r w:rsidRPr="006837E2">
        <w:rPr>
          <w:rFonts w:ascii="Times New Roman" w:hAnsi="Times New Roman" w:cs="David"/>
          <w:sz w:val="24"/>
          <w:szCs w:val="24"/>
          <w:rtl/>
        </w:rPr>
        <w:t>נותן השירותים י</w:t>
      </w:r>
      <w:r w:rsidRPr="006837E2">
        <w:rPr>
          <w:rFonts w:ascii="Times New Roman" w:hAnsi="Times New Roman" w:cs="David" w:hint="cs"/>
          <w:sz w:val="24"/>
          <w:szCs w:val="24"/>
          <w:rtl/>
        </w:rPr>
        <w:t>י</w:t>
      </w:r>
      <w:r w:rsidRPr="006837E2">
        <w:rPr>
          <w:rFonts w:ascii="Times New Roman" w:hAnsi="Times New Roman" w:cs="David"/>
          <w:sz w:val="24"/>
          <w:szCs w:val="24"/>
          <w:rtl/>
        </w:rPr>
        <w:t xml:space="preserve">שא באחריות </w:t>
      </w:r>
      <w:r w:rsidRPr="006837E2">
        <w:rPr>
          <w:rFonts w:ascii="Times New Roman" w:hAnsi="Times New Roman" w:cs="David" w:hint="cs"/>
          <w:sz w:val="24"/>
          <w:szCs w:val="24"/>
          <w:rtl/>
        </w:rPr>
        <w:t xml:space="preserve">בלעדית </w:t>
      </w:r>
      <w:r w:rsidRPr="006837E2">
        <w:rPr>
          <w:rFonts w:ascii="Times New Roman" w:hAnsi="Times New Roman" w:cs="David"/>
          <w:sz w:val="24"/>
          <w:szCs w:val="24"/>
          <w:rtl/>
        </w:rPr>
        <w:t xml:space="preserve">בגין כל פגיעה, הפסד, אובדן או נזק שייגרמו מכל סיבה שהיא לגופו או רכושו שלו או של מי מטעמו או לגוף או רכוש עובדיו או של </w:t>
      </w:r>
      <w:r w:rsidRPr="006837E2">
        <w:rPr>
          <w:rFonts w:ascii="Times New Roman" w:hAnsi="Times New Roman" w:cs="David" w:hint="cs"/>
          <w:sz w:val="24"/>
          <w:szCs w:val="24"/>
          <w:rtl/>
        </w:rPr>
        <w:t>מי</w:t>
      </w:r>
      <w:r w:rsidRPr="006837E2">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p>
    <w:p w:rsidR="006837E2" w:rsidRPr="006837E2" w:rsidRDefault="006837E2" w:rsidP="0010462B">
      <w:pPr>
        <w:numPr>
          <w:ilvl w:val="2"/>
          <w:numId w:val="36"/>
        </w:numPr>
        <w:spacing w:after="0" w:line="360" w:lineRule="auto"/>
        <w:ind w:left="1785" w:hanging="709"/>
        <w:rPr>
          <w:rFonts w:ascii="Times New Roman" w:hAnsi="Times New Roman" w:cs="David"/>
          <w:sz w:val="24"/>
          <w:szCs w:val="24"/>
        </w:rPr>
      </w:pPr>
      <w:r w:rsidRPr="006837E2">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עובדיו או של </w:t>
      </w:r>
      <w:r w:rsidRPr="006837E2">
        <w:rPr>
          <w:rFonts w:ascii="Times New Roman" w:hAnsi="Times New Roman" w:cs="David" w:hint="cs"/>
          <w:sz w:val="24"/>
          <w:szCs w:val="24"/>
          <w:rtl/>
        </w:rPr>
        <w:t>מי</w:t>
      </w:r>
      <w:r w:rsidRPr="006837E2">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6837E2" w:rsidRPr="006837E2" w:rsidRDefault="006837E2" w:rsidP="0010462B">
      <w:pPr>
        <w:numPr>
          <w:ilvl w:val="2"/>
          <w:numId w:val="36"/>
        </w:numPr>
        <w:spacing w:after="0" w:line="360" w:lineRule="auto"/>
        <w:ind w:left="1785" w:hanging="709"/>
        <w:rPr>
          <w:rFonts w:ascii="Times New Roman" w:hAnsi="Times New Roman" w:cs="David"/>
          <w:sz w:val="24"/>
          <w:szCs w:val="24"/>
        </w:rPr>
      </w:pPr>
      <w:r w:rsidRPr="006837E2">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6837E2">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r w:rsidR="0010462B">
        <w:rPr>
          <w:rFonts w:ascii="Times New Roman" w:hAnsi="Times New Roman" w:cs="David" w:hint="cs"/>
          <w:sz w:val="24"/>
          <w:szCs w:val="24"/>
          <w:rtl/>
        </w:rPr>
        <w:br/>
      </w:r>
    </w:p>
    <w:p w:rsidR="006837E2" w:rsidRPr="006837E2" w:rsidRDefault="006837E2" w:rsidP="001915BC">
      <w:pPr>
        <w:numPr>
          <w:ilvl w:val="0"/>
          <w:numId w:val="36"/>
        </w:numPr>
        <w:tabs>
          <w:tab w:val="left" w:pos="746"/>
        </w:tabs>
        <w:spacing w:after="0" w:line="360" w:lineRule="auto"/>
        <w:jc w:val="both"/>
        <w:rPr>
          <w:rFonts w:ascii="Times New Roman" w:hAnsi="Times New Roman" w:cs="David"/>
          <w:b/>
          <w:bCs/>
          <w:sz w:val="24"/>
          <w:szCs w:val="24"/>
          <w:u w:val="single"/>
        </w:rPr>
      </w:pPr>
      <w:r w:rsidRPr="006837E2">
        <w:rPr>
          <w:rFonts w:ascii="Times New Roman" w:hAnsi="Times New Roman" w:cs="David" w:hint="cs"/>
          <w:b/>
          <w:bCs/>
          <w:sz w:val="24"/>
          <w:szCs w:val="24"/>
          <w:u w:val="single"/>
          <w:rtl/>
        </w:rPr>
        <w:t>חובת ביטוח</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10462B">
      <w:pPr>
        <w:widowControl w:val="0"/>
        <w:adjustRightInd w:val="0"/>
        <w:spacing w:after="0" w:line="360" w:lineRule="auto"/>
        <w:ind w:left="368"/>
        <w:jc w:val="both"/>
        <w:textAlignment w:val="baseline"/>
        <w:rPr>
          <w:rFonts w:ascii="Times New Roman" w:hAnsi="Times New Roman" w:cs="David"/>
          <w:sz w:val="24"/>
          <w:szCs w:val="24"/>
          <w:rtl/>
        </w:rPr>
      </w:pP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מתחייב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לבצע</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ולקיים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המפורטים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בזה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לטובתו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ולטובת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ולהציג</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הכוללים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הכיסויים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והתנאים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הנדרשים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כאשר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סכומי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וגבולות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יפחתו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מהמצוין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להלן</w:t>
      </w:r>
      <w:r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3175C1" w:rsidRDefault="00B40849" w:rsidP="0010462B">
      <w:pPr>
        <w:widowControl w:val="0"/>
        <w:adjustRightInd w:val="0"/>
        <w:spacing w:after="0" w:line="360" w:lineRule="auto"/>
        <w:ind w:left="368"/>
        <w:jc w:val="both"/>
        <w:textAlignment w:val="baseline"/>
        <w:rPr>
          <w:rFonts w:ascii="Times New Roman" w:hAnsi="Times New Roman" w:cs="David"/>
          <w:b/>
          <w:bCs/>
          <w:sz w:val="24"/>
          <w:szCs w:val="24"/>
          <w:rtl/>
        </w:rPr>
      </w:pPr>
      <w:r w:rsidRPr="003175C1">
        <w:rPr>
          <w:rFonts w:ascii="Times New Roman" w:hAnsi="Times New Roman" w:cs="David" w:hint="eastAsia"/>
          <w:b/>
          <w:bCs/>
          <w:sz w:val="24"/>
          <w:szCs w:val="24"/>
          <w:rtl/>
        </w:rPr>
        <w:t>השלב</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הראשון</w:t>
      </w:r>
      <w:r w:rsidRPr="003175C1">
        <w:rPr>
          <w:rFonts w:ascii="Times New Roman" w:hAnsi="Times New Roman" w:cs="David"/>
          <w:b/>
          <w:bCs/>
          <w:sz w:val="24"/>
          <w:szCs w:val="24"/>
          <w:rtl/>
        </w:rPr>
        <w:t xml:space="preserve"> - </w:t>
      </w:r>
      <w:r w:rsidRPr="003175C1">
        <w:rPr>
          <w:rFonts w:ascii="Times New Roman" w:hAnsi="Times New Roman" w:cs="David" w:hint="eastAsia"/>
          <w:b/>
          <w:bCs/>
          <w:sz w:val="24"/>
          <w:szCs w:val="24"/>
          <w:rtl/>
        </w:rPr>
        <w:t>עבור</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ביצוע</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כל</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עבודות</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התכנון</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הבנייה</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התקנה</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והרכבה</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של</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המבנה</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הזמני</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ושל</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מבנה</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הקבע</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של</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מרכז</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המבקרים</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על</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כלל</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מתקניו</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ומערכותיו</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כולל</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עבודות</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התשתית</w:t>
      </w:r>
      <w:r w:rsidRPr="003175C1">
        <w:rPr>
          <w:rFonts w:ascii="Times New Roman" w:hAnsi="Times New Roman" w:cs="David"/>
          <w:b/>
          <w:bCs/>
          <w:sz w:val="24"/>
          <w:szCs w:val="24"/>
          <w:rtl/>
        </w:rPr>
        <w:t xml:space="preserve"> </w:t>
      </w:r>
      <w:r w:rsidRPr="003175C1">
        <w:rPr>
          <w:rFonts w:ascii="Times New Roman" w:hAnsi="Times New Roman" w:cs="David" w:hint="eastAsia"/>
          <w:b/>
          <w:bCs/>
          <w:sz w:val="24"/>
          <w:szCs w:val="24"/>
          <w:rtl/>
        </w:rPr>
        <w:t>המתחייבות</w:t>
      </w:r>
      <w:r w:rsidRPr="003175C1">
        <w:rPr>
          <w:rFonts w:ascii="Times New Roman" w:hAnsi="Times New Roman" w:cs="David" w:hint="cs"/>
          <w:b/>
          <w:bCs/>
          <w:sz w:val="24"/>
          <w:szCs w:val="24"/>
          <w:rtl/>
        </w:rPr>
        <w:br/>
      </w:r>
    </w:p>
    <w:p w:rsidR="00B40849" w:rsidRPr="00B40849" w:rsidRDefault="00B40849" w:rsidP="0010462B">
      <w:pPr>
        <w:widowControl w:val="0"/>
        <w:tabs>
          <w:tab w:val="left" w:pos="226"/>
        </w:tabs>
        <w:adjustRightInd w:val="0"/>
        <w:spacing w:after="0" w:line="360" w:lineRule="auto"/>
        <w:ind w:left="935" w:hanging="709"/>
        <w:jc w:val="both"/>
        <w:textAlignment w:val="baseline"/>
        <w:rPr>
          <w:rFonts w:ascii="Times New Roman" w:hAnsi="Times New Roman" w:cs="David"/>
          <w:b/>
          <w:bCs/>
          <w:sz w:val="24"/>
          <w:szCs w:val="24"/>
          <w:u w:val="single"/>
          <w:rtl/>
        </w:rPr>
      </w:pPr>
      <w:r w:rsidRPr="00B40849">
        <w:rPr>
          <w:rFonts w:ascii="Times New Roman" w:hAnsi="Times New Roman" w:cs="David" w:hint="cs"/>
          <w:b/>
          <w:bCs/>
          <w:sz w:val="24"/>
          <w:szCs w:val="24"/>
          <w:u w:val="single"/>
          <w:rtl/>
        </w:rPr>
        <w:lastRenderedPageBreak/>
        <w:t>16.1</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ביטוח</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כל</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הסיכונים</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עבודות</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קבלניות</w:t>
      </w:r>
      <w:r w:rsidRPr="00B40849">
        <w:rPr>
          <w:rFonts w:ascii="Times New Roman" w:hAnsi="Times New Roman" w:cs="David"/>
          <w:b/>
          <w:bCs/>
          <w:sz w:val="24"/>
          <w:szCs w:val="24"/>
          <w:u w:val="single"/>
          <w:rtl/>
        </w:rPr>
        <w:t>/</w:t>
      </w:r>
      <w:r w:rsidRPr="00B40849">
        <w:rPr>
          <w:rFonts w:ascii="Times New Roman" w:hAnsi="Times New Roman" w:cs="David" w:hint="eastAsia"/>
          <w:b/>
          <w:bCs/>
          <w:sz w:val="24"/>
          <w:szCs w:val="24"/>
          <w:u w:val="single"/>
          <w:rtl/>
        </w:rPr>
        <w:t>הקמה</w:t>
      </w:r>
    </w:p>
    <w:p w:rsidR="00B40849" w:rsidRPr="00B40849" w:rsidRDefault="00B40849" w:rsidP="0010462B">
      <w:pPr>
        <w:widowControl w:val="0"/>
        <w:tabs>
          <w:tab w:val="left" w:pos="226"/>
        </w:tabs>
        <w:adjustRightInd w:val="0"/>
        <w:spacing w:after="0" w:line="360" w:lineRule="auto"/>
        <w:ind w:left="935" w:hanging="709"/>
        <w:jc w:val="both"/>
        <w:textAlignment w:val="baseline"/>
        <w:rPr>
          <w:rFonts w:ascii="Times New Roman" w:hAnsi="Times New Roman" w:cs="David"/>
          <w:sz w:val="24"/>
          <w:szCs w:val="24"/>
          <w:rtl/>
        </w:rPr>
      </w:pPr>
    </w:p>
    <w:p w:rsidR="00B40849" w:rsidRPr="00B40849" w:rsidRDefault="00B40849" w:rsidP="0010462B">
      <w:pPr>
        <w:widowControl w:val="0"/>
        <w:tabs>
          <w:tab w:val="left" w:pos="226"/>
        </w:tabs>
        <w:adjustRightInd w:val="0"/>
        <w:spacing w:after="0" w:line="360" w:lineRule="auto"/>
        <w:ind w:left="793"/>
        <w:textAlignment w:val="baseline"/>
        <w:rPr>
          <w:rFonts w:ascii="Times New Roman" w:hAnsi="Times New Roman" w:cs="David"/>
          <w:sz w:val="24"/>
          <w:szCs w:val="24"/>
          <w:rtl/>
        </w:rPr>
      </w:pP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ירכוש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הסיכונים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עבודות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קבלניות</w:t>
      </w:r>
      <w:r w:rsidRPr="00B40849">
        <w:rPr>
          <w:rFonts w:ascii="Times New Roman" w:hAnsi="Times New Roman" w:cs="David"/>
          <w:sz w:val="24"/>
          <w:szCs w:val="24"/>
          <w:rtl/>
        </w:rPr>
        <w:t>/</w:t>
      </w:r>
      <w:r w:rsidRPr="00B40849">
        <w:rPr>
          <w:rFonts w:ascii="Times New Roman" w:hAnsi="Times New Roman" w:cs="David" w:hint="eastAsia"/>
          <w:sz w:val="24"/>
          <w:szCs w:val="24"/>
          <w:rtl/>
        </w:rPr>
        <w:t>הקמה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בגין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ביצוע</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העבודות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הנדרשות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לתכנון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ובנייה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מבנה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זמני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ומבנה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קבע</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מרכז</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מבקרים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בנושא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החדשנות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הישראלית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מתקניו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ומערכותיו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לרבות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עבודות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תשתית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כולל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התקנה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והרכבה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החומרים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מערכות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וציוד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תקופת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העבודות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בהתאם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למכרז</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וחוזה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ואשר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יכלול</w:t>
      </w:r>
      <w:r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10462B">
      <w:pPr>
        <w:widowControl w:val="0"/>
        <w:adjustRightInd w:val="0"/>
        <w:spacing w:after="0" w:line="360" w:lineRule="auto"/>
        <w:ind w:left="793"/>
        <w:jc w:val="both"/>
        <w:textAlignment w:val="baseline"/>
        <w:rPr>
          <w:rFonts w:ascii="Times New Roman" w:hAnsi="Times New Roman" w:cs="David"/>
          <w:b/>
          <w:bCs/>
          <w:sz w:val="24"/>
          <w:szCs w:val="24"/>
          <w:u w:val="single"/>
          <w:rtl/>
        </w:rPr>
      </w:pPr>
      <w:r w:rsidRPr="00B40849">
        <w:rPr>
          <w:rFonts w:ascii="Times New Roman" w:hAnsi="Times New Roman" w:cs="David" w:hint="eastAsia"/>
          <w:b/>
          <w:bCs/>
          <w:sz w:val="24"/>
          <w:szCs w:val="24"/>
          <w:u w:val="single"/>
          <w:rtl/>
        </w:rPr>
        <w:t>פרק</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א</w:t>
      </w:r>
      <w:r w:rsidRPr="00B40849">
        <w:rPr>
          <w:rFonts w:ascii="Times New Roman" w:hAnsi="Times New Roman" w:cs="David"/>
          <w:b/>
          <w:bCs/>
          <w:sz w:val="24"/>
          <w:szCs w:val="24"/>
          <w:u w:val="single"/>
          <w:rtl/>
        </w:rPr>
        <w:t xml:space="preserve">' – </w:t>
      </w:r>
      <w:r w:rsidRPr="00B40849">
        <w:rPr>
          <w:rFonts w:ascii="Times New Roman" w:hAnsi="Times New Roman" w:cs="David" w:hint="eastAsia"/>
          <w:b/>
          <w:bCs/>
          <w:sz w:val="24"/>
          <w:szCs w:val="24"/>
          <w:u w:val="single"/>
          <w:rtl/>
        </w:rPr>
        <w:t>ביטוח</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רכוש</w:t>
      </w:r>
      <w:r w:rsidRPr="00B40849">
        <w:rPr>
          <w:rFonts w:ascii="Times New Roman" w:hAnsi="Times New Roman" w:cs="David"/>
          <w:b/>
          <w:bCs/>
          <w:sz w:val="24"/>
          <w:szCs w:val="24"/>
          <w:u w:val="single"/>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10462B">
      <w:pPr>
        <w:widowControl w:val="0"/>
        <w:adjustRightInd w:val="0"/>
        <w:spacing w:after="0" w:line="360" w:lineRule="auto"/>
        <w:ind w:left="793"/>
        <w:jc w:val="both"/>
        <w:textAlignment w:val="baseline"/>
        <w:rPr>
          <w:rFonts w:ascii="Times New Roman" w:hAnsi="Times New Roman" w:cs="David"/>
          <w:sz w:val="24"/>
          <w:szCs w:val="24"/>
          <w:rtl/>
        </w:rPr>
      </w:pPr>
      <w:r w:rsidRPr="00B40849">
        <w:rPr>
          <w:rFonts w:ascii="Times New Roman" w:hAnsi="Times New Roman" w:cs="David" w:hint="eastAsia"/>
          <w:sz w:val="24"/>
          <w:szCs w:val="24"/>
          <w:rtl/>
        </w:rPr>
        <w:t>במלוא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ערכן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העבודות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כולל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החומרים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הציוד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מתקנים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מערכות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לרבות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מערכות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תצוגה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והקרנה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והתשתית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בסיס</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ערך</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כחדש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למען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הסר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ספק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הכיסוי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יכלול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גם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כיסוי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לנזקי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טבע</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ורעידת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אדמה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סיכוני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פריצה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גניבה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ושוד</w:t>
      </w:r>
      <w:r w:rsidRPr="00B40849">
        <w:rPr>
          <w:rFonts w:ascii="Times New Roman" w:hAnsi="Times New Roman" w:cs="David"/>
          <w:sz w:val="24"/>
          <w:szCs w:val="24"/>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10462B">
      <w:pPr>
        <w:widowControl w:val="0"/>
        <w:adjustRightInd w:val="0"/>
        <w:spacing w:after="0" w:line="360" w:lineRule="auto"/>
        <w:ind w:left="793"/>
        <w:jc w:val="both"/>
        <w:textAlignment w:val="baseline"/>
        <w:rPr>
          <w:rFonts w:ascii="Times New Roman" w:hAnsi="Times New Roman" w:cs="David"/>
          <w:sz w:val="24"/>
          <w:szCs w:val="24"/>
          <w:u w:val="single"/>
          <w:rtl/>
        </w:rPr>
      </w:pPr>
      <w:r w:rsidRPr="00B40849">
        <w:rPr>
          <w:rFonts w:ascii="Times New Roman" w:hAnsi="Times New Roman" w:cs="David" w:hint="eastAsia"/>
          <w:sz w:val="24"/>
          <w:szCs w:val="24"/>
          <w:u w:val="single"/>
          <w:rtl/>
        </w:rPr>
        <w:t>בכיסוי</w:t>
      </w:r>
      <w:r w:rsidRPr="00B40849">
        <w:rPr>
          <w:rFonts w:ascii="Times New Roman" w:hAnsi="Times New Roman" w:cs="David"/>
          <w:sz w:val="24"/>
          <w:szCs w:val="24"/>
          <w:u w:val="single"/>
          <w:rtl/>
        </w:rPr>
        <w:t xml:space="preserve"> </w:t>
      </w:r>
      <w:r w:rsidRPr="00B40849">
        <w:rPr>
          <w:rFonts w:ascii="Times New Roman" w:hAnsi="Times New Roman" w:cs="David" w:hint="eastAsia"/>
          <w:sz w:val="24"/>
          <w:szCs w:val="24"/>
          <w:u w:val="single"/>
          <w:rtl/>
        </w:rPr>
        <w:t>יכללו</w:t>
      </w:r>
      <w:r w:rsidRPr="00B40849">
        <w:rPr>
          <w:rFonts w:ascii="Times New Roman" w:hAnsi="Times New Roman" w:cs="David"/>
          <w:sz w:val="24"/>
          <w:szCs w:val="24"/>
          <w:u w:val="single"/>
          <w:rtl/>
        </w:rPr>
        <w:t xml:space="preserve"> </w:t>
      </w:r>
      <w:r w:rsidRPr="00B40849">
        <w:rPr>
          <w:rFonts w:ascii="Times New Roman" w:hAnsi="Times New Roman" w:cs="David" w:hint="eastAsia"/>
          <w:sz w:val="24"/>
          <w:szCs w:val="24"/>
          <w:u w:val="single"/>
          <w:rtl/>
        </w:rPr>
        <w:t>ההרחבות</w:t>
      </w:r>
      <w:r w:rsidRPr="00B40849">
        <w:rPr>
          <w:rFonts w:ascii="Times New Roman" w:hAnsi="Times New Roman" w:cs="David"/>
          <w:sz w:val="24"/>
          <w:szCs w:val="24"/>
          <w:u w:val="single"/>
          <w:rtl/>
        </w:rPr>
        <w:t xml:space="preserve"> </w:t>
      </w:r>
      <w:r w:rsidRPr="00B40849">
        <w:rPr>
          <w:rFonts w:ascii="Times New Roman" w:hAnsi="Times New Roman" w:cs="David" w:hint="eastAsia"/>
          <w:sz w:val="24"/>
          <w:szCs w:val="24"/>
          <w:u w:val="single"/>
          <w:rtl/>
        </w:rPr>
        <w:t>הבאות</w:t>
      </w:r>
      <w:r w:rsidRPr="00B40849">
        <w:rPr>
          <w:rFonts w:ascii="Times New Roman" w:hAnsi="Times New Roman" w:cs="David"/>
          <w:sz w:val="24"/>
          <w:szCs w:val="24"/>
          <w:u w:val="single"/>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10462B">
      <w:pPr>
        <w:widowControl w:val="0"/>
        <w:adjustRightInd w:val="0"/>
        <w:spacing w:after="0" w:line="360" w:lineRule="auto"/>
        <w:ind w:firstLine="79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1. </w:t>
      </w:r>
      <w:r w:rsidRPr="00B40849">
        <w:rPr>
          <w:rFonts w:ascii="Times New Roman" w:hAnsi="Times New Roman" w:cs="David" w:hint="eastAsia"/>
          <w:sz w:val="24"/>
          <w:szCs w:val="24"/>
          <w:rtl/>
        </w:rPr>
        <w:t>ציוד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לבניה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והקמה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מתקנים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קלים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עבודה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ואמצעי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עזר</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בערכם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המלא</w:t>
      </w:r>
      <w:r w:rsidRPr="00B40849">
        <w:rPr>
          <w:rFonts w:ascii="Times New Roman" w:hAnsi="Times New Roman" w:cs="David"/>
          <w:sz w:val="24"/>
          <w:szCs w:val="24"/>
          <w:rtl/>
        </w:rPr>
        <w:t>;</w:t>
      </w:r>
    </w:p>
    <w:p w:rsidR="00B40849" w:rsidRPr="00B40849" w:rsidRDefault="00B40849" w:rsidP="002E7DCD">
      <w:pPr>
        <w:widowControl w:val="0"/>
        <w:adjustRightInd w:val="0"/>
        <w:spacing w:after="0" w:line="360" w:lineRule="auto"/>
        <w:ind w:left="1076" w:hanging="28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2. </w:t>
      </w:r>
      <w:r w:rsidRPr="00B40849">
        <w:rPr>
          <w:rFonts w:ascii="Times New Roman" w:hAnsi="Times New Roman" w:cs="David" w:hint="eastAsia"/>
          <w:sz w:val="24"/>
          <w:szCs w:val="24"/>
          <w:rtl/>
        </w:rPr>
        <w:t>הוצאות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פירוק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הריסה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פינוי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הריסות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תמיכה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חיזוק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וכדומה</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גבול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יפחת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מסך</w:t>
      </w:r>
      <w:r w:rsidRPr="00B40849">
        <w:rPr>
          <w:rFonts w:ascii="Times New Roman" w:hAnsi="Times New Roman" w:cs="David"/>
          <w:sz w:val="24"/>
          <w:szCs w:val="24"/>
          <w:rtl/>
        </w:rPr>
        <w:t xml:space="preserve"> 50,000 </w:t>
      </w:r>
      <w:r w:rsidRPr="00B40849">
        <w:rPr>
          <w:rFonts w:ascii="Times New Roman" w:hAnsi="Times New Roman" w:cs="David" w:hint="eastAsia"/>
          <w:sz w:val="24"/>
          <w:szCs w:val="24"/>
          <w:rtl/>
        </w:rPr>
        <w:t>דולר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ארה</w:t>
      </w:r>
      <w:r w:rsidRPr="00B40849">
        <w:rPr>
          <w:rFonts w:ascii="Times New Roman" w:hAnsi="Times New Roman" w:cs="David"/>
          <w:sz w:val="24"/>
          <w:szCs w:val="24"/>
          <w:rtl/>
        </w:rPr>
        <w:t>"</w:t>
      </w:r>
      <w:r w:rsidRPr="00B40849">
        <w:rPr>
          <w:rFonts w:ascii="Times New Roman" w:hAnsi="Times New Roman" w:cs="David" w:hint="eastAsia"/>
          <w:sz w:val="24"/>
          <w:szCs w:val="24"/>
          <w:rtl/>
        </w:rPr>
        <w:t>ב</w:t>
      </w: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left="1076" w:hanging="28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3. </w:t>
      </w:r>
      <w:r w:rsidRPr="00B40849">
        <w:rPr>
          <w:rFonts w:ascii="Times New Roman" w:hAnsi="Times New Roman" w:cs="David" w:hint="eastAsia"/>
          <w:sz w:val="24"/>
          <w:szCs w:val="24"/>
          <w:rtl/>
        </w:rPr>
        <w:t>רכוש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שעליו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עובדים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w:t>
      </w:r>
      <w:r w:rsidRPr="00B40849">
        <w:rPr>
          <w:rFonts w:ascii="Times New Roman" w:hAnsi="Times New Roman" w:cs="David"/>
          <w:sz w:val="24"/>
          <w:szCs w:val="24"/>
          <w:rtl/>
        </w:rPr>
        <w:t>/</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רכוש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סמוך</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בסיס</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נזק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ראשון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כפוף</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חסר</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גבול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w:t>
      </w:r>
      <w:r w:rsidR="002E7DCD">
        <w:rPr>
          <w:rFonts w:ascii="Times New Roman" w:hAnsi="Times New Roman" w:cs="David" w:hint="cs"/>
          <w:sz w:val="24"/>
          <w:szCs w:val="24"/>
          <w:rtl/>
        </w:rPr>
        <w:t xml:space="preserve"> </w:t>
      </w:r>
      <w:r w:rsidRPr="00B40849">
        <w:rPr>
          <w:rFonts w:ascii="Times New Roman" w:hAnsi="Times New Roman" w:cs="David" w:hint="eastAsia"/>
          <w:sz w:val="24"/>
          <w:szCs w:val="24"/>
          <w:rtl/>
        </w:rPr>
        <w:t>יפחת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מסך</w:t>
      </w:r>
      <w:r w:rsidRPr="00B40849">
        <w:rPr>
          <w:rFonts w:ascii="Times New Roman" w:hAnsi="Times New Roman" w:cs="David"/>
          <w:sz w:val="24"/>
          <w:szCs w:val="24"/>
          <w:rtl/>
        </w:rPr>
        <w:t xml:space="preserve"> 500,000 </w:t>
      </w:r>
      <w:r w:rsidRPr="00B40849">
        <w:rPr>
          <w:rFonts w:ascii="Times New Roman" w:hAnsi="Times New Roman" w:cs="David" w:hint="eastAsia"/>
          <w:sz w:val="24"/>
          <w:szCs w:val="24"/>
          <w:rtl/>
        </w:rPr>
        <w:t>דולר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ארה</w:t>
      </w:r>
      <w:r w:rsidRPr="00B40849">
        <w:rPr>
          <w:rFonts w:ascii="Times New Roman" w:hAnsi="Times New Roman" w:cs="David"/>
          <w:sz w:val="24"/>
          <w:szCs w:val="24"/>
          <w:rtl/>
        </w:rPr>
        <w:t>"</w:t>
      </w:r>
      <w:r w:rsidRPr="00B40849">
        <w:rPr>
          <w:rFonts w:ascii="Times New Roman" w:hAnsi="Times New Roman" w:cs="David" w:hint="eastAsia"/>
          <w:sz w:val="24"/>
          <w:szCs w:val="24"/>
          <w:rtl/>
        </w:rPr>
        <w:t>ב</w:t>
      </w: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left="1076" w:hanging="28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4. </w:t>
      </w:r>
      <w:r w:rsidRPr="00B40849">
        <w:rPr>
          <w:rFonts w:ascii="Times New Roman" w:hAnsi="Times New Roman" w:cs="David" w:hint="eastAsia"/>
          <w:sz w:val="24"/>
          <w:szCs w:val="24"/>
          <w:rtl/>
        </w:rPr>
        <w:t>חומרים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ופריטים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מחוץ</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לאתר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כולל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מטענים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בהעברה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לצורך</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עבודות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החוזה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בערכם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המלא</w:t>
      </w: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left="1076" w:hanging="28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5. </w:t>
      </w:r>
      <w:r w:rsidRPr="00B40849">
        <w:rPr>
          <w:rFonts w:ascii="Times New Roman" w:hAnsi="Times New Roman" w:cs="David" w:hint="eastAsia"/>
          <w:sz w:val="24"/>
          <w:szCs w:val="24"/>
          <w:rtl/>
        </w:rPr>
        <w:t>מבני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עזר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זמניים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לרבות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מחסנים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משרדים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גדרות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וכדומה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אשר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אינם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מהווים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חלק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מהפרויקט</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הסופי</w:t>
      </w:r>
      <w:r w:rsidR="002E7DCD">
        <w:rPr>
          <w:rFonts w:ascii="Times New Roman" w:hAnsi="Times New Roman" w:cs="David"/>
          <w:sz w:val="24"/>
          <w:szCs w:val="24"/>
          <w:rtl/>
        </w:rPr>
        <w:t xml:space="preserve"> </w:t>
      </w:r>
      <w:r w:rsidRPr="00B40849">
        <w:rPr>
          <w:rFonts w:ascii="Times New Roman" w:hAnsi="Times New Roman" w:cs="David" w:hint="eastAsia"/>
          <w:sz w:val="24"/>
          <w:szCs w:val="24"/>
          <w:rtl/>
        </w:rPr>
        <w:t>המושלם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הנמצאים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באתר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ערכם</w:t>
      </w:r>
      <w:r w:rsidRPr="00B40849">
        <w:rPr>
          <w:rFonts w:ascii="Times New Roman" w:hAnsi="Times New Roman" w:cs="David"/>
          <w:sz w:val="24"/>
          <w:szCs w:val="24"/>
          <w:rtl/>
        </w:rPr>
        <w:t>;</w:t>
      </w:r>
    </w:p>
    <w:p w:rsidR="00B40849" w:rsidRPr="00B40849" w:rsidRDefault="00B40849" w:rsidP="002E7DCD">
      <w:pPr>
        <w:widowControl w:val="0"/>
        <w:adjustRightInd w:val="0"/>
        <w:spacing w:after="0" w:line="360" w:lineRule="auto"/>
        <w:ind w:left="1076" w:hanging="28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6. </w:t>
      </w:r>
      <w:r w:rsidRPr="00B40849">
        <w:rPr>
          <w:rFonts w:ascii="Times New Roman" w:hAnsi="Times New Roman" w:cs="David" w:hint="eastAsia"/>
          <w:sz w:val="24"/>
          <w:szCs w:val="24"/>
          <w:rtl/>
        </w:rPr>
        <w:t>חריג</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הוצאות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לתיקונים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החלפה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הנובעים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מתכנון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לקוי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חומרים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לקויים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עבודה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לקויה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יוגבל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לתיקון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החלפת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הפריטים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הלקויים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עצמם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יחול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לגבי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אובדן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נזק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לפריטים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אשר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בוצעו</w:t>
      </w:r>
      <w:r w:rsidR="002E7DCD">
        <w:rPr>
          <w:rFonts w:ascii="Times New Roman" w:hAnsi="Times New Roman" w:cs="David"/>
          <w:sz w:val="24"/>
          <w:szCs w:val="24"/>
          <w:rtl/>
        </w:rPr>
        <w:t xml:space="preserve"> </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כהלכה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כאשר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אובדן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נזק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כזה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נגרם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כתוצאה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מתאונה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שנבעה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מתכנון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לקוי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חומרים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לקויים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002E7DCD">
        <w:rPr>
          <w:rFonts w:ascii="Times New Roman" w:hAnsi="Times New Roman" w:cs="David"/>
          <w:sz w:val="24"/>
          <w:szCs w:val="24"/>
          <w:rtl/>
        </w:rPr>
        <w:t xml:space="preserve"> </w:t>
      </w:r>
      <w:r w:rsidRPr="00B40849">
        <w:rPr>
          <w:rFonts w:ascii="Times New Roman" w:hAnsi="Times New Roman" w:cs="David" w:hint="eastAsia"/>
          <w:sz w:val="24"/>
          <w:szCs w:val="24"/>
          <w:rtl/>
        </w:rPr>
        <w:t>עבודה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לקויה</w:t>
      </w: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7. </w:t>
      </w:r>
      <w:r w:rsidRPr="00B40849">
        <w:rPr>
          <w:rFonts w:ascii="Times New Roman" w:hAnsi="Times New Roman" w:cs="David" w:hint="eastAsia"/>
          <w:sz w:val="24"/>
          <w:szCs w:val="24"/>
          <w:rtl/>
        </w:rPr>
        <w:t>שכר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טרחת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מהנדסים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אדריכלים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ויועצים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יפחת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מסך</w:t>
      </w:r>
      <w:r w:rsidRPr="00B40849">
        <w:rPr>
          <w:rFonts w:ascii="Times New Roman" w:hAnsi="Times New Roman" w:cs="David"/>
          <w:sz w:val="24"/>
          <w:szCs w:val="24"/>
          <w:rtl/>
        </w:rPr>
        <w:t xml:space="preserve"> 50,000 </w:t>
      </w:r>
      <w:r w:rsidRPr="00B40849">
        <w:rPr>
          <w:rFonts w:ascii="Times New Roman" w:hAnsi="Times New Roman" w:cs="David" w:hint="eastAsia"/>
          <w:sz w:val="24"/>
          <w:szCs w:val="24"/>
          <w:rtl/>
        </w:rPr>
        <w:t>דולר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ארה</w:t>
      </w:r>
      <w:r w:rsidRPr="00B40849">
        <w:rPr>
          <w:rFonts w:ascii="Times New Roman" w:hAnsi="Times New Roman" w:cs="David"/>
          <w:sz w:val="24"/>
          <w:szCs w:val="24"/>
          <w:rtl/>
        </w:rPr>
        <w:t>"</w:t>
      </w:r>
      <w:r w:rsidRPr="00B40849">
        <w:rPr>
          <w:rFonts w:ascii="Times New Roman" w:hAnsi="Times New Roman" w:cs="David" w:hint="eastAsia"/>
          <w:sz w:val="24"/>
          <w:szCs w:val="24"/>
          <w:rtl/>
        </w:rPr>
        <w:t>ב</w:t>
      </w:r>
      <w:r w:rsidRPr="00B40849">
        <w:rPr>
          <w:rFonts w:ascii="Times New Roman" w:hAnsi="Times New Roman" w:cs="David"/>
          <w:sz w:val="24"/>
          <w:szCs w:val="24"/>
          <w:rtl/>
        </w:rPr>
        <w:t>;</w:t>
      </w:r>
    </w:p>
    <w:p w:rsidR="00B40849" w:rsidRPr="00B40849" w:rsidRDefault="00B40849" w:rsidP="002E7DCD">
      <w:pPr>
        <w:widowControl w:val="0"/>
        <w:adjustRightInd w:val="0"/>
        <w:spacing w:after="0" w:line="360" w:lineRule="auto"/>
        <w:ind w:left="1076" w:hanging="28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8. </w:t>
      </w:r>
      <w:r w:rsidRPr="00B40849">
        <w:rPr>
          <w:rFonts w:ascii="Times New Roman" w:hAnsi="Times New Roman" w:cs="David" w:hint="eastAsia"/>
          <w:sz w:val="24"/>
          <w:szCs w:val="24"/>
          <w:rtl/>
        </w:rPr>
        <w:t>תקופת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הרצה</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הפוליסה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תורחב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לכסות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תקופת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הרצה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לציוד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ולמערכות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לאחר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הרכבתם</w:t>
      </w:r>
      <w:r w:rsidRPr="00B40849">
        <w:rPr>
          <w:rFonts w:ascii="Times New Roman" w:hAnsi="Times New Roman" w:cs="David"/>
          <w:sz w:val="24"/>
          <w:szCs w:val="24"/>
          <w:rtl/>
        </w:rPr>
        <w:t>.</w:t>
      </w:r>
    </w:p>
    <w:p w:rsidR="00B40849" w:rsidRPr="00B40849" w:rsidRDefault="00B40849" w:rsidP="002E7DCD">
      <w:pPr>
        <w:widowControl w:val="0"/>
        <w:adjustRightInd w:val="0"/>
        <w:spacing w:after="0" w:line="360" w:lineRule="auto"/>
        <w:ind w:left="1076" w:hanging="28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9. </w:t>
      </w:r>
      <w:r w:rsidRPr="00B40849">
        <w:rPr>
          <w:rFonts w:ascii="Times New Roman" w:hAnsi="Times New Roman" w:cs="David" w:hint="eastAsia"/>
          <w:sz w:val="24"/>
          <w:szCs w:val="24"/>
          <w:rtl/>
        </w:rPr>
        <w:t>כיסוי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נזק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ישיר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מתכנון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לקוי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בגבול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יפחת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w:t>
      </w:r>
      <w:r w:rsidRPr="00B40849">
        <w:rPr>
          <w:rFonts w:ascii="Times New Roman" w:hAnsi="Times New Roman" w:cs="David"/>
          <w:sz w:val="24"/>
          <w:szCs w:val="24"/>
          <w:rtl/>
        </w:rPr>
        <w:t xml:space="preserve">  100,000 </w:t>
      </w:r>
      <w:r w:rsidRPr="00B40849">
        <w:rPr>
          <w:rFonts w:ascii="Times New Roman" w:hAnsi="Times New Roman" w:cs="David" w:hint="eastAsia"/>
          <w:sz w:val="24"/>
          <w:szCs w:val="24"/>
          <w:rtl/>
        </w:rPr>
        <w:t>דולר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ארה</w:t>
      </w:r>
      <w:r w:rsidRPr="00B40849">
        <w:rPr>
          <w:rFonts w:ascii="Times New Roman" w:hAnsi="Times New Roman" w:cs="David"/>
          <w:sz w:val="24"/>
          <w:szCs w:val="24"/>
          <w:rtl/>
        </w:rPr>
        <w:t>"</w:t>
      </w:r>
      <w:r w:rsidRPr="00B40849">
        <w:rPr>
          <w:rFonts w:ascii="Times New Roman" w:hAnsi="Times New Roman" w:cs="David" w:hint="eastAsia"/>
          <w:sz w:val="24"/>
          <w:szCs w:val="24"/>
          <w:rtl/>
        </w:rPr>
        <w:t>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בכפוף</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להשתתפות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עצמית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תעלה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יותר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w:t>
      </w:r>
      <w:r w:rsidRPr="00B40849">
        <w:rPr>
          <w:rFonts w:ascii="Times New Roman" w:hAnsi="Times New Roman" w:cs="David"/>
          <w:sz w:val="24"/>
          <w:szCs w:val="24"/>
          <w:rtl/>
        </w:rPr>
        <w:t xml:space="preserve"> 10 </w:t>
      </w:r>
      <w:r w:rsidRPr="00B40849">
        <w:rPr>
          <w:rFonts w:ascii="Times New Roman" w:hAnsi="Times New Roman" w:cs="David" w:hint="eastAsia"/>
          <w:sz w:val="24"/>
          <w:szCs w:val="24"/>
          <w:rtl/>
        </w:rPr>
        <w:t>אחוז</w:t>
      </w:r>
      <w:r w:rsidRPr="00B40849">
        <w:rPr>
          <w:rFonts w:ascii="Times New Roman" w:hAnsi="Times New Roman" w:cs="David"/>
          <w:sz w:val="24"/>
          <w:szCs w:val="24"/>
          <w:rtl/>
        </w:rPr>
        <w:t>;</w:t>
      </w: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10.  </w:t>
      </w:r>
      <w:r w:rsidRPr="00B40849">
        <w:rPr>
          <w:rFonts w:ascii="Times New Roman" w:hAnsi="Times New Roman" w:cs="David" w:hint="eastAsia"/>
          <w:sz w:val="24"/>
          <w:szCs w:val="24"/>
          <w:rtl/>
        </w:rPr>
        <w:t>כיסוי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לנזקי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טבע</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כולל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רעידת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אדמה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פריצה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גניבה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ושוד</w:t>
      </w:r>
      <w:r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sz w:val="24"/>
          <w:szCs w:val="24"/>
          <w:rtl/>
        </w:rPr>
      </w:pPr>
      <w:r w:rsidRPr="00B40849">
        <w:rPr>
          <w:rFonts w:ascii="Times New Roman" w:hAnsi="Times New Roman" w:cs="David" w:hint="eastAsia"/>
          <w:sz w:val="24"/>
          <w:szCs w:val="24"/>
          <w:rtl/>
        </w:rPr>
        <w:t>ככל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שישולמו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מקדמות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ידי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תגמולי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המגיעים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למבוטח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פרק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זה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משועבדים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לטובת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וישולמו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להם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יורה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חשב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למבטח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בכתב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אחרת</w:t>
      </w:r>
      <w:r w:rsidRPr="00B40849">
        <w:rPr>
          <w:rFonts w:ascii="Times New Roman" w:hAnsi="Times New Roman" w:cs="David"/>
          <w:sz w:val="24"/>
          <w:szCs w:val="24"/>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b/>
          <w:bCs/>
          <w:sz w:val="24"/>
          <w:szCs w:val="24"/>
          <w:u w:val="single"/>
          <w:rtl/>
        </w:rPr>
      </w:pPr>
      <w:r w:rsidRPr="00B40849">
        <w:rPr>
          <w:rFonts w:ascii="Times New Roman" w:hAnsi="Times New Roman" w:cs="David" w:hint="eastAsia"/>
          <w:b/>
          <w:bCs/>
          <w:sz w:val="24"/>
          <w:szCs w:val="24"/>
          <w:u w:val="single"/>
          <w:rtl/>
        </w:rPr>
        <w:t>פרק</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ב</w:t>
      </w:r>
      <w:r w:rsidRPr="00B40849">
        <w:rPr>
          <w:rFonts w:ascii="Times New Roman" w:hAnsi="Times New Roman" w:cs="David"/>
          <w:b/>
          <w:bCs/>
          <w:sz w:val="24"/>
          <w:szCs w:val="24"/>
          <w:u w:val="single"/>
          <w:rtl/>
        </w:rPr>
        <w:t xml:space="preserve">' – </w:t>
      </w:r>
      <w:r w:rsidRPr="00B40849">
        <w:rPr>
          <w:rFonts w:ascii="Times New Roman" w:hAnsi="Times New Roman" w:cs="David" w:hint="eastAsia"/>
          <w:b/>
          <w:bCs/>
          <w:sz w:val="24"/>
          <w:szCs w:val="24"/>
          <w:u w:val="single"/>
          <w:rtl/>
        </w:rPr>
        <w:t>ביטוח</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אחריות</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כלפי</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צד</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שלישי</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2E7DCD">
      <w:pPr>
        <w:widowControl w:val="0"/>
        <w:adjustRightInd w:val="0"/>
        <w:spacing w:after="0" w:line="360" w:lineRule="auto"/>
        <w:ind w:left="793"/>
        <w:textAlignment w:val="baseline"/>
        <w:rPr>
          <w:rFonts w:ascii="Times New Roman" w:hAnsi="Times New Roman" w:cs="David"/>
          <w:sz w:val="24"/>
          <w:szCs w:val="24"/>
          <w:rtl/>
        </w:rPr>
      </w:pPr>
      <w:r w:rsidRPr="00B40849">
        <w:rPr>
          <w:rFonts w:ascii="Times New Roman" w:hAnsi="Times New Roman" w:cs="David" w:hint="eastAsia"/>
          <w:sz w:val="24"/>
          <w:szCs w:val="24"/>
          <w:rtl/>
        </w:rPr>
        <w:t>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החוקית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צד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שלישי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דין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בגבול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יפחת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מסך</w:t>
      </w:r>
      <w:r w:rsidRPr="00B40849">
        <w:rPr>
          <w:rFonts w:ascii="Times New Roman" w:hAnsi="Times New Roman" w:cs="David"/>
          <w:sz w:val="24"/>
          <w:szCs w:val="24"/>
          <w:rtl/>
        </w:rPr>
        <w:t xml:space="preserve"> 1,500,000 </w:t>
      </w:r>
      <w:r w:rsidRPr="00B40849">
        <w:rPr>
          <w:rFonts w:ascii="Times New Roman" w:hAnsi="Times New Roman" w:cs="David" w:hint="eastAsia"/>
          <w:sz w:val="24"/>
          <w:szCs w:val="24"/>
          <w:rtl/>
        </w:rPr>
        <w:t>דולר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ארה</w:t>
      </w:r>
      <w:r w:rsidRPr="00B40849">
        <w:rPr>
          <w:rFonts w:ascii="Times New Roman" w:hAnsi="Times New Roman" w:cs="David"/>
          <w:sz w:val="24"/>
          <w:szCs w:val="24"/>
          <w:rtl/>
        </w:rPr>
        <w:t>"</w:t>
      </w:r>
      <w:r w:rsidRPr="00B40849">
        <w:rPr>
          <w:rFonts w:ascii="Times New Roman" w:hAnsi="Times New Roman" w:cs="David" w:hint="eastAsia"/>
          <w:sz w:val="24"/>
          <w:szCs w:val="24"/>
          <w:rtl/>
        </w:rPr>
        <w:t>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בגין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נזקי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גוף</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ורכוש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למקרה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ולתקופת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כולל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סעיף</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צולבת</w:t>
      </w:r>
      <w:r w:rsidRPr="00B40849">
        <w:rPr>
          <w:rFonts w:ascii="Times New Roman" w:hAnsi="Times New Roman" w:cs="David"/>
          <w:sz w:val="24"/>
          <w:szCs w:val="24"/>
          <w:rtl/>
        </w:rPr>
        <w:t xml:space="preserve"> - </w:t>
      </w:r>
      <w:r w:rsidRPr="00B40849">
        <w:rPr>
          <w:rFonts w:ascii="Times New Roman" w:hAnsi="Times New Roman" w:cs="David"/>
          <w:sz w:val="24"/>
          <w:szCs w:val="24"/>
        </w:rPr>
        <w:t>CROSS  LIABILITY</w:t>
      </w: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sz w:val="24"/>
          <w:szCs w:val="24"/>
          <w:rtl/>
        </w:rPr>
      </w:pP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sz w:val="24"/>
          <w:szCs w:val="24"/>
          <w:rtl/>
        </w:rPr>
      </w:pPr>
      <w:r w:rsidRPr="00B40849">
        <w:rPr>
          <w:rFonts w:ascii="Times New Roman" w:hAnsi="Times New Roman" w:cs="David" w:hint="eastAsia"/>
          <w:sz w:val="24"/>
          <w:szCs w:val="24"/>
          <w:rtl/>
        </w:rPr>
        <w:t>הכיסוי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פרק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זה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יורחב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לכסות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נזקי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רעד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ויבראציה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הסרת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משען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החלשתו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בגבול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שלא</w:t>
      </w:r>
      <w:r w:rsidR="002E7DCD">
        <w:rPr>
          <w:rFonts w:ascii="Times New Roman" w:hAnsi="Times New Roman" w:cs="David"/>
          <w:sz w:val="24"/>
          <w:szCs w:val="24"/>
          <w:rtl/>
        </w:rPr>
        <w:t xml:space="preserve"> </w:t>
      </w:r>
      <w:r w:rsidRPr="00B40849">
        <w:rPr>
          <w:rFonts w:ascii="Times New Roman" w:hAnsi="Times New Roman" w:cs="David" w:hint="eastAsia"/>
          <w:sz w:val="24"/>
          <w:szCs w:val="24"/>
          <w:rtl/>
        </w:rPr>
        <w:t>יפחת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מסך</w:t>
      </w:r>
      <w:r w:rsidRPr="00B40849">
        <w:rPr>
          <w:rFonts w:ascii="Times New Roman" w:hAnsi="Times New Roman" w:cs="David"/>
          <w:sz w:val="24"/>
          <w:szCs w:val="24"/>
          <w:rtl/>
        </w:rPr>
        <w:t xml:space="preserve"> 500,000 </w:t>
      </w:r>
      <w:r w:rsidRPr="00B40849">
        <w:rPr>
          <w:rFonts w:ascii="Times New Roman" w:hAnsi="Times New Roman" w:cs="David" w:hint="eastAsia"/>
          <w:sz w:val="24"/>
          <w:szCs w:val="24"/>
          <w:rtl/>
        </w:rPr>
        <w:t>דולר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ארה</w:t>
      </w:r>
      <w:r w:rsidRPr="00B40849">
        <w:rPr>
          <w:rFonts w:ascii="Times New Roman" w:hAnsi="Times New Roman" w:cs="David"/>
          <w:sz w:val="24"/>
          <w:szCs w:val="24"/>
          <w:rtl/>
        </w:rPr>
        <w:t>"</w:t>
      </w:r>
      <w:r w:rsidRPr="00B40849">
        <w:rPr>
          <w:rFonts w:ascii="Times New Roman" w:hAnsi="Times New Roman" w:cs="David" w:hint="eastAsia"/>
          <w:sz w:val="24"/>
          <w:szCs w:val="24"/>
          <w:rtl/>
        </w:rPr>
        <w:t>ב</w:t>
      </w: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sz w:val="24"/>
          <w:szCs w:val="24"/>
          <w:rtl/>
        </w:rPr>
      </w:pPr>
      <w:r w:rsidRPr="00B40849">
        <w:rPr>
          <w:rFonts w:ascii="Times New Roman" w:hAnsi="Times New Roman" w:cs="David" w:hint="eastAsia"/>
          <w:sz w:val="24"/>
          <w:szCs w:val="24"/>
          <w:rtl/>
        </w:rPr>
        <w:t>רכוש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ייחשב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רכוש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צד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שלישי</w:t>
      </w: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sz w:val="24"/>
          <w:szCs w:val="24"/>
          <w:rtl/>
        </w:rPr>
      </w:pP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sz w:val="24"/>
          <w:szCs w:val="24"/>
          <w:rtl/>
        </w:rPr>
      </w:pPr>
      <w:r w:rsidRPr="00B40849">
        <w:rPr>
          <w:rFonts w:ascii="Times New Roman" w:hAnsi="Times New Roman" w:cs="David" w:hint="eastAsia"/>
          <w:sz w:val="24"/>
          <w:szCs w:val="24"/>
          <w:rtl/>
        </w:rPr>
        <w:t>הכיסוי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פרק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זה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יורחב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לכלול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תביעות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שיבוב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המוסד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לאומי</w:t>
      </w:r>
      <w:r w:rsidRPr="00B40849">
        <w:rPr>
          <w:rFonts w:ascii="Times New Roman" w:hAnsi="Times New Roman" w:cs="David"/>
          <w:sz w:val="24"/>
          <w:szCs w:val="24"/>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left="793"/>
        <w:textAlignment w:val="baseline"/>
        <w:rPr>
          <w:rFonts w:ascii="Times New Roman" w:hAnsi="Times New Roman" w:cs="David"/>
          <w:b/>
          <w:bCs/>
          <w:sz w:val="24"/>
          <w:szCs w:val="24"/>
          <w:u w:val="single"/>
          <w:rtl/>
        </w:rPr>
      </w:pPr>
      <w:r w:rsidRPr="00B40849">
        <w:rPr>
          <w:rFonts w:ascii="Times New Roman" w:hAnsi="Times New Roman" w:cs="David" w:hint="eastAsia"/>
          <w:b/>
          <w:bCs/>
          <w:sz w:val="24"/>
          <w:szCs w:val="24"/>
          <w:u w:val="single"/>
          <w:rtl/>
        </w:rPr>
        <w:t>פרק</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ג</w:t>
      </w:r>
      <w:r w:rsidRPr="00B40849">
        <w:rPr>
          <w:rFonts w:ascii="Times New Roman" w:hAnsi="Times New Roman" w:cs="David"/>
          <w:b/>
          <w:bCs/>
          <w:sz w:val="24"/>
          <w:szCs w:val="24"/>
          <w:u w:val="single"/>
          <w:rtl/>
        </w:rPr>
        <w:t xml:space="preserve">' – </w:t>
      </w:r>
      <w:r w:rsidRPr="00B40849">
        <w:rPr>
          <w:rFonts w:ascii="Times New Roman" w:hAnsi="Times New Roman" w:cs="David" w:hint="eastAsia"/>
          <w:b/>
          <w:bCs/>
          <w:sz w:val="24"/>
          <w:szCs w:val="24"/>
          <w:u w:val="single"/>
          <w:rtl/>
        </w:rPr>
        <w:t>ביטוח</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חבות</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המעבידים</w:t>
      </w:r>
    </w:p>
    <w:p w:rsidR="00B40849" w:rsidRPr="00B40849" w:rsidRDefault="00B40849" w:rsidP="002E7DCD">
      <w:pPr>
        <w:widowControl w:val="0"/>
        <w:adjustRightInd w:val="0"/>
        <w:spacing w:after="0" w:line="360" w:lineRule="auto"/>
        <w:ind w:left="793"/>
        <w:textAlignment w:val="baseline"/>
        <w:rPr>
          <w:rFonts w:ascii="Times New Roman" w:hAnsi="Times New Roman" w:cs="David"/>
          <w:sz w:val="24"/>
          <w:szCs w:val="24"/>
          <w:rtl/>
        </w:rPr>
      </w:pPr>
    </w:p>
    <w:p w:rsidR="00B40849" w:rsidRPr="00B40849" w:rsidRDefault="00B40849" w:rsidP="002E7DCD">
      <w:pPr>
        <w:widowControl w:val="0"/>
        <w:adjustRightInd w:val="0"/>
        <w:spacing w:after="0" w:line="360" w:lineRule="auto"/>
        <w:ind w:left="793"/>
        <w:textAlignment w:val="baseline"/>
        <w:rPr>
          <w:rFonts w:ascii="Times New Roman" w:hAnsi="Times New Roman" w:cs="David"/>
          <w:sz w:val="24"/>
          <w:szCs w:val="24"/>
          <w:rtl/>
        </w:rPr>
      </w:pPr>
      <w:r w:rsidRPr="00B40849">
        <w:rPr>
          <w:rFonts w:ascii="Times New Roman" w:hAnsi="Times New Roman" w:cs="David"/>
          <w:sz w:val="24"/>
          <w:szCs w:val="24"/>
          <w:rtl/>
        </w:rPr>
        <w:t xml:space="preserve">1. </w:t>
      </w:r>
      <w:r w:rsidRPr="00B40849">
        <w:rPr>
          <w:rFonts w:ascii="Times New Roman" w:hAnsi="Times New Roman" w:cs="David" w:hint="eastAsia"/>
          <w:sz w:val="24"/>
          <w:szCs w:val="24"/>
          <w:rtl/>
        </w:rPr>
        <w:t>לגבי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העובדים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הקשורים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בביצוע</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העבודות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כולל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קבלנים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קבלני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ועובדיהם</w:t>
      </w:r>
      <w:r w:rsidRPr="00B40849">
        <w:rPr>
          <w:rFonts w:ascii="Times New Roman" w:hAnsi="Times New Roman" w:cs="David"/>
          <w:sz w:val="24"/>
          <w:szCs w:val="24"/>
          <w:rtl/>
        </w:rPr>
        <w:t>.</w:t>
      </w:r>
    </w:p>
    <w:p w:rsidR="00B40849" w:rsidRPr="00B40849" w:rsidRDefault="00B40849" w:rsidP="002E7DCD">
      <w:pPr>
        <w:widowControl w:val="0"/>
        <w:adjustRightInd w:val="0"/>
        <w:spacing w:after="0" w:line="360" w:lineRule="auto"/>
        <w:ind w:left="793"/>
        <w:textAlignment w:val="baseline"/>
        <w:rPr>
          <w:rFonts w:ascii="Times New Roman" w:hAnsi="Times New Roman" w:cs="David"/>
          <w:sz w:val="24"/>
          <w:szCs w:val="24"/>
          <w:rtl/>
        </w:rPr>
      </w:pPr>
      <w:r w:rsidRPr="00B40849">
        <w:rPr>
          <w:rFonts w:ascii="Times New Roman" w:hAnsi="Times New Roman" w:cs="David"/>
          <w:sz w:val="24"/>
          <w:szCs w:val="24"/>
          <w:rtl/>
        </w:rPr>
        <w:t xml:space="preserve">2. </w:t>
      </w:r>
      <w:r w:rsidRPr="00B40849">
        <w:rPr>
          <w:rFonts w:ascii="Times New Roman" w:hAnsi="Times New Roman" w:cs="David" w:hint="eastAsia"/>
          <w:sz w:val="24"/>
          <w:szCs w:val="24"/>
          <w:rtl/>
        </w:rPr>
        <w:t>גבול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לעובד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למקרה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ולתקופת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יפחת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מסך</w:t>
      </w:r>
      <w:r w:rsidRPr="00B40849">
        <w:rPr>
          <w:rFonts w:ascii="Times New Roman" w:hAnsi="Times New Roman" w:cs="David"/>
          <w:sz w:val="24"/>
          <w:szCs w:val="24"/>
          <w:rtl/>
        </w:rPr>
        <w:t xml:space="preserve"> 5,000,000 </w:t>
      </w:r>
      <w:r w:rsidRPr="00B40849">
        <w:rPr>
          <w:rFonts w:ascii="Times New Roman" w:hAnsi="Times New Roman" w:cs="David" w:hint="eastAsia"/>
          <w:sz w:val="24"/>
          <w:szCs w:val="24"/>
          <w:rtl/>
        </w:rPr>
        <w:t>דולר</w:t>
      </w:r>
      <w:r w:rsidRPr="00B40849">
        <w:rPr>
          <w:rFonts w:ascii="Times New Roman" w:hAnsi="Times New Roman" w:cs="David"/>
          <w:sz w:val="24"/>
          <w:szCs w:val="24"/>
          <w:rtl/>
        </w:rPr>
        <w:t xml:space="preserve"> </w:t>
      </w:r>
      <w:r w:rsidR="002E7DCD">
        <w:rPr>
          <w:rFonts w:ascii="Times New Roman" w:hAnsi="Times New Roman" w:cs="David"/>
          <w:sz w:val="24"/>
          <w:szCs w:val="24"/>
          <w:rtl/>
        </w:rPr>
        <w:br/>
      </w:r>
      <w:r w:rsidR="002E7DCD">
        <w:rPr>
          <w:rFonts w:ascii="Times New Roman" w:hAnsi="Times New Roman" w:cs="David" w:hint="cs"/>
          <w:sz w:val="24"/>
          <w:szCs w:val="24"/>
          <w:rtl/>
        </w:rPr>
        <w:t xml:space="preserve">    </w:t>
      </w:r>
      <w:r w:rsidRPr="00B40849">
        <w:rPr>
          <w:rFonts w:ascii="Times New Roman" w:hAnsi="Times New Roman" w:cs="David" w:hint="eastAsia"/>
          <w:sz w:val="24"/>
          <w:szCs w:val="24"/>
          <w:rtl/>
        </w:rPr>
        <w:t>ארה</w:t>
      </w:r>
      <w:r w:rsidRPr="00B40849">
        <w:rPr>
          <w:rFonts w:ascii="Times New Roman" w:hAnsi="Times New Roman" w:cs="David"/>
          <w:sz w:val="24"/>
          <w:szCs w:val="24"/>
          <w:rtl/>
        </w:rPr>
        <w:t>"</w:t>
      </w:r>
      <w:r w:rsidRPr="00B40849">
        <w:rPr>
          <w:rFonts w:ascii="Times New Roman" w:hAnsi="Times New Roman" w:cs="David" w:hint="eastAsia"/>
          <w:sz w:val="24"/>
          <w:szCs w:val="24"/>
          <w:rtl/>
        </w:rPr>
        <w:t>ב</w:t>
      </w:r>
      <w:r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b/>
          <w:bCs/>
          <w:sz w:val="24"/>
          <w:szCs w:val="24"/>
          <w:u w:val="single"/>
          <w:rtl/>
        </w:rPr>
      </w:pPr>
      <w:r w:rsidRPr="00B40849">
        <w:rPr>
          <w:rFonts w:ascii="Times New Roman" w:hAnsi="Times New Roman" w:cs="David" w:hint="eastAsia"/>
          <w:b/>
          <w:bCs/>
          <w:sz w:val="24"/>
          <w:szCs w:val="24"/>
          <w:u w:val="single"/>
          <w:rtl/>
        </w:rPr>
        <w:t>הפוליסה</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תכלול</w:t>
      </w:r>
      <w:r w:rsidRPr="00B40849">
        <w:rPr>
          <w:rFonts w:ascii="Times New Roman" w:hAnsi="Times New Roman" w:cs="David"/>
          <w:b/>
          <w:bCs/>
          <w:sz w:val="24"/>
          <w:szCs w:val="24"/>
          <w:u w:val="single"/>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2E7DCD">
      <w:pPr>
        <w:widowControl w:val="0"/>
        <w:adjustRightInd w:val="0"/>
        <w:spacing w:after="0" w:line="360" w:lineRule="auto"/>
        <w:ind w:left="1076" w:hanging="28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1. </w:t>
      </w:r>
      <w:r w:rsidRPr="00B40849">
        <w:rPr>
          <w:rFonts w:ascii="Times New Roman" w:hAnsi="Times New Roman" w:cs="David" w:hint="eastAsia"/>
          <w:sz w:val="24"/>
          <w:szCs w:val="24"/>
          <w:rtl/>
        </w:rPr>
        <w:t>הרחבה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לתקופת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אחזקה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מורחבת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24 </w:t>
      </w:r>
      <w:r w:rsidRPr="00B40849">
        <w:rPr>
          <w:rFonts w:ascii="Times New Roman" w:hAnsi="Times New Roman" w:cs="David" w:hint="eastAsia"/>
          <w:sz w:val="24"/>
          <w:szCs w:val="24"/>
          <w:rtl/>
        </w:rPr>
        <w:t>חודש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לאחר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סיום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העבודות</w:t>
      </w:r>
      <w:r w:rsidRPr="00B40849">
        <w:rPr>
          <w:rFonts w:ascii="Times New Roman" w:hAnsi="Times New Roman" w:cs="David"/>
          <w:sz w:val="24"/>
          <w:szCs w:val="24"/>
          <w:rtl/>
        </w:rPr>
        <w:t>;</w:t>
      </w:r>
    </w:p>
    <w:p w:rsidR="00B40849" w:rsidRPr="00B40849" w:rsidRDefault="00B40849" w:rsidP="002E7DCD">
      <w:pPr>
        <w:widowControl w:val="0"/>
        <w:adjustRightInd w:val="0"/>
        <w:spacing w:after="0" w:line="360" w:lineRule="auto"/>
        <w:ind w:left="1076" w:hanging="28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2. </w:t>
      </w:r>
      <w:r w:rsidRPr="00B40849">
        <w:rPr>
          <w:rFonts w:ascii="Times New Roman" w:hAnsi="Times New Roman" w:cs="David" w:hint="eastAsia"/>
          <w:sz w:val="24"/>
          <w:szCs w:val="24"/>
          <w:rtl/>
        </w:rPr>
        <w:t>תנאי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הכיסוי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הסטנדרטים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יפחתו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מהמקובל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פוליסת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נוסח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ביט</w:t>
      </w: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left="1076" w:hanging="28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3. </w:t>
      </w:r>
      <w:r w:rsidRPr="00B40849">
        <w:rPr>
          <w:rFonts w:ascii="Times New Roman" w:hAnsi="Times New Roman" w:cs="David" w:hint="eastAsia"/>
          <w:sz w:val="24"/>
          <w:szCs w:val="24"/>
          <w:rtl/>
        </w:rPr>
        <w:t>לשם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המבוטח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יתווספו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מבוטחים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נוספים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w:t>
      </w:r>
      <w:r w:rsidRPr="00B40849">
        <w:rPr>
          <w:rFonts w:ascii="Times New Roman" w:hAnsi="Times New Roman" w:cs="David"/>
          <w:sz w:val="24"/>
          <w:szCs w:val="24"/>
          <w:rtl/>
        </w:rPr>
        <w:t>/</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קבלנים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w:t>
      </w:r>
      <w:r w:rsidRPr="00B40849">
        <w:rPr>
          <w:rFonts w:ascii="Times New Roman" w:hAnsi="Times New Roman" w:cs="David"/>
          <w:sz w:val="24"/>
          <w:szCs w:val="24"/>
          <w:rtl/>
        </w:rPr>
        <w:t>/</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קבלני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w:t>
      </w:r>
      <w:r w:rsidRPr="00B40849">
        <w:rPr>
          <w:rFonts w:ascii="Times New Roman" w:hAnsi="Times New Roman" w:cs="David"/>
          <w:sz w:val="24"/>
          <w:szCs w:val="24"/>
          <w:rtl/>
        </w:rPr>
        <w:t>/</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משרד</w:t>
      </w:r>
      <w:r w:rsidR="002E7DCD">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left="1076" w:hanging="283"/>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4. </w:t>
      </w:r>
      <w:r w:rsidRPr="00B40849">
        <w:rPr>
          <w:rFonts w:ascii="Times New Roman" w:hAnsi="Times New Roman" w:cs="David" w:hint="eastAsia"/>
          <w:sz w:val="24"/>
          <w:szCs w:val="24"/>
          <w:rtl/>
        </w:rPr>
        <w:t>תחום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טריטוריאלי</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תחומי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והשטחים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המוחזקים</w:t>
      </w:r>
      <w:r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2E7DCD">
      <w:pPr>
        <w:widowControl w:val="0"/>
        <w:adjustRightInd w:val="0"/>
        <w:spacing w:after="0" w:line="360" w:lineRule="auto"/>
        <w:ind w:left="226"/>
        <w:jc w:val="both"/>
        <w:textAlignment w:val="baseline"/>
        <w:rPr>
          <w:rFonts w:ascii="Times New Roman" w:hAnsi="Times New Roman" w:cs="David"/>
          <w:b/>
          <w:bCs/>
          <w:sz w:val="24"/>
          <w:szCs w:val="24"/>
          <w:u w:val="single"/>
          <w:rtl/>
        </w:rPr>
      </w:pPr>
      <w:r w:rsidRPr="00B40849">
        <w:rPr>
          <w:rFonts w:ascii="Times New Roman" w:hAnsi="Times New Roman" w:cs="David" w:hint="cs"/>
          <w:b/>
          <w:bCs/>
          <w:sz w:val="24"/>
          <w:szCs w:val="24"/>
          <w:u w:val="single"/>
          <w:rtl/>
        </w:rPr>
        <w:t>16.2</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ביטוח</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אחריות</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מקצועית</w:t>
      </w:r>
      <w:r w:rsidRPr="00B40849">
        <w:rPr>
          <w:rFonts w:ascii="Times New Roman" w:hAnsi="Times New Roman" w:cs="David"/>
          <w:b/>
          <w:bCs/>
          <w:sz w:val="24"/>
          <w:szCs w:val="24"/>
          <w:u w:val="single"/>
          <w:rtl/>
        </w:rPr>
        <w:t xml:space="preserve"> – </w:t>
      </w:r>
      <w:r w:rsidRPr="00B40849">
        <w:rPr>
          <w:rFonts w:ascii="Times New Roman" w:hAnsi="Times New Roman" w:cs="David" w:hint="eastAsia"/>
          <w:b/>
          <w:bCs/>
          <w:sz w:val="24"/>
          <w:szCs w:val="24"/>
          <w:u w:val="single"/>
          <w:rtl/>
        </w:rPr>
        <w:t>יועצים</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מתכננים</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ואדריכלים</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בפרויקט</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כולל</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עבודות</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התכנון</w:t>
      </w:r>
    </w:p>
    <w:p w:rsidR="00B40849" w:rsidRPr="00B40849" w:rsidRDefault="00B40849" w:rsidP="002E7DCD">
      <w:pPr>
        <w:widowControl w:val="0"/>
        <w:adjustRightInd w:val="0"/>
        <w:spacing w:after="0" w:line="360" w:lineRule="auto"/>
        <w:ind w:left="793"/>
        <w:jc w:val="both"/>
        <w:textAlignment w:val="baseline"/>
        <w:rPr>
          <w:rFonts w:ascii="Times New Roman" w:hAnsi="Times New Roman" w:cs="David"/>
          <w:b/>
          <w:bCs/>
          <w:sz w:val="24"/>
          <w:szCs w:val="24"/>
          <w:u w:val="single"/>
          <w:rtl/>
        </w:rPr>
      </w:pPr>
      <w:r w:rsidRPr="00B40849">
        <w:rPr>
          <w:rFonts w:ascii="Times New Roman" w:hAnsi="Times New Roman" w:cs="David" w:hint="eastAsia"/>
          <w:b/>
          <w:bCs/>
          <w:sz w:val="24"/>
          <w:szCs w:val="24"/>
          <w:u w:val="single"/>
          <w:rtl/>
        </w:rPr>
        <w:t>והפיקוח</w:t>
      </w:r>
      <w:r w:rsidRPr="00B40849">
        <w:rPr>
          <w:rFonts w:ascii="Times New Roman" w:hAnsi="Times New Roman" w:cs="David"/>
          <w:b/>
          <w:bCs/>
          <w:sz w:val="24"/>
          <w:szCs w:val="24"/>
          <w:u w:val="single"/>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2E7DCD">
      <w:pPr>
        <w:widowControl w:val="0"/>
        <w:adjustRightInd w:val="0"/>
        <w:spacing w:after="0" w:line="360" w:lineRule="auto"/>
        <w:ind w:left="1218" w:hanging="425"/>
        <w:jc w:val="both"/>
        <w:textAlignment w:val="baseline"/>
        <w:rPr>
          <w:rFonts w:ascii="Times New Roman" w:hAnsi="Times New Roman" w:cs="David"/>
          <w:sz w:val="24"/>
          <w:szCs w:val="24"/>
          <w:rtl/>
        </w:rPr>
      </w:pPr>
      <w:r w:rsidRPr="00B40849">
        <w:rPr>
          <w:rFonts w:ascii="Times New Roman" w:hAnsi="Times New Roman" w:cs="David" w:hint="eastAsia"/>
          <w:sz w:val="24"/>
          <w:szCs w:val="24"/>
          <w:rtl/>
        </w:rPr>
        <w:t>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הפוליסה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תכסה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נזק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מהפרת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חובה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מקצועית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היועצים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המתכננים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והאדריכלים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ובגין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002E7DCD">
        <w:rPr>
          <w:rFonts w:ascii="Times New Roman" w:hAnsi="Times New Roman" w:cs="David"/>
          <w:sz w:val="24"/>
          <w:szCs w:val="24"/>
          <w:rtl/>
        </w:rPr>
        <w:t xml:space="preserve"> </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הפועלים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מטעמם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בקשר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לעבודות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תכנון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ביצוע</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ופיקוח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עבודות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הקמה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מבנה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זמני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וקבע</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מרכז</w:t>
      </w:r>
      <w:r w:rsidR="002E7DCD">
        <w:rPr>
          <w:rFonts w:ascii="Times New Roman" w:hAnsi="Times New Roman" w:cs="David"/>
          <w:sz w:val="24"/>
          <w:szCs w:val="24"/>
          <w:rtl/>
        </w:rPr>
        <w:t xml:space="preserve"> </w:t>
      </w:r>
      <w:r w:rsidRPr="00B40849">
        <w:rPr>
          <w:rFonts w:ascii="Times New Roman" w:hAnsi="Times New Roman" w:cs="David" w:hint="eastAsia"/>
          <w:sz w:val="24"/>
          <w:szCs w:val="24"/>
          <w:rtl/>
        </w:rPr>
        <w:t>מבקרים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בנושא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החדשנות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הישראלית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לרבות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המעבר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המבנים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עבור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ואשר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אירע</w:t>
      </w:r>
      <w:r w:rsidR="002E7DCD">
        <w:rPr>
          <w:rFonts w:ascii="Times New Roman" w:hAnsi="Times New Roman" w:cs="David"/>
          <w:sz w:val="24"/>
          <w:szCs w:val="24"/>
          <w:rtl/>
        </w:rPr>
        <w:t xml:space="preserve"> </w:t>
      </w:r>
      <w:r w:rsidRPr="00B40849">
        <w:rPr>
          <w:rFonts w:ascii="Times New Roman" w:hAnsi="Times New Roman" w:cs="David" w:hint="eastAsia"/>
          <w:sz w:val="24"/>
          <w:szCs w:val="24"/>
          <w:rtl/>
        </w:rPr>
        <w:t>כתוצאה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ממעשה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רשלנות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לרבות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מחדל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טעות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השמטה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מצג</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בלתי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נכון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הצהרה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רשלנית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תכנון</w:t>
      </w:r>
      <w:r w:rsidRPr="00B40849">
        <w:rPr>
          <w:rFonts w:ascii="Times New Roman" w:hAnsi="Times New Roman" w:cs="David"/>
          <w:sz w:val="24"/>
          <w:szCs w:val="24"/>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2E7DCD">
        <w:rPr>
          <w:rFonts w:ascii="Times New Roman" w:hAnsi="Times New Roman" w:cs="David" w:hint="cs"/>
          <w:sz w:val="24"/>
          <w:szCs w:val="24"/>
          <w:rtl/>
        </w:rPr>
        <w:t xml:space="preserve">              </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לקוי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שנעשו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בתום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בקשר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לעבודות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כאמור</w:t>
      </w:r>
      <w:r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p>
    <w:p w:rsidR="00B40849" w:rsidRPr="00B40849" w:rsidRDefault="00B40849" w:rsidP="002E7DCD">
      <w:pPr>
        <w:widowControl w:val="0"/>
        <w:adjustRightInd w:val="0"/>
        <w:spacing w:after="0" w:line="360" w:lineRule="auto"/>
        <w:ind w:firstLine="793"/>
        <w:jc w:val="both"/>
        <w:textAlignment w:val="baseline"/>
        <w:rPr>
          <w:rFonts w:ascii="Times New Roman" w:hAnsi="Times New Roman" w:cs="David"/>
          <w:sz w:val="24"/>
          <w:szCs w:val="24"/>
          <w:rtl/>
        </w:rPr>
      </w:pPr>
      <w:r w:rsidRPr="00B40849">
        <w:rPr>
          <w:rFonts w:ascii="Times New Roman" w:hAnsi="Times New Roman" w:cs="David" w:hint="eastAsia"/>
          <w:sz w:val="24"/>
          <w:szCs w:val="24"/>
          <w:rtl/>
        </w:rPr>
        <w:lastRenderedPageBreak/>
        <w:t>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גבולות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למקרה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ולשנה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יפחתו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w:t>
      </w:r>
      <w:r w:rsidRPr="00B40849">
        <w:rPr>
          <w:rFonts w:ascii="Times New Roman" w:hAnsi="Times New Roman" w:cs="David"/>
          <w:sz w:val="24"/>
          <w:szCs w:val="24"/>
          <w:rtl/>
        </w:rPr>
        <w:t xml:space="preserve"> 500,000 </w:t>
      </w:r>
      <w:r w:rsidRPr="00B40849">
        <w:rPr>
          <w:rFonts w:ascii="Times New Roman" w:hAnsi="Times New Roman" w:cs="David" w:hint="eastAsia"/>
          <w:sz w:val="24"/>
          <w:szCs w:val="24"/>
          <w:rtl/>
        </w:rPr>
        <w:t>דולר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ארה</w:t>
      </w:r>
      <w:r w:rsidRPr="00B40849">
        <w:rPr>
          <w:rFonts w:ascii="Times New Roman" w:hAnsi="Times New Roman" w:cs="David"/>
          <w:sz w:val="24"/>
          <w:szCs w:val="24"/>
          <w:rtl/>
        </w:rPr>
        <w:t>"</w:t>
      </w:r>
      <w:r w:rsidRPr="00B40849">
        <w:rPr>
          <w:rFonts w:ascii="Times New Roman" w:hAnsi="Times New Roman" w:cs="David" w:hint="eastAsia"/>
          <w:sz w:val="24"/>
          <w:szCs w:val="24"/>
          <w:rtl/>
        </w:rPr>
        <w:t>ב</w:t>
      </w:r>
      <w:r w:rsidRPr="00B40849">
        <w:rPr>
          <w:rFonts w:ascii="Times New Roman" w:hAnsi="Times New Roman" w:cs="David"/>
          <w:sz w:val="24"/>
          <w:szCs w:val="24"/>
          <w:rtl/>
        </w:rPr>
        <w:t>.</w:t>
      </w:r>
    </w:p>
    <w:p w:rsidR="00B40849" w:rsidRPr="00B40849" w:rsidRDefault="00B40849" w:rsidP="002E7DCD">
      <w:pPr>
        <w:widowControl w:val="0"/>
        <w:adjustRightInd w:val="0"/>
        <w:spacing w:after="0" w:line="360" w:lineRule="auto"/>
        <w:ind w:firstLine="793"/>
        <w:jc w:val="both"/>
        <w:textAlignment w:val="baseline"/>
        <w:rPr>
          <w:rFonts w:ascii="Times New Roman" w:hAnsi="Times New Roman" w:cs="David"/>
          <w:sz w:val="24"/>
          <w:szCs w:val="24"/>
          <w:rtl/>
        </w:rPr>
      </w:pPr>
      <w:r w:rsidRPr="00B40849">
        <w:rPr>
          <w:rFonts w:ascii="Times New Roman" w:hAnsi="Times New Roman" w:cs="David" w:hint="eastAsia"/>
          <w:sz w:val="24"/>
          <w:szCs w:val="24"/>
          <w:rtl/>
        </w:rPr>
        <w:t>ג</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בפוליסה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יכללו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ההרחבות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הבאות</w:t>
      </w:r>
      <w:r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2E7DCD">
        <w:rPr>
          <w:rFonts w:ascii="Times New Roman" w:hAnsi="Times New Roman" w:cs="David" w:hint="cs"/>
          <w:sz w:val="24"/>
          <w:szCs w:val="24"/>
          <w:rtl/>
        </w:rPr>
        <w:t xml:space="preserve">            </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מרמה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ואי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יושר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עובדים</w:t>
      </w:r>
      <w:r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2E7DCD">
        <w:rPr>
          <w:rFonts w:ascii="Times New Roman" w:hAnsi="Times New Roman" w:cs="David" w:hint="cs"/>
          <w:sz w:val="24"/>
          <w:szCs w:val="24"/>
          <w:rtl/>
        </w:rPr>
        <w:t xml:space="preserve">            </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אובדן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מסמכים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לרבות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אובדן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השימוש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w:t>
      </w:r>
      <w:r w:rsidRPr="00B40849">
        <w:rPr>
          <w:rFonts w:ascii="Times New Roman" w:hAnsi="Times New Roman" w:cs="David"/>
          <w:sz w:val="24"/>
          <w:szCs w:val="24"/>
          <w:rtl/>
        </w:rPr>
        <w:t>/</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העיכוב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עקב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מקרה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ביטוח</w:t>
      </w:r>
      <w:r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2E7DCD">
        <w:rPr>
          <w:rFonts w:ascii="Times New Roman" w:hAnsi="Times New Roman" w:cs="David" w:hint="cs"/>
          <w:sz w:val="24"/>
          <w:szCs w:val="24"/>
          <w:rtl/>
        </w:rPr>
        <w:t xml:space="preserve">            </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הארכת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תקופת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הגילוי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לפחות</w:t>
      </w:r>
      <w:r w:rsidRPr="00B40849">
        <w:rPr>
          <w:rFonts w:ascii="Times New Roman" w:hAnsi="Times New Roman" w:cs="David"/>
          <w:sz w:val="24"/>
          <w:szCs w:val="24"/>
          <w:rtl/>
        </w:rPr>
        <w:t xml:space="preserve"> 6 </w:t>
      </w:r>
      <w:r w:rsidRPr="00B40849">
        <w:rPr>
          <w:rFonts w:ascii="Times New Roman" w:hAnsi="Times New Roman" w:cs="David" w:hint="eastAsia"/>
          <w:sz w:val="24"/>
          <w:szCs w:val="24"/>
          <w:rtl/>
        </w:rPr>
        <w:t>חודשים</w:t>
      </w:r>
      <w:r w:rsidRPr="00B40849">
        <w:rPr>
          <w:rFonts w:ascii="Times New Roman" w:hAnsi="Times New Roman" w:cs="David"/>
          <w:sz w:val="24"/>
          <w:szCs w:val="24"/>
          <w:rtl/>
        </w:rPr>
        <w:t>.</w:t>
      </w:r>
    </w:p>
    <w:p w:rsidR="00B40849" w:rsidRPr="00B40849" w:rsidRDefault="00B40849" w:rsidP="002E7DCD">
      <w:pPr>
        <w:widowControl w:val="0"/>
        <w:adjustRightInd w:val="0"/>
        <w:spacing w:after="0" w:line="360" w:lineRule="auto"/>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2E7DCD">
        <w:rPr>
          <w:rFonts w:ascii="Times New Roman" w:hAnsi="Times New Roman" w:cs="David" w:hint="cs"/>
          <w:sz w:val="24"/>
          <w:szCs w:val="24"/>
          <w:rtl/>
        </w:rPr>
        <w:t xml:space="preserve">              </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צולבת</w:t>
      </w:r>
      <w:r w:rsidRPr="00B40849">
        <w:rPr>
          <w:rFonts w:ascii="Times New Roman" w:hAnsi="Times New Roman" w:cs="David"/>
          <w:sz w:val="24"/>
          <w:szCs w:val="24"/>
          <w:rtl/>
        </w:rPr>
        <w:t xml:space="preserve"> –   </w:t>
      </w:r>
      <w:r w:rsidRPr="00B40849">
        <w:rPr>
          <w:rFonts w:ascii="Times New Roman" w:hAnsi="Times New Roman" w:cs="David"/>
          <w:sz w:val="24"/>
          <w:szCs w:val="24"/>
        </w:rPr>
        <w:t>Cross  Liability</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אולם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יכסה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תביעות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002E7DCD">
        <w:rPr>
          <w:rFonts w:ascii="Times New Roman" w:hAnsi="Times New Roman" w:cs="David" w:hint="cs"/>
          <w:sz w:val="24"/>
          <w:szCs w:val="24"/>
          <w:rtl/>
        </w:rPr>
        <w:t xml:space="preserve">    </w:t>
      </w:r>
      <w:r w:rsidR="002E7DCD">
        <w:rPr>
          <w:rFonts w:ascii="Times New Roman" w:hAnsi="Times New Roman" w:cs="David"/>
          <w:sz w:val="24"/>
          <w:szCs w:val="24"/>
          <w:rtl/>
        </w:rPr>
        <w:br/>
      </w:r>
      <w:r w:rsidR="002E7DCD">
        <w:rPr>
          <w:rFonts w:ascii="Times New Roman" w:hAnsi="Times New Roman" w:cs="David" w:hint="cs"/>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002E7DCD">
        <w:rPr>
          <w:rFonts w:ascii="Times New Roman" w:hAnsi="Times New Roman" w:cs="David" w:hint="cs"/>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p>
    <w:p w:rsidR="00B40849" w:rsidRPr="00B40849" w:rsidRDefault="00FB1607" w:rsidP="00FB1607">
      <w:pPr>
        <w:widowControl w:val="0"/>
        <w:adjustRightInd w:val="0"/>
        <w:spacing w:after="0" w:line="360" w:lineRule="auto"/>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הפוליסה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מורחבת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לשפות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מדינת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ישראל</w:t>
      </w:r>
      <w:r w:rsidR="00B40849" w:rsidRPr="00B40849">
        <w:rPr>
          <w:rFonts w:ascii="Times New Roman" w:hAnsi="Times New Roman" w:cs="David"/>
          <w:sz w:val="24"/>
          <w:szCs w:val="24"/>
          <w:rtl/>
        </w:rPr>
        <w:t xml:space="preserve"> – </w:t>
      </w:r>
      <w:r w:rsidR="00B40849" w:rsidRPr="00B40849">
        <w:rPr>
          <w:rFonts w:ascii="Times New Roman" w:hAnsi="Times New Roman" w:cs="David" w:hint="eastAsia"/>
          <w:sz w:val="24"/>
          <w:szCs w:val="24"/>
          <w:rtl/>
        </w:rPr>
        <w:t>משרד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הכלכלה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כמבוטחים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נוספים</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לעניין</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אחריותם</w:t>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למעשי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או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מחדלי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היועצים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המתכננים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והאדריכלים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לצורך</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כך</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לשם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המבוטח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יתווספו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כמבוטחים</w:t>
      </w:r>
      <w:r>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נוספים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או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מדינת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ישראל</w:t>
      </w:r>
      <w:r w:rsidR="00B40849" w:rsidRPr="00B40849">
        <w:rPr>
          <w:rFonts w:ascii="Times New Roman" w:hAnsi="Times New Roman" w:cs="David"/>
          <w:sz w:val="24"/>
          <w:szCs w:val="24"/>
          <w:rtl/>
        </w:rPr>
        <w:t xml:space="preserve"> – </w:t>
      </w:r>
      <w:r w:rsidR="00B40849" w:rsidRPr="00B40849">
        <w:rPr>
          <w:rFonts w:ascii="Times New Roman" w:hAnsi="Times New Roman" w:cs="David" w:hint="eastAsia"/>
          <w:sz w:val="24"/>
          <w:szCs w:val="24"/>
          <w:rtl/>
        </w:rPr>
        <w:t>משרד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הכלכלה</w:t>
      </w:r>
      <w:r w:rsidR="00B40849" w:rsidRPr="00B40849">
        <w:rPr>
          <w:rFonts w:ascii="Times New Roman" w:hAnsi="Times New Roman" w:cs="David"/>
          <w:sz w:val="24"/>
          <w:szCs w:val="24"/>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FB1607">
      <w:pPr>
        <w:widowControl w:val="0"/>
        <w:adjustRightInd w:val="0"/>
        <w:spacing w:after="0" w:line="360" w:lineRule="auto"/>
        <w:ind w:left="226"/>
        <w:jc w:val="both"/>
        <w:textAlignment w:val="baseline"/>
        <w:rPr>
          <w:rFonts w:ascii="Times New Roman" w:hAnsi="Times New Roman" w:cs="David"/>
          <w:b/>
          <w:bCs/>
          <w:sz w:val="24"/>
          <w:szCs w:val="24"/>
          <w:u w:val="single"/>
          <w:rtl/>
        </w:rPr>
      </w:pPr>
      <w:r>
        <w:rPr>
          <w:rFonts w:ascii="Times New Roman" w:hAnsi="Times New Roman" w:cs="David" w:hint="cs"/>
          <w:b/>
          <w:bCs/>
          <w:sz w:val="24"/>
          <w:szCs w:val="24"/>
          <w:u w:val="single"/>
          <w:rtl/>
        </w:rPr>
        <w:t>16.3</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כללי</w:t>
      </w:r>
      <w:r w:rsidRPr="00B40849">
        <w:rPr>
          <w:rFonts w:ascii="Times New Roman" w:hAnsi="Times New Roman" w:cs="David"/>
          <w:b/>
          <w:bCs/>
          <w:sz w:val="24"/>
          <w:szCs w:val="24"/>
          <w:u w:val="single"/>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FB1607">
      <w:pPr>
        <w:widowControl w:val="0"/>
        <w:adjustRightInd w:val="0"/>
        <w:spacing w:after="0" w:line="360" w:lineRule="auto"/>
        <w:ind w:left="651"/>
        <w:textAlignment w:val="baseline"/>
        <w:rPr>
          <w:rFonts w:ascii="Times New Roman" w:hAnsi="Times New Roman" w:cs="David"/>
          <w:sz w:val="24"/>
          <w:szCs w:val="24"/>
          <w:rtl/>
        </w:rPr>
      </w:pPr>
      <w:r w:rsidRPr="00B40849">
        <w:rPr>
          <w:rFonts w:ascii="Times New Roman" w:hAnsi="Times New Roman" w:cs="David" w:hint="eastAsia"/>
          <w:sz w:val="24"/>
          <w:szCs w:val="24"/>
          <w:rtl/>
        </w:rPr>
        <w:t>בכל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פוליסות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הנדרשות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יכללו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התנאים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הבאים</w:t>
      </w:r>
      <w:r w:rsidRPr="00B40849">
        <w:rPr>
          <w:rFonts w:ascii="Times New Roman" w:hAnsi="Times New Roman" w:cs="David"/>
          <w:sz w:val="24"/>
          <w:szCs w:val="24"/>
          <w:rtl/>
        </w:rPr>
        <w:t>:</w:t>
      </w:r>
      <w:r w:rsidR="00FB1607">
        <w:rPr>
          <w:rFonts w:ascii="Times New Roman" w:hAnsi="Times New Roman" w:cs="David"/>
          <w:sz w:val="24"/>
          <w:szCs w:val="24"/>
          <w:rtl/>
        </w:rPr>
        <w:br/>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מקרה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צמצום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ביטול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w:t>
      </w:r>
      <w:r w:rsidRPr="00B40849">
        <w:rPr>
          <w:rFonts w:ascii="Times New Roman" w:hAnsi="Times New Roman" w:cs="David"/>
          <w:sz w:val="24"/>
          <w:szCs w:val="24"/>
          <w:rtl/>
        </w:rPr>
        <w:t>"</w:t>
      </w:r>
      <w:r w:rsidRPr="00B40849">
        <w:rPr>
          <w:rFonts w:ascii="Times New Roman" w:hAnsi="Times New Roman" w:cs="David" w:hint="eastAsia"/>
          <w:sz w:val="24"/>
          <w:szCs w:val="24"/>
          <w:rtl/>
        </w:rPr>
        <w:t>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הצדדים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יהיה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להם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תוקף</w:t>
      </w:r>
      <w:r w:rsidRPr="00B40849">
        <w:rPr>
          <w:rFonts w:ascii="Times New Roman" w:hAnsi="Times New Roman" w:cs="David"/>
          <w:sz w:val="24"/>
          <w:szCs w:val="24"/>
          <w:rtl/>
        </w:rPr>
        <w:t xml:space="preserve"> </w:t>
      </w:r>
      <w:r w:rsidR="00FB1607">
        <w:rPr>
          <w:rFonts w:ascii="Times New Roman" w:hAnsi="Times New Roman" w:cs="David"/>
          <w:sz w:val="24"/>
          <w:szCs w:val="24"/>
          <w:rtl/>
        </w:rPr>
        <w:br/>
      </w:r>
      <w:r w:rsidR="00FB1607">
        <w:rPr>
          <w:rFonts w:ascii="Times New Roman" w:hAnsi="Times New Roman" w:cs="David" w:hint="cs"/>
          <w:sz w:val="24"/>
          <w:szCs w:val="24"/>
          <w:rtl/>
        </w:rPr>
        <w:t xml:space="preserve">      </w:t>
      </w:r>
      <w:r w:rsidRPr="00B40849">
        <w:rPr>
          <w:rFonts w:ascii="Times New Roman" w:hAnsi="Times New Roman" w:cs="David" w:hint="eastAsia"/>
          <w:sz w:val="24"/>
          <w:szCs w:val="24"/>
          <w:rtl/>
        </w:rPr>
        <w:t>אלא</w:t>
      </w:r>
      <w:r w:rsidRPr="00B40849">
        <w:rPr>
          <w:rFonts w:ascii="Times New Roman" w:hAnsi="Times New Roman" w:cs="David"/>
          <w:sz w:val="24"/>
          <w:szCs w:val="24"/>
          <w:rtl/>
        </w:rPr>
        <w:t xml:space="preserve"> </w:t>
      </w:r>
      <w:r w:rsidR="00FB1607">
        <w:rPr>
          <w:rFonts w:ascii="Times New Roman" w:hAnsi="Times New Roman" w:cs="David" w:hint="cs"/>
          <w:sz w:val="24"/>
          <w:szCs w:val="24"/>
          <w:rtl/>
        </w:rPr>
        <w:t xml:space="preserve"> </w:t>
      </w:r>
      <w:r w:rsidRPr="00B40849">
        <w:rPr>
          <w:rFonts w:ascii="Times New Roman" w:hAnsi="Times New Roman" w:cs="David" w:hint="eastAsia"/>
          <w:sz w:val="24"/>
          <w:szCs w:val="24"/>
          <w:rtl/>
        </w:rPr>
        <w:t>אם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ניתנה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כך</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הודעה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מוקדמת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60 </w:t>
      </w:r>
      <w:r w:rsidRPr="00B40849">
        <w:rPr>
          <w:rFonts w:ascii="Times New Roman" w:hAnsi="Times New Roman" w:cs="David" w:hint="eastAsia"/>
          <w:sz w:val="24"/>
          <w:szCs w:val="24"/>
          <w:rtl/>
        </w:rPr>
        <w:t>יום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לפחות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במכתב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רשום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לחשב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משרד</w:t>
      </w:r>
      <w:r w:rsidRPr="00B40849">
        <w:rPr>
          <w:rFonts w:ascii="Times New Roman" w:hAnsi="Times New Roman" w:cs="David"/>
          <w:sz w:val="24"/>
          <w:szCs w:val="24"/>
          <w:rtl/>
        </w:rPr>
        <w:t xml:space="preserve"> </w:t>
      </w:r>
      <w:r w:rsidR="00FB1607">
        <w:rPr>
          <w:rFonts w:ascii="Times New Roman" w:hAnsi="Times New Roman" w:cs="David" w:hint="cs"/>
          <w:sz w:val="24"/>
          <w:szCs w:val="24"/>
          <w:rtl/>
        </w:rPr>
        <w:t xml:space="preserve">  </w:t>
      </w:r>
      <w:r w:rsidR="00FB1607">
        <w:rPr>
          <w:rFonts w:ascii="Times New Roman" w:hAnsi="Times New Roman" w:cs="David"/>
          <w:sz w:val="24"/>
          <w:szCs w:val="24"/>
          <w:rtl/>
        </w:rPr>
        <w:br/>
      </w:r>
      <w:r w:rsidR="00FB1607">
        <w:rPr>
          <w:rFonts w:ascii="Times New Roman" w:hAnsi="Times New Roman" w:cs="David" w:hint="cs"/>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p>
    <w:p w:rsidR="00B40849" w:rsidRPr="00B40849" w:rsidRDefault="00FB1607" w:rsidP="00FB1607">
      <w:pPr>
        <w:widowControl w:val="0"/>
        <w:adjustRightInd w:val="0"/>
        <w:spacing w:after="0" w:line="360" w:lineRule="auto"/>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המבטח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מוותר</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זכות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שיבוב</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תחלוף</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תביעה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חזרה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השתתפות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מדינת</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ישראל</w:t>
      </w:r>
      <w:r w:rsidR="00B40849" w:rsidRPr="00B40849">
        <w:rPr>
          <w:rFonts w:ascii="Times New Roman" w:hAnsi="Times New Roman" w:cs="David"/>
          <w:sz w:val="24"/>
          <w:szCs w:val="24"/>
          <w:rtl/>
        </w:rPr>
        <w:t xml:space="preserve"> – </w:t>
      </w:r>
      <w:r w:rsidR="00B40849" w:rsidRPr="00B40849">
        <w:rPr>
          <w:rFonts w:ascii="Times New Roman" w:hAnsi="Times New Roman" w:cs="David" w:hint="eastAsia"/>
          <w:sz w:val="24"/>
          <w:szCs w:val="24"/>
          <w:rtl/>
        </w:rPr>
        <w:t>משרד</w:t>
      </w:r>
      <w:r>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הכלכלה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ועובדיהם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ובלבד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שהוויתור</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יחול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לטובת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אדם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שגרם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לנזק</w:t>
      </w:r>
      <w:r w:rsidR="00B40849" w:rsidRPr="00B40849">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מתוך</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כוונת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זדון</w:t>
      </w:r>
      <w:r w:rsidR="00B40849" w:rsidRPr="00B40849">
        <w:rPr>
          <w:rFonts w:ascii="Times New Roman" w:hAnsi="Times New Roman" w:cs="David"/>
          <w:sz w:val="24"/>
          <w:szCs w:val="24"/>
          <w:rtl/>
        </w:rPr>
        <w:t xml:space="preserve">. </w:t>
      </w:r>
    </w:p>
    <w:p w:rsidR="00B40849" w:rsidRPr="00B40849" w:rsidRDefault="00B40849" w:rsidP="00FB1607">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FB1607">
        <w:rPr>
          <w:rFonts w:ascii="Times New Roman" w:hAnsi="Times New Roman" w:cs="David" w:hint="cs"/>
          <w:sz w:val="24"/>
          <w:szCs w:val="24"/>
          <w:rtl/>
        </w:rPr>
        <w:t xml:space="preserve">   </w:t>
      </w:r>
      <w:r w:rsidRPr="00B40849">
        <w:rPr>
          <w:rFonts w:ascii="Times New Roman" w:hAnsi="Times New Roman" w:cs="David"/>
          <w:sz w:val="24"/>
          <w:szCs w:val="24"/>
          <w:rtl/>
        </w:rPr>
        <w:t xml:space="preserve">   </w:t>
      </w:r>
      <w:r w:rsidR="001A13B6">
        <w:rPr>
          <w:rFonts w:ascii="Times New Roman" w:hAnsi="Times New Roman" w:cs="David" w:hint="cs"/>
          <w:sz w:val="24"/>
          <w:szCs w:val="24"/>
          <w:rtl/>
        </w:rPr>
        <w:t xml:space="preserve">  </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ג</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יהיה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אחראי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בלעדית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המבטח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לתשלום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דמי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עבור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00FB1607">
        <w:rPr>
          <w:rFonts w:ascii="Times New Roman" w:hAnsi="Times New Roman" w:cs="David" w:hint="cs"/>
          <w:sz w:val="24"/>
          <w:szCs w:val="24"/>
          <w:rtl/>
        </w:rPr>
        <w:t xml:space="preserve"> </w:t>
      </w:r>
      <w:r w:rsidR="00FB1607">
        <w:rPr>
          <w:rFonts w:ascii="Times New Roman" w:hAnsi="Times New Roman" w:cs="David"/>
          <w:sz w:val="24"/>
          <w:szCs w:val="24"/>
          <w:rtl/>
        </w:rPr>
        <w:br/>
      </w:r>
      <w:r w:rsidR="00FB1607">
        <w:rPr>
          <w:rFonts w:ascii="Times New Roman" w:hAnsi="Times New Roman" w:cs="David" w:hint="cs"/>
          <w:sz w:val="24"/>
          <w:szCs w:val="24"/>
          <w:rtl/>
        </w:rPr>
        <w:t xml:space="preserve">             </w:t>
      </w:r>
      <w:r w:rsidR="001A13B6">
        <w:rPr>
          <w:rFonts w:ascii="Times New Roman" w:hAnsi="Times New Roman" w:cs="David" w:hint="cs"/>
          <w:sz w:val="24"/>
          <w:szCs w:val="24"/>
          <w:rtl/>
        </w:rPr>
        <w:t xml:space="preserve">  </w:t>
      </w:r>
      <w:r w:rsidR="00FB1607">
        <w:rPr>
          <w:rFonts w:ascii="Times New Roman" w:hAnsi="Times New Roman" w:cs="David" w:hint="cs"/>
          <w:sz w:val="24"/>
          <w:szCs w:val="24"/>
          <w:rtl/>
        </w:rPr>
        <w:t xml:space="preserve"> </w:t>
      </w:r>
      <w:r w:rsidRPr="00B40849">
        <w:rPr>
          <w:rFonts w:ascii="Times New Roman" w:hAnsi="Times New Roman" w:cs="David" w:hint="eastAsia"/>
          <w:sz w:val="24"/>
          <w:szCs w:val="24"/>
          <w:rtl/>
        </w:rPr>
        <w:t>הפוליסות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ולמילוי</w:t>
      </w:r>
      <w:r w:rsidR="00FB1607">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החובות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המוטלות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המבוטח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תנאי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הפוליסות</w:t>
      </w:r>
      <w:r w:rsidRPr="00B40849">
        <w:rPr>
          <w:rFonts w:ascii="Times New Roman" w:hAnsi="Times New Roman" w:cs="David"/>
          <w:sz w:val="24"/>
          <w:szCs w:val="24"/>
          <w:rtl/>
        </w:rPr>
        <w:t xml:space="preserve">.  </w:t>
      </w:r>
    </w:p>
    <w:p w:rsidR="00B40849" w:rsidRPr="00B40849" w:rsidRDefault="00FB1607" w:rsidP="00FB1607">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1A13B6">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ההשתתפויות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העצמיות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הנקובות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פוליסה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ופוליסה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תחולנה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בלעדית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נותן</w:t>
      </w:r>
      <w:r w:rsidR="00B40849" w:rsidRPr="00B40849">
        <w:rPr>
          <w:rFonts w:ascii="Times New Roman" w:hAnsi="Times New Roman" w:cs="David"/>
          <w:sz w:val="24"/>
          <w:szCs w:val="24"/>
          <w:rtl/>
        </w:rPr>
        <w:t xml:space="preserve"> </w:t>
      </w:r>
      <w:r w:rsidR="00027B2F">
        <w:rPr>
          <w:rFonts w:ascii="Times New Roman" w:hAnsi="Times New Roman" w:cs="David" w:hint="cs"/>
          <w:sz w:val="24"/>
          <w:szCs w:val="24"/>
          <w:rtl/>
        </w:rPr>
        <w:t xml:space="preserve">  </w:t>
      </w:r>
      <w:r w:rsidR="00027B2F">
        <w:rPr>
          <w:rFonts w:ascii="Times New Roman" w:hAnsi="Times New Roman" w:cs="David"/>
          <w:sz w:val="24"/>
          <w:szCs w:val="24"/>
          <w:rtl/>
        </w:rPr>
        <w:br/>
      </w:r>
      <w:r w:rsidR="00027B2F">
        <w:rPr>
          <w:rFonts w:ascii="Times New Roman" w:hAnsi="Times New Roman" w:cs="David" w:hint="cs"/>
          <w:sz w:val="24"/>
          <w:szCs w:val="24"/>
          <w:rtl/>
        </w:rPr>
        <w:t xml:space="preserve">              </w:t>
      </w:r>
      <w:r w:rsidR="001A13B6">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השירותים</w:t>
      </w:r>
      <w:r w:rsidR="00B40849" w:rsidRPr="00B40849">
        <w:rPr>
          <w:rFonts w:ascii="Times New Roman" w:hAnsi="Times New Roman" w:cs="David"/>
          <w:sz w:val="24"/>
          <w:szCs w:val="24"/>
          <w:rtl/>
        </w:rPr>
        <w:t>.</w:t>
      </w:r>
    </w:p>
    <w:p w:rsidR="00B40849" w:rsidRPr="00B40849" w:rsidRDefault="00027B2F" w:rsidP="00027B2F">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1A13B6">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סעיף</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בפוליסות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המפקיע</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מצמצם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בדרך</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שהיא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אחריות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המבטח</w:t>
      </w:r>
      <w:r w:rsidR="00B40849" w:rsidRPr="00B40849">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1A13B6">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כאשר</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קיים</w:t>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אחר</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יופעל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מדינת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ישראל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והביטוח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הינו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בחזקת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ביטוח</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1A13B6">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ראשוני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המזכה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במלוא</w:t>
      </w:r>
      <w:r>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הזכויות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הביטוח</w:t>
      </w:r>
      <w:r w:rsidR="00B40849" w:rsidRPr="00B40849">
        <w:rPr>
          <w:rFonts w:ascii="Times New Roman" w:hAnsi="Times New Roman" w:cs="David"/>
          <w:sz w:val="24"/>
          <w:szCs w:val="24"/>
          <w:rtl/>
        </w:rPr>
        <w:t>.</w:t>
      </w:r>
    </w:p>
    <w:p w:rsidR="00B40849" w:rsidRPr="00B40849" w:rsidRDefault="00027B2F" w:rsidP="001A13B6">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1A13B6">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אחת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מהפוליסות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ייכלל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תנאי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מפורש</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לפיו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מעשה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מחדל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בתום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יחיד</w:t>
      </w:r>
      <w:r w:rsidR="00B40849" w:rsidRPr="00B40849">
        <w:rPr>
          <w:rFonts w:ascii="Times New Roman" w:hAnsi="Times New Roman" w:cs="David"/>
          <w:sz w:val="24"/>
          <w:szCs w:val="24"/>
          <w:rtl/>
        </w:rPr>
        <w:t xml:space="preserve"> </w:t>
      </w:r>
      <w:r w:rsidR="00BE20E4">
        <w:rPr>
          <w:rFonts w:ascii="Times New Roman" w:hAnsi="Times New Roman" w:cs="David"/>
          <w:sz w:val="24"/>
          <w:szCs w:val="24"/>
          <w:rtl/>
        </w:rPr>
        <w:br/>
      </w:r>
      <w:r w:rsidR="00BE20E4">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מיחידי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המבוטח</w:t>
      </w:r>
      <w:r w:rsidR="00687276">
        <w:rPr>
          <w:rFonts w:ascii="Times New Roman" w:hAnsi="Times New Roman" w:cs="David"/>
          <w:sz w:val="24"/>
          <w:szCs w:val="24"/>
          <w:rtl/>
        </w:rPr>
        <w:t>,</w:t>
      </w:r>
      <w:r w:rsidR="00687276">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העלול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לגרוע</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מזכויות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הפוליסה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יגרע</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מזכויות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מדינת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ישראל</w:t>
      </w:r>
      <w:r w:rsidR="00B40849" w:rsidRPr="00B40849">
        <w:rPr>
          <w:rFonts w:ascii="Times New Roman" w:hAnsi="Times New Roman" w:cs="David"/>
          <w:sz w:val="24"/>
          <w:szCs w:val="24"/>
          <w:rtl/>
        </w:rPr>
        <w:t xml:space="preserve"> </w:t>
      </w:r>
      <w:r w:rsidR="00BE20E4">
        <w:rPr>
          <w:rFonts w:ascii="Times New Roman" w:hAnsi="Times New Roman" w:cs="David" w:hint="cs"/>
          <w:sz w:val="24"/>
          <w:szCs w:val="24"/>
          <w:rtl/>
        </w:rPr>
        <w:b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משרד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הכלכלה</w:t>
      </w:r>
      <w:r w:rsidR="00B40849" w:rsidRPr="00B40849">
        <w:rPr>
          <w:rFonts w:ascii="Times New Roman" w:hAnsi="Times New Roman" w:cs="David"/>
          <w:sz w:val="24"/>
          <w:szCs w:val="24"/>
          <w:rtl/>
        </w:rPr>
        <w:t xml:space="preserve">. </w:t>
      </w:r>
    </w:p>
    <w:p w:rsidR="00B40849" w:rsidRPr="00B40849" w:rsidRDefault="00687276" w:rsidP="00687276">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E20E4">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ז</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תנאי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הכיסוי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הפוליסות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הנ</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למעט</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אחריות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מקצועית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יפחתו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מהמקובל</w:t>
      </w:r>
      <w:r w:rsidR="00B40849" w:rsidRPr="00B40849">
        <w:rPr>
          <w:rFonts w:ascii="Times New Roman" w:hAnsi="Times New Roman" w:cs="David"/>
          <w:sz w:val="24"/>
          <w:szCs w:val="24"/>
          <w:rtl/>
        </w:rPr>
        <w:t xml:space="preserve"> </w:t>
      </w:r>
      <w:r w:rsidR="00BE20E4">
        <w:rPr>
          <w:rFonts w:ascii="Times New Roman" w:hAnsi="Times New Roman" w:cs="David"/>
          <w:sz w:val="24"/>
          <w:szCs w:val="24"/>
          <w:rtl/>
        </w:rPr>
        <w:br/>
      </w:r>
      <w:r w:rsidR="00BE20E4">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תנאי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פוליסות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נוסח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ביט</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בכפוף</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להרחבת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הכיסויים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המתחייבים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הנדרש</w:t>
      </w:r>
      <w:r w:rsidR="00B40849" w:rsidRPr="00B40849">
        <w:rPr>
          <w:rFonts w:ascii="Times New Roman" w:hAnsi="Times New Roman" w:cs="David"/>
          <w:sz w:val="24"/>
          <w:szCs w:val="24"/>
          <w:rtl/>
        </w:rPr>
        <w:t xml:space="preserve"> </w:t>
      </w:r>
      <w:r w:rsidR="00BE20E4">
        <w:rPr>
          <w:rFonts w:ascii="Times New Roman" w:hAnsi="Times New Roman" w:cs="David"/>
          <w:sz w:val="24"/>
          <w:szCs w:val="24"/>
          <w:rtl/>
        </w:rPr>
        <w:br/>
      </w:r>
      <w:r w:rsidR="00BE20E4">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לעיל</w:t>
      </w:r>
      <w:r w:rsidR="00B40849"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687276" w:rsidRDefault="00B40849" w:rsidP="00687276">
      <w:pPr>
        <w:widowControl w:val="0"/>
        <w:adjustRightInd w:val="0"/>
        <w:spacing w:after="0" w:line="360" w:lineRule="auto"/>
        <w:ind w:left="368"/>
        <w:textAlignment w:val="baseline"/>
        <w:rPr>
          <w:rFonts w:ascii="Times New Roman" w:hAnsi="Times New Roman" w:cs="David"/>
          <w:b/>
          <w:bCs/>
          <w:sz w:val="24"/>
          <w:szCs w:val="24"/>
          <w:rtl/>
        </w:rPr>
      </w:pPr>
      <w:r w:rsidRPr="00687276">
        <w:rPr>
          <w:rFonts w:ascii="Times New Roman" w:hAnsi="Times New Roman" w:cs="David" w:hint="eastAsia"/>
          <w:b/>
          <w:bCs/>
          <w:sz w:val="24"/>
          <w:szCs w:val="24"/>
          <w:rtl/>
        </w:rPr>
        <w:t>השלב</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השני</w:t>
      </w:r>
      <w:r w:rsidRPr="00687276">
        <w:rPr>
          <w:rFonts w:ascii="Times New Roman" w:hAnsi="Times New Roman" w:cs="David"/>
          <w:b/>
          <w:bCs/>
          <w:sz w:val="24"/>
          <w:szCs w:val="24"/>
          <w:rtl/>
        </w:rPr>
        <w:t xml:space="preserve"> – </w:t>
      </w:r>
      <w:r w:rsidRPr="00687276">
        <w:rPr>
          <w:rFonts w:ascii="Times New Roman" w:hAnsi="Times New Roman" w:cs="David" w:hint="eastAsia"/>
          <w:b/>
          <w:bCs/>
          <w:sz w:val="24"/>
          <w:szCs w:val="24"/>
          <w:rtl/>
        </w:rPr>
        <w:t>לאחר</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מסירת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והשלמת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העבודה</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ביטוח</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חבות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המעבידים</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ואחריות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כלפי</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צד</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שלישי</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בגין</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שירות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ותחזוקה</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למתקנים</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ולמערכות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לרבות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מערכות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תצוגה</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והקרנה</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מערכות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מידע</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וטיפול</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בפגיעות</w:t>
      </w:r>
      <w:r w:rsidR="00687276" w:rsidRPr="00687276">
        <w:rPr>
          <w:rFonts w:ascii="Times New Roman" w:hAnsi="Times New Roman" w:cs="David"/>
          <w:b/>
          <w:bCs/>
          <w:sz w:val="24"/>
          <w:szCs w:val="24"/>
          <w:rtl/>
        </w:rPr>
        <w:t xml:space="preserve"> </w:t>
      </w:r>
      <w:r w:rsidRPr="00687276">
        <w:rPr>
          <w:rFonts w:ascii="Times New Roman" w:hAnsi="Times New Roman" w:cs="David"/>
          <w:b/>
          <w:bCs/>
          <w:sz w:val="24"/>
          <w:szCs w:val="24"/>
          <w:rtl/>
        </w:rPr>
        <w:t>/</w:t>
      </w:r>
      <w:r w:rsidRPr="00687276">
        <w:rPr>
          <w:rFonts w:ascii="Times New Roman" w:hAnsi="Times New Roman" w:cs="David" w:hint="eastAsia"/>
          <w:b/>
          <w:bCs/>
          <w:sz w:val="24"/>
          <w:szCs w:val="24"/>
          <w:rtl/>
        </w:rPr>
        <w:t>בלאי</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של</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סביבות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פיזיות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לאחר</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מסירת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המתקנים</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והמערכות</w:t>
      </w:r>
      <w:r w:rsidRPr="00687276">
        <w:rPr>
          <w:rFonts w:ascii="Times New Roman" w:hAnsi="Times New Roman" w:cs="David"/>
          <w:b/>
          <w:bCs/>
          <w:sz w:val="24"/>
          <w:szCs w:val="24"/>
          <w:rtl/>
        </w:rPr>
        <w:t xml:space="preserve"> </w:t>
      </w:r>
      <w:r w:rsidRPr="00687276">
        <w:rPr>
          <w:rFonts w:ascii="Times New Roman" w:hAnsi="Times New Roman" w:cs="David" w:hint="eastAsia"/>
          <w:b/>
          <w:bCs/>
          <w:sz w:val="24"/>
          <w:szCs w:val="24"/>
          <w:rtl/>
        </w:rPr>
        <w:t>למזמין</w:t>
      </w:r>
      <w:r w:rsidRPr="00687276">
        <w:rPr>
          <w:rFonts w:ascii="Times New Roman" w:hAnsi="Times New Roman" w:cs="David"/>
          <w:b/>
          <w:bCs/>
          <w:sz w:val="24"/>
          <w:szCs w:val="24"/>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687276">
      <w:pPr>
        <w:widowControl w:val="0"/>
        <w:adjustRightInd w:val="0"/>
        <w:spacing w:after="0" w:line="360" w:lineRule="auto"/>
        <w:ind w:left="226"/>
        <w:jc w:val="both"/>
        <w:textAlignment w:val="baseline"/>
        <w:rPr>
          <w:rFonts w:ascii="Times New Roman" w:hAnsi="Times New Roman" w:cs="David"/>
          <w:b/>
          <w:bCs/>
          <w:sz w:val="24"/>
          <w:szCs w:val="24"/>
          <w:u w:val="single"/>
          <w:rtl/>
        </w:rPr>
      </w:pPr>
      <w:r w:rsidRPr="00B40849">
        <w:rPr>
          <w:rFonts w:ascii="Times New Roman" w:hAnsi="Times New Roman" w:cs="David" w:hint="cs"/>
          <w:b/>
          <w:bCs/>
          <w:sz w:val="24"/>
          <w:szCs w:val="24"/>
          <w:u w:val="single"/>
          <w:rtl/>
        </w:rPr>
        <w:t>16.4</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ביטוח</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חבות</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המעבידים</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p>
    <w:p w:rsidR="00B40849" w:rsidRPr="00B40849" w:rsidRDefault="00B40849" w:rsidP="00687276">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687276">
        <w:rPr>
          <w:rFonts w:ascii="Times New Roman" w:hAnsi="Times New Roman" w:cs="David" w:hint="cs"/>
          <w:sz w:val="24"/>
          <w:szCs w:val="24"/>
          <w:rtl/>
        </w:rPr>
        <w:t xml:space="preserve">         </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יבטח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החוקית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עובדיו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חבות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מעבידים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בכל</w:t>
      </w:r>
      <w:r w:rsidRPr="00B40849">
        <w:rPr>
          <w:rFonts w:ascii="Times New Roman" w:hAnsi="Times New Roman" w:cs="David"/>
          <w:sz w:val="24"/>
          <w:szCs w:val="24"/>
          <w:rtl/>
        </w:rPr>
        <w:t xml:space="preserve"> </w:t>
      </w:r>
      <w:r w:rsidR="00687276">
        <w:rPr>
          <w:rFonts w:ascii="Times New Roman" w:hAnsi="Times New Roman" w:cs="David"/>
          <w:sz w:val="24"/>
          <w:szCs w:val="24"/>
          <w:rtl/>
        </w:rPr>
        <w:br/>
      </w:r>
      <w:r w:rsidR="00687276">
        <w:rPr>
          <w:rFonts w:ascii="Times New Roman" w:hAnsi="Times New Roman" w:cs="David" w:hint="cs"/>
          <w:sz w:val="24"/>
          <w:szCs w:val="24"/>
          <w:rtl/>
        </w:rPr>
        <w:t xml:space="preserve">                 </w:t>
      </w:r>
      <w:r w:rsidRPr="00B40849">
        <w:rPr>
          <w:rFonts w:ascii="Times New Roman" w:hAnsi="Times New Roman" w:cs="David" w:hint="eastAsia"/>
          <w:sz w:val="24"/>
          <w:szCs w:val="24"/>
          <w:rtl/>
        </w:rPr>
        <w:t>תחומי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00687276">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והשטחים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המוחזקים</w:t>
      </w:r>
      <w:r w:rsidRPr="00B40849">
        <w:rPr>
          <w:rFonts w:ascii="Times New Roman" w:hAnsi="Times New Roman" w:cs="David"/>
          <w:sz w:val="24"/>
          <w:szCs w:val="24"/>
          <w:rtl/>
        </w:rPr>
        <w:t xml:space="preserve">;  </w:t>
      </w:r>
    </w:p>
    <w:p w:rsidR="00B40849" w:rsidRPr="00B40849" w:rsidRDefault="00687276" w:rsidP="00687276">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גבול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האחריות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יפחת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מסך</w:t>
      </w:r>
      <w:r w:rsidR="00B40849" w:rsidRPr="00B40849">
        <w:rPr>
          <w:rFonts w:ascii="Times New Roman" w:hAnsi="Times New Roman" w:cs="David"/>
          <w:sz w:val="24"/>
          <w:szCs w:val="24"/>
          <w:rtl/>
        </w:rPr>
        <w:t xml:space="preserve">  5,000,000 </w:t>
      </w:r>
      <w:r w:rsidR="00B40849" w:rsidRPr="00B40849">
        <w:rPr>
          <w:rFonts w:ascii="Times New Roman" w:hAnsi="Times New Roman" w:cs="David" w:hint="eastAsia"/>
          <w:sz w:val="24"/>
          <w:szCs w:val="24"/>
          <w:rtl/>
        </w:rPr>
        <w:t>דולר</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ארה</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לעובד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למקרה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ולתקופת</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הביטוח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שנה</w:t>
      </w:r>
      <w:r w:rsidR="00B40849" w:rsidRPr="00B40849">
        <w:rPr>
          <w:rFonts w:ascii="Times New Roman" w:hAnsi="Times New Roman" w:cs="David"/>
          <w:sz w:val="24"/>
          <w:szCs w:val="24"/>
          <w:rtl/>
        </w:rPr>
        <w:t>);</w:t>
      </w:r>
    </w:p>
    <w:p w:rsidR="00B40849" w:rsidRPr="00B40849" w:rsidRDefault="00B40849" w:rsidP="00DF7C3F">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DF7C3F">
        <w:rPr>
          <w:rFonts w:ascii="Times New Roman" w:hAnsi="Times New Roman" w:cs="David" w:hint="cs"/>
          <w:sz w:val="24"/>
          <w:szCs w:val="24"/>
          <w:rtl/>
        </w:rPr>
        <w:t xml:space="preserve">       </w:t>
      </w:r>
      <w:r w:rsidRPr="00B40849">
        <w:rPr>
          <w:rFonts w:ascii="Times New Roman" w:hAnsi="Times New Roman" w:cs="David" w:hint="eastAsia"/>
          <w:sz w:val="24"/>
          <w:szCs w:val="24"/>
          <w:rtl/>
        </w:rPr>
        <w:t>ג</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יורחב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לכסות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חבותו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המבוטח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קבלנים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קבלני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ועובדיהם</w:t>
      </w:r>
      <w:r w:rsidRPr="00B40849">
        <w:rPr>
          <w:rFonts w:ascii="Times New Roman" w:hAnsi="Times New Roman" w:cs="David"/>
          <w:sz w:val="24"/>
          <w:szCs w:val="24"/>
          <w:rtl/>
        </w:rPr>
        <w:t xml:space="preserve"> </w:t>
      </w:r>
      <w:r w:rsidR="00DF7C3F">
        <w:rPr>
          <w:rFonts w:ascii="Times New Roman" w:hAnsi="Times New Roman" w:cs="David"/>
          <w:sz w:val="24"/>
          <w:szCs w:val="24"/>
          <w:rtl/>
        </w:rPr>
        <w:br/>
      </w:r>
      <w:r w:rsidR="00DF7C3F">
        <w:rPr>
          <w:rFonts w:ascii="Times New Roman" w:hAnsi="Times New Roman" w:cs="David" w:hint="cs"/>
          <w:sz w:val="24"/>
          <w:szCs w:val="24"/>
          <w:rtl/>
        </w:rPr>
        <w:t xml:space="preserve">                </w:t>
      </w:r>
      <w:r w:rsidRPr="00B40849">
        <w:rPr>
          <w:rFonts w:ascii="Times New Roman" w:hAnsi="Times New Roman" w:cs="David" w:hint="eastAsia"/>
          <w:sz w:val="24"/>
          <w:szCs w:val="24"/>
          <w:rtl/>
        </w:rPr>
        <w:t>היה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ויחשב</w:t>
      </w:r>
      <w:r w:rsidR="00DF7C3F">
        <w:rPr>
          <w:rFonts w:ascii="Times New Roman" w:hAnsi="Times New Roman" w:cs="David" w:hint="cs"/>
          <w:sz w:val="24"/>
          <w:szCs w:val="24"/>
          <w:rtl/>
        </w:rPr>
        <w:t xml:space="preserve"> </w:t>
      </w:r>
      <w:r w:rsidRPr="00B40849">
        <w:rPr>
          <w:rFonts w:ascii="Times New Roman" w:hAnsi="Times New Roman" w:cs="David" w:hint="eastAsia"/>
          <w:sz w:val="24"/>
          <w:szCs w:val="24"/>
          <w:rtl/>
        </w:rPr>
        <w:t>כמעבידם</w:t>
      </w:r>
      <w:r w:rsidRPr="00B40849">
        <w:rPr>
          <w:rFonts w:ascii="Times New Roman" w:hAnsi="Times New Roman" w:cs="David"/>
          <w:sz w:val="24"/>
          <w:szCs w:val="24"/>
          <w:rtl/>
        </w:rPr>
        <w:t>;</w:t>
      </w:r>
    </w:p>
    <w:p w:rsidR="00B40849" w:rsidRPr="00B40849" w:rsidRDefault="00DF7C3F" w:rsidP="00DF7C3F">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הפוליסה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יורחב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לשפות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מדינת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ישראל</w:t>
      </w:r>
      <w:r w:rsidR="00B40849" w:rsidRPr="00B40849">
        <w:rPr>
          <w:rFonts w:ascii="Times New Roman" w:hAnsi="Times New Roman" w:cs="David"/>
          <w:sz w:val="24"/>
          <w:szCs w:val="24"/>
          <w:rtl/>
        </w:rPr>
        <w:t xml:space="preserve"> – </w:t>
      </w:r>
      <w:r w:rsidR="00B40849" w:rsidRPr="00B40849">
        <w:rPr>
          <w:rFonts w:ascii="Times New Roman" w:hAnsi="Times New Roman" w:cs="David" w:hint="eastAsia"/>
          <w:sz w:val="24"/>
          <w:szCs w:val="24"/>
          <w:rtl/>
        </w:rPr>
        <w:t>משרד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הכלכלה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היה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ונטען</w:t>
      </w:r>
      <w:r w:rsidR="00B40849" w:rsidRPr="00B40849">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לעניין</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קרות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תאונת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עבודה</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מחלת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מקצוע</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כלשהי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נושאים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בחבות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מעביד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כלשהם</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כלפי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מעובדי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נותן</w:t>
      </w:r>
      <w:r>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השירותים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קבלנים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קבלני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משנה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ועובדיהם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שבשירותו</w:t>
      </w:r>
      <w:r w:rsidR="00B40849" w:rsidRPr="00B40849">
        <w:rPr>
          <w:rFonts w:ascii="Times New Roman" w:hAnsi="Times New Roman" w:cs="David"/>
          <w:sz w:val="24"/>
          <w:szCs w:val="24"/>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DF7C3F">
      <w:pPr>
        <w:widowControl w:val="0"/>
        <w:adjustRightInd w:val="0"/>
        <w:spacing w:after="0" w:line="360" w:lineRule="auto"/>
        <w:ind w:left="226"/>
        <w:jc w:val="both"/>
        <w:textAlignment w:val="baseline"/>
        <w:rPr>
          <w:rFonts w:ascii="Times New Roman" w:hAnsi="Times New Roman" w:cs="David"/>
          <w:b/>
          <w:bCs/>
          <w:sz w:val="24"/>
          <w:szCs w:val="24"/>
          <w:u w:val="single"/>
          <w:rtl/>
        </w:rPr>
      </w:pPr>
      <w:r w:rsidRPr="00B40849">
        <w:rPr>
          <w:rFonts w:ascii="Times New Roman" w:hAnsi="Times New Roman" w:cs="David" w:hint="cs"/>
          <w:b/>
          <w:bCs/>
          <w:sz w:val="24"/>
          <w:szCs w:val="24"/>
          <w:u w:val="single"/>
          <w:rtl/>
        </w:rPr>
        <w:t>16.5</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ביטוח</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אחריות</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כלפי</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צד</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שלישי</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DF7C3F">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DF7C3F">
        <w:rPr>
          <w:rFonts w:ascii="Times New Roman" w:hAnsi="Times New Roman" w:cs="David" w:hint="cs"/>
          <w:sz w:val="24"/>
          <w:szCs w:val="24"/>
          <w:rtl/>
        </w:rPr>
        <w:t xml:space="preserve">       </w:t>
      </w:r>
      <w:r w:rsidRPr="00B40849">
        <w:rPr>
          <w:rFonts w:ascii="Times New Roman" w:hAnsi="Times New Roman" w:cs="David" w:hint="eastAsia"/>
          <w:sz w:val="24"/>
          <w:szCs w:val="24"/>
          <w:rtl/>
        </w:rPr>
        <w:t>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יבטח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החוקית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דיני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w:t>
      </w:r>
      <w:r w:rsidRPr="00B40849">
        <w:rPr>
          <w:rFonts w:ascii="Times New Roman" w:hAnsi="Times New Roman" w:cs="David"/>
          <w:sz w:val="24"/>
          <w:szCs w:val="24"/>
          <w:rtl/>
        </w:rPr>
        <w:t xml:space="preserve"> </w:t>
      </w:r>
      <w:r w:rsidR="00DF7C3F">
        <w:rPr>
          <w:rFonts w:ascii="Times New Roman" w:hAnsi="Times New Roman" w:cs="David"/>
          <w:sz w:val="24"/>
          <w:szCs w:val="24"/>
          <w:rtl/>
        </w:rPr>
        <w:br/>
      </w:r>
      <w:r w:rsidR="00DF7C3F">
        <w:rPr>
          <w:rFonts w:ascii="Times New Roman" w:hAnsi="Times New Roman" w:cs="David" w:hint="cs"/>
          <w:sz w:val="24"/>
          <w:szCs w:val="24"/>
          <w:rtl/>
        </w:rPr>
        <w:t xml:space="preserve">                </w:t>
      </w:r>
      <w:r w:rsidRPr="00B40849">
        <w:rPr>
          <w:rFonts w:ascii="Times New Roman" w:hAnsi="Times New Roman" w:cs="David" w:hint="eastAsia"/>
          <w:sz w:val="24"/>
          <w:szCs w:val="24"/>
          <w:rtl/>
        </w:rPr>
        <w:t>כלפי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צד</w:t>
      </w:r>
      <w:r w:rsidR="00DF7C3F">
        <w:rPr>
          <w:rFonts w:ascii="Times New Roman" w:hAnsi="Times New Roman" w:cs="David"/>
          <w:sz w:val="24"/>
          <w:szCs w:val="24"/>
          <w:rtl/>
        </w:rPr>
        <w:t xml:space="preserve"> </w:t>
      </w:r>
      <w:r w:rsidRPr="00B40849">
        <w:rPr>
          <w:rFonts w:ascii="Times New Roman" w:hAnsi="Times New Roman" w:cs="David" w:hint="eastAsia"/>
          <w:sz w:val="24"/>
          <w:szCs w:val="24"/>
          <w:rtl/>
        </w:rPr>
        <w:t>שלישי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גוף</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ורכוש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תחומי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והשטחים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המוחזקים</w:t>
      </w:r>
      <w:r w:rsidRPr="00B40849">
        <w:rPr>
          <w:rFonts w:ascii="Times New Roman" w:hAnsi="Times New Roman" w:cs="David"/>
          <w:sz w:val="24"/>
          <w:szCs w:val="24"/>
          <w:rtl/>
        </w:rPr>
        <w:t xml:space="preserve">;                                                         </w:t>
      </w:r>
    </w:p>
    <w:p w:rsidR="00B40849" w:rsidRPr="00B40849" w:rsidRDefault="00DF7C3F" w:rsidP="00B40849">
      <w:pPr>
        <w:widowControl w:val="0"/>
        <w:adjustRightInd w:val="0"/>
        <w:spacing w:after="0" w:line="360" w:lineRule="auto"/>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גבול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האחריות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יפחת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מסך</w:t>
      </w:r>
      <w:r w:rsidR="00B40849" w:rsidRPr="00B40849">
        <w:rPr>
          <w:rFonts w:ascii="Times New Roman" w:hAnsi="Times New Roman" w:cs="David"/>
          <w:sz w:val="24"/>
          <w:szCs w:val="24"/>
          <w:rtl/>
        </w:rPr>
        <w:t xml:space="preserve"> 2,500,000 </w:t>
      </w:r>
      <w:r w:rsidR="00B40849" w:rsidRPr="00B40849">
        <w:rPr>
          <w:rFonts w:ascii="Times New Roman" w:hAnsi="Times New Roman" w:cs="David" w:hint="eastAsia"/>
          <w:sz w:val="24"/>
          <w:szCs w:val="24"/>
          <w:rtl/>
        </w:rPr>
        <w:t>דולר</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ארה</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למקרה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ולתקופת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שנה</w:t>
      </w:r>
      <w:r w:rsidR="00B40849" w:rsidRPr="00B40849">
        <w:rPr>
          <w:rFonts w:ascii="Times New Roman" w:hAnsi="Times New Roman" w:cs="David"/>
          <w:sz w:val="24"/>
          <w:szCs w:val="24"/>
          <w:rtl/>
        </w:rPr>
        <w:t xml:space="preserve">); </w:t>
      </w:r>
    </w:p>
    <w:p w:rsidR="00B40849" w:rsidRPr="00B40849" w:rsidRDefault="00DF7C3F" w:rsidP="00B40849">
      <w:pPr>
        <w:widowControl w:val="0"/>
        <w:adjustRightInd w:val="0"/>
        <w:spacing w:after="0" w:line="360" w:lineRule="auto"/>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ג</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בפוליסה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ייכלל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סעיף</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אחריות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צולבת</w:t>
      </w:r>
      <w:r w:rsidR="00B40849" w:rsidRPr="00B40849">
        <w:rPr>
          <w:rFonts w:ascii="Times New Roman" w:hAnsi="Times New Roman" w:cs="David"/>
          <w:sz w:val="24"/>
          <w:szCs w:val="24"/>
          <w:rtl/>
        </w:rPr>
        <w:t xml:space="preserve"> - </w:t>
      </w:r>
      <w:r w:rsidR="00B40849" w:rsidRPr="00B40849">
        <w:rPr>
          <w:rFonts w:ascii="Times New Roman" w:hAnsi="Times New Roman" w:cs="David"/>
          <w:sz w:val="24"/>
          <w:szCs w:val="24"/>
        </w:rPr>
        <w:t>Cross  Liability</w:t>
      </w:r>
      <w:r w:rsidR="00B40849" w:rsidRPr="00B40849">
        <w:rPr>
          <w:rFonts w:ascii="Times New Roman" w:hAnsi="Times New Roman" w:cs="David"/>
          <w:sz w:val="24"/>
          <w:szCs w:val="24"/>
          <w:rtl/>
        </w:rPr>
        <w:t>;</w:t>
      </w:r>
    </w:p>
    <w:p w:rsidR="00B40849" w:rsidRPr="00B40849" w:rsidRDefault="00DF7C3F" w:rsidP="00DF7C3F">
      <w:pPr>
        <w:widowControl w:val="0"/>
        <w:adjustRightInd w:val="0"/>
        <w:spacing w:after="0" w:line="360" w:lineRule="auto"/>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יורחב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לכסות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חבותו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המבוטח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צד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שלישי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בגין</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פעילות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קבלנים</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קבלני</w:t>
      </w:r>
      <w:r>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משנה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ועובדיהם</w:t>
      </w:r>
      <w:r w:rsidR="00B40849" w:rsidRPr="00B40849">
        <w:rPr>
          <w:rFonts w:ascii="Times New Roman" w:hAnsi="Times New Roman" w:cs="David"/>
          <w:sz w:val="24"/>
          <w:szCs w:val="24"/>
          <w:rtl/>
        </w:rPr>
        <w:t>;</w:t>
      </w:r>
    </w:p>
    <w:p w:rsidR="00B40849" w:rsidRPr="00B40849" w:rsidRDefault="00DF7C3F" w:rsidP="00DF7C3F">
      <w:pPr>
        <w:widowControl w:val="0"/>
        <w:adjustRightInd w:val="0"/>
        <w:spacing w:after="0" w:line="360" w:lineRule="auto"/>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הפוליסה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יורחב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לשפות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מדינת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ישראל</w:t>
      </w:r>
      <w:r w:rsidR="00B40849" w:rsidRPr="00B40849">
        <w:rPr>
          <w:rFonts w:ascii="Times New Roman" w:hAnsi="Times New Roman" w:cs="David"/>
          <w:sz w:val="24"/>
          <w:szCs w:val="24"/>
          <w:rtl/>
        </w:rPr>
        <w:t xml:space="preserve"> –  </w:t>
      </w:r>
      <w:r w:rsidR="00B40849" w:rsidRPr="00B40849">
        <w:rPr>
          <w:rFonts w:ascii="Times New Roman" w:hAnsi="Times New Roman" w:cs="David" w:hint="eastAsia"/>
          <w:sz w:val="24"/>
          <w:szCs w:val="24"/>
          <w:rtl/>
        </w:rPr>
        <w:t>משרד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הכלכלה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שייחשבו</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אחראים</w:t>
      </w:r>
      <w:r>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למעשי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או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מחדלי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נותן</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השירותים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והפועלים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מטעמו</w:t>
      </w:r>
      <w:r w:rsidR="00B40849"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DF7C3F">
      <w:pPr>
        <w:widowControl w:val="0"/>
        <w:adjustRightInd w:val="0"/>
        <w:spacing w:after="0" w:line="360" w:lineRule="auto"/>
        <w:ind w:left="226"/>
        <w:jc w:val="both"/>
        <w:textAlignment w:val="baseline"/>
        <w:rPr>
          <w:rFonts w:ascii="Times New Roman" w:hAnsi="Times New Roman" w:cs="David"/>
          <w:b/>
          <w:bCs/>
          <w:sz w:val="24"/>
          <w:szCs w:val="24"/>
          <w:u w:val="single"/>
          <w:rtl/>
        </w:rPr>
      </w:pPr>
      <w:r>
        <w:rPr>
          <w:rFonts w:ascii="Times New Roman" w:hAnsi="Times New Roman" w:cs="David" w:hint="cs"/>
          <w:b/>
          <w:bCs/>
          <w:sz w:val="24"/>
          <w:szCs w:val="24"/>
          <w:u w:val="single"/>
          <w:rtl/>
        </w:rPr>
        <w:t>16.6</w:t>
      </w:r>
      <w:r w:rsidRPr="00B40849">
        <w:rPr>
          <w:rFonts w:ascii="Times New Roman" w:hAnsi="Times New Roman" w:cs="David"/>
          <w:b/>
          <w:bCs/>
          <w:sz w:val="24"/>
          <w:szCs w:val="24"/>
          <w:u w:val="single"/>
          <w:rtl/>
        </w:rPr>
        <w:t xml:space="preserve">. </w:t>
      </w:r>
      <w:r w:rsidRPr="00B40849">
        <w:rPr>
          <w:rFonts w:ascii="Times New Roman" w:hAnsi="Times New Roman" w:cs="David" w:hint="eastAsia"/>
          <w:b/>
          <w:bCs/>
          <w:sz w:val="24"/>
          <w:szCs w:val="24"/>
          <w:u w:val="single"/>
          <w:rtl/>
        </w:rPr>
        <w:t>כללי</w:t>
      </w:r>
      <w:r w:rsidRPr="00B40849">
        <w:rPr>
          <w:rFonts w:ascii="Times New Roman" w:hAnsi="Times New Roman" w:cs="David"/>
          <w:b/>
          <w:bCs/>
          <w:sz w:val="24"/>
          <w:szCs w:val="24"/>
          <w:u w:val="single"/>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DF7C3F">
        <w:rPr>
          <w:rFonts w:ascii="Times New Roman" w:hAnsi="Times New Roman" w:cs="David" w:hint="cs"/>
          <w:sz w:val="24"/>
          <w:szCs w:val="24"/>
          <w:rtl/>
        </w:rPr>
        <w:t xml:space="preserve">       </w:t>
      </w:r>
      <w:r w:rsidRPr="00B40849">
        <w:rPr>
          <w:rFonts w:ascii="Times New Roman" w:hAnsi="Times New Roman" w:cs="David" w:hint="eastAsia"/>
          <w:sz w:val="24"/>
          <w:szCs w:val="24"/>
          <w:rtl/>
        </w:rPr>
        <w:t>בכל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פוליסות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הנדרשות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יכללו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התנאים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הבאים</w:t>
      </w:r>
      <w:r w:rsidRPr="00B40849">
        <w:rPr>
          <w:rFonts w:ascii="Times New Roman" w:hAnsi="Times New Roman" w:cs="David"/>
          <w:sz w:val="24"/>
          <w:szCs w:val="24"/>
          <w:rtl/>
        </w:rPr>
        <w:t>:-</w:t>
      </w:r>
    </w:p>
    <w:p w:rsidR="00B40849" w:rsidRPr="00B40849" w:rsidRDefault="00DF7C3F" w:rsidP="00972831">
      <w:pPr>
        <w:widowControl w:val="0"/>
        <w:adjustRightInd w:val="0"/>
        <w:spacing w:after="0" w:line="360" w:lineRule="auto"/>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לשם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המבוטח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יתווספו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כמבוטחים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נוספים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מדינת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ישראל</w:t>
      </w:r>
      <w:r w:rsidR="00B40849" w:rsidRPr="00B40849">
        <w:rPr>
          <w:rFonts w:ascii="Times New Roman" w:hAnsi="Times New Roman" w:cs="David"/>
          <w:sz w:val="24"/>
          <w:szCs w:val="24"/>
          <w:rtl/>
        </w:rPr>
        <w:t xml:space="preserve"> – </w:t>
      </w:r>
      <w:r w:rsidR="00B40849" w:rsidRPr="00B40849">
        <w:rPr>
          <w:rFonts w:ascii="Times New Roman" w:hAnsi="Times New Roman" w:cs="David" w:hint="eastAsia"/>
          <w:sz w:val="24"/>
          <w:szCs w:val="24"/>
          <w:rtl/>
        </w:rPr>
        <w:t>משרד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הכלכלה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בכפוף</w:t>
      </w:r>
      <w:r w:rsidR="00B40849" w:rsidRPr="00B40849">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להרחבי</w:t>
      </w:r>
      <w:r w:rsidR="00972831">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השיפוי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לעיל</w:t>
      </w:r>
      <w:r w:rsidR="00B40849" w:rsidRPr="00B40849">
        <w:rPr>
          <w:rFonts w:ascii="Times New Roman" w:hAnsi="Times New Roman" w:cs="David"/>
          <w:sz w:val="24"/>
          <w:szCs w:val="24"/>
          <w:rtl/>
        </w:rPr>
        <w:t xml:space="preserve">;                                   </w:t>
      </w:r>
    </w:p>
    <w:p w:rsidR="00B40849" w:rsidRPr="00B40849" w:rsidRDefault="00972831" w:rsidP="00972831">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בכל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מקרה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צמצום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ביטול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אחד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הצדדים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יהיה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להם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תוקף</w:t>
      </w:r>
      <w:r w:rsidR="00B40849" w:rsidRPr="00B40849">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אלא</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אם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ניתנה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כך</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הודעה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מוקדמת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של</w:t>
      </w:r>
      <w:r w:rsidR="00B40849" w:rsidRPr="00B40849">
        <w:rPr>
          <w:rFonts w:ascii="Times New Roman" w:hAnsi="Times New Roman" w:cs="David"/>
          <w:sz w:val="24"/>
          <w:szCs w:val="24"/>
          <w:rtl/>
        </w:rPr>
        <w:t xml:space="preserve"> 60 </w:t>
      </w:r>
      <w:r w:rsidR="00B40849" w:rsidRPr="00B40849">
        <w:rPr>
          <w:rFonts w:ascii="Times New Roman" w:hAnsi="Times New Roman" w:cs="David" w:hint="eastAsia"/>
          <w:sz w:val="24"/>
          <w:szCs w:val="24"/>
          <w:rtl/>
        </w:rPr>
        <w:t>יום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לפחות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במכתב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רשום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לחשב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משרד</w:t>
      </w:r>
      <w:r w:rsidR="00B40849" w:rsidRPr="00B40849">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הכלכלה</w:t>
      </w:r>
      <w:r w:rsidR="00B40849" w:rsidRPr="00B40849">
        <w:rPr>
          <w:rFonts w:ascii="Times New Roman" w:hAnsi="Times New Roman" w:cs="David"/>
          <w:sz w:val="24"/>
          <w:szCs w:val="24"/>
          <w:rtl/>
        </w:rPr>
        <w:t xml:space="preserve">; </w:t>
      </w:r>
    </w:p>
    <w:p w:rsidR="00B40849" w:rsidRPr="00B40849" w:rsidRDefault="00972831" w:rsidP="00972831">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sz w:val="24"/>
          <w:szCs w:val="24"/>
          <w:rtl/>
        </w:rPr>
        <w:t xml:space="preserve">        </w:t>
      </w: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ג</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המבטח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מוותר</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זכות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תחלוף</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שיבוב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תביעה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השתתפות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חזרה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מדינת</w:t>
      </w:r>
      <w:r w:rsidR="00B40849" w:rsidRPr="00B40849">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ישראל</w:t>
      </w:r>
      <w:r>
        <w:rPr>
          <w:rFonts w:ascii="Times New Roman" w:hAnsi="Times New Roman" w:cs="David"/>
          <w:sz w:val="24"/>
          <w:szCs w:val="24"/>
          <w:rtl/>
        </w:rPr>
        <w:t xml:space="preserve"> -</w:t>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משרד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הכלכלה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ועובדיהם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ובלבד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שהויתור</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יחול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לטובת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אדם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שגרם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לנזק</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מתוך</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כוונת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זדון</w:t>
      </w:r>
      <w:r w:rsidR="00B40849" w:rsidRPr="00B40849">
        <w:rPr>
          <w:rFonts w:ascii="Times New Roman" w:hAnsi="Times New Roman" w:cs="David"/>
          <w:sz w:val="24"/>
          <w:szCs w:val="24"/>
          <w:rtl/>
        </w:rPr>
        <w:t>;</w:t>
      </w:r>
    </w:p>
    <w:p w:rsidR="00BE20E4" w:rsidRDefault="00972831" w:rsidP="00945EB9">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sz w:val="24"/>
          <w:szCs w:val="24"/>
          <w:rtl/>
        </w:rPr>
        <w:t xml:space="preserve">           </w:t>
      </w:r>
      <w:r w:rsidR="00B40849" w:rsidRPr="00B40849">
        <w:rPr>
          <w:rFonts w:ascii="Times New Roman" w:hAnsi="Times New Roman" w:cs="David" w:hint="eastAsia"/>
          <w:sz w:val="24"/>
          <w:szCs w:val="24"/>
          <w:rtl/>
        </w:rPr>
        <w:t>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נותן</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השירותים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אחראי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בלעדית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המבטח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לתשלום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דמי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עבור</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הפוליסות</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ולמילוי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החובות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המוטלות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המבוטח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תנאי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הפוליסות</w:t>
      </w:r>
      <w:r w:rsidR="00B40849" w:rsidRPr="00B40849">
        <w:rPr>
          <w:rFonts w:ascii="Times New Roman" w:hAnsi="Times New Roman" w:cs="David"/>
          <w:sz w:val="24"/>
          <w:szCs w:val="24"/>
          <w:rtl/>
        </w:rPr>
        <w:t xml:space="preserve">; </w:t>
      </w:r>
    </w:p>
    <w:p w:rsidR="00BE20E4" w:rsidRDefault="00BE20E4">
      <w:pPr>
        <w:bidi w:val="0"/>
        <w:rPr>
          <w:rFonts w:ascii="Times New Roman" w:hAnsi="Times New Roman" w:cs="David"/>
          <w:sz w:val="24"/>
          <w:szCs w:val="24"/>
          <w:rtl/>
        </w:rPr>
      </w:pPr>
      <w:r>
        <w:rPr>
          <w:rFonts w:ascii="Times New Roman" w:hAnsi="Times New Roman" w:cs="David"/>
          <w:sz w:val="24"/>
          <w:szCs w:val="24"/>
          <w:rtl/>
        </w:rPr>
        <w:br w:type="page"/>
      </w:r>
    </w:p>
    <w:p w:rsidR="00B40849" w:rsidRPr="00B40849" w:rsidRDefault="00B40849" w:rsidP="00945EB9">
      <w:pPr>
        <w:widowControl w:val="0"/>
        <w:adjustRightInd w:val="0"/>
        <w:spacing w:after="0" w:line="360" w:lineRule="auto"/>
        <w:textAlignment w:val="baseline"/>
        <w:rPr>
          <w:rFonts w:ascii="Times New Roman" w:hAnsi="Times New Roman" w:cs="David"/>
          <w:sz w:val="24"/>
          <w:szCs w:val="24"/>
          <w:rtl/>
        </w:rPr>
      </w:pPr>
    </w:p>
    <w:p w:rsidR="00B40849" w:rsidRPr="00B40849" w:rsidRDefault="00945EB9" w:rsidP="00F93316">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w:t>
      </w:r>
      <w:r w:rsidR="00F93316">
        <w:rPr>
          <w:rFonts w:ascii="Times New Roman" w:hAnsi="Times New Roman" w:cs="David"/>
          <w:sz w:val="24"/>
          <w:szCs w:val="24"/>
          <w:rtl/>
        </w:rPr>
        <w:t>.</w:t>
      </w:r>
      <w:r w:rsidR="00F93316">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ההשתתפויות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העצמיות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הנקובות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פוליסה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ופוליסה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תחולנה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בלעדית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נותן</w:t>
      </w:r>
      <w:r w:rsidR="00B40849" w:rsidRPr="00B40849">
        <w:rPr>
          <w:rFonts w:ascii="Times New Roman" w:hAnsi="Times New Roman" w:cs="David"/>
          <w:sz w:val="24"/>
          <w:szCs w:val="24"/>
          <w:rtl/>
        </w:rPr>
        <w:t xml:space="preserve"> </w:t>
      </w:r>
      <w:r w:rsidR="00F93316">
        <w:rPr>
          <w:rFonts w:ascii="Times New Roman" w:hAnsi="Times New Roman" w:cs="David" w:hint="cs"/>
          <w:sz w:val="24"/>
          <w:szCs w:val="24"/>
          <w:rtl/>
        </w:rPr>
        <w:t xml:space="preserve">  </w:t>
      </w:r>
      <w:r w:rsidR="00F93316">
        <w:rPr>
          <w:rFonts w:ascii="Times New Roman" w:hAnsi="Times New Roman" w:cs="David"/>
          <w:sz w:val="24"/>
          <w:szCs w:val="24"/>
          <w:rtl/>
        </w:rPr>
        <w:br/>
      </w:r>
      <w:r w:rsidR="00F93316">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השירותים</w:t>
      </w:r>
      <w:r w:rsidR="00B40849" w:rsidRPr="00B40849">
        <w:rPr>
          <w:rFonts w:ascii="Times New Roman" w:hAnsi="Times New Roman" w:cs="David"/>
          <w:sz w:val="24"/>
          <w:szCs w:val="24"/>
          <w:rtl/>
        </w:rPr>
        <w:t xml:space="preserve">;                                   </w:t>
      </w:r>
    </w:p>
    <w:p w:rsidR="00B40849" w:rsidRPr="00B40849" w:rsidRDefault="00B40849" w:rsidP="00F93316">
      <w:pPr>
        <w:widowControl w:val="0"/>
        <w:tabs>
          <w:tab w:val="left" w:pos="509"/>
        </w:tabs>
        <w:adjustRightInd w:val="0"/>
        <w:spacing w:after="0" w:line="360" w:lineRule="auto"/>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F93316">
        <w:rPr>
          <w:rFonts w:ascii="Times New Roman" w:hAnsi="Times New Roman" w:cs="David" w:hint="cs"/>
          <w:sz w:val="24"/>
          <w:szCs w:val="24"/>
          <w:rtl/>
        </w:rPr>
        <w:t xml:space="preserve">      </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סעיף</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בפוליסות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המפקיע</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מקטין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בדרך</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שהיא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המבטח</w:t>
      </w:r>
      <w:r w:rsidRPr="00B40849">
        <w:rPr>
          <w:rFonts w:ascii="Times New Roman" w:hAnsi="Times New Roman" w:cs="David"/>
          <w:sz w:val="24"/>
          <w:szCs w:val="24"/>
          <w:rtl/>
        </w:rPr>
        <w:t xml:space="preserve">, </w:t>
      </w:r>
      <w:r w:rsidR="00F93316">
        <w:rPr>
          <w:rFonts w:ascii="Times New Roman" w:hAnsi="Times New Roman" w:cs="David" w:hint="cs"/>
          <w:sz w:val="24"/>
          <w:szCs w:val="24"/>
          <w:rtl/>
        </w:rPr>
        <w:t xml:space="preserve">  </w:t>
      </w:r>
      <w:r w:rsidR="00F93316">
        <w:rPr>
          <w:rFonts w:ascii="Times New Roman" w:hAnsi="Times New Roman" w:cs="David"/>
          <w:sz w:val="24"/>
          <w:szCs w:val="24"/>
          <w:rtl/>
        </w:rPr>
        <w:br/>
      </w:r>
      <w:r w:rsidR="00F93316">
        <w:rPr>
          <w:rFonts w:ascii="Times New Roman" w:hAnsi="Times New Roman" w:cs="David" w:hint="cs"/>
          <w:sz w:val="24"/>
          <w:szCs w:val="24"/>
          <w:rtl/>
        </w:rPr>
        <w:t xml:space="preserve">              </w:t>
      </w:r>
      <w:r w:rsidRPr="00B40849">
        <w:rPr>
          <w:rFonts w:ascii="Times New Roman" w:hAnsi="Times New Roman" w:cs="David" w:hint="eastAsia"/>
          <w:sz w:val="24"/>
          <w:szCs w:val="24"/>
          <w:rtl/>
        </w:rPr>
        <w:t>כאשר</w:t>
      </w:r>
      <w:r w:rsidR="00F93316">
        <w:rPr>
          <w:rFonts w:ascii="Times New Roman" w:hAnsi="Times New Roman" w:cs="David" w:hint="cs"/>
          <w:sz w:val="24"/>
          <w:szCs w:val="24"/>
          <w:rtl/>
        </w:rPr>
        <w:t xml:space="preserve"> </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קיים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יופעל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הינו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בחזקת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ביטוח</w:t>
      </w:r>
      <w:r w:rsidRPr="00B40849">
        <w:rPr>
          <w:rFonts w:ascii="Times New Roman" w:hAnsi="Times New Roman" w:cs="David"/>
          <w:sz w:val="24"/>
          <w:szCs w:val="24"/>
          <w:rtl/>
        </w:rPr>
        <w:t xml:space="preserve"> </w:t>
      </w:r>
      <w:r w:rsidR="00F93316">
        <w:rPr>
          <w:rFonts w:ascii="Times New Roman" w:hAnsi="Times New Roman" w:cs="David"/>
          <w:sz w:val="24"/>
          <w:szCs w:val="24"/>
          <w:rtl/>
        </w:rPr>
        <w:br/>
      </w:r>
      <w:r w:rsidR="00F93316">
        <w:rPr>
          <w:rFonts w:ascii="Times New Roman" w:hAnsi="Times New Roman" w:cs="David" w:hint="cs"/>
          <w:sz w:val="24"/>
          <w:szCs w:val="24"/>
          <w:rtl/>
        </w:rPr>
        <w:t xml:space="preserve">              </w:t>
      </w:r>
      <w:r w:rsidRPr="00B40849">
        <w:rPr>
          <w:rFonts w:ascii="Times New Roman" w:hAnsi="Times New Roman" w:cs="David" w:hint="eastAsia"/>
          <w:sz w:val="24"/>
          <w:szCs w:val="24"/>
          <w:rtl/>
        </w:rPr>
        <w:t>ראשוני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המזכה</w:t>
      </w:r>
      <w:r w:rsidR="00F93316">
        <w:rPr>
          <w:rFonts w:ascii="Times New Roman" w:hAnsi="Times New Roman" w:cs="David" w:hint="cs"/>
          <w:sz w:val="24"/>
          <w:szCs w:val="24"/>
          <w:rtl/>
        </w:rPr>
        <w:t xml:space="preserve"> </w:t>
      </w:r>
      <w:r w:rsidRPr="00B40849">
        <w:rPr>
          <w:rFonts w:ascii="Times New Roman" w:hAnsi="Times New Roman" w:cs="David" w:hint="eastAsia"/>
          <w:sz w:val="24"/>
          <w:szCs w:val="24"/>
          <w:rtl/>
        </w:rPr>
        <w:t>במלוא</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הזכויות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p>
    <w:p w:rsidR="00B40849" w:rsidRPr="00B40849" w:rsidRDefault="00F93316" w:rsidP="00F93316">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ז</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בכל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אחת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מהפוליסות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ייכלל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תנאי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מפורש</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לפיו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מעשה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מחדל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בתום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יחיד</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מיחידי</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המבוטח</w:t>
      </w:r>
      <w:r>
        <w:rPr>
          <w:rFonts w:ascii="Times New Roman" w:hAnsi="Times New Roman" w:cs="David"/>
          <w:sz w:val="24"/>
          <w:szCs w:val="24"/>
          <w:rtl/>
        </w:rPr>
        <w:t xml:space="preserve">, </w:t>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העלול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לגרוע</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מזכויות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הפוליסה</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יגרע</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מזכויות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מדינת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ישראל</w:t>
      </w:r>
      <w:r w:rsidR="00B40849" w:rsidRPr="00B40849">
        <w:rPr>
          <w:rFonts w:ascii="Times New Roman" w:hAnsi="Times New Roman" w:cs="David"/>
          <w:sz w:val="24"/>
          <w:szCs w:val="24"/>
          <w:rtl/>
        </w:rPr>
        <w:t xml:space="preserve"> – </w:t>
      </w:r>
      <w:r w:rsidR="00B40849" w:rsidRPr="00B40849">
        <w:rPr>
          <w:rFonts w:ascii="Times New Roman" w:hAnsi="Times New Roman" w:cs="David" w:hint="eastAsia"/>
          <w:sz w:val="24"/>
          <w:szCs w:val="24"/>
          <w:rtl/>
        </w:rPr>
        <w:t>משרד</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הכלכלה</w:t>
      </w:r>
      <w:r w:rsidR="00B40849" w:rsidRPr="00B40849">
        <w:rPr>
          <w:rFonts w:ascii="Times New Roman" w:hAnsi="Times New Roman" w:cs="David"/>
          <w:sz w:val="24"/>
          <w:szCs w:val="24"/>
          <w:rtl/>
        </w:rPr>
        <w:t>.</w:t>
      </w:r>
    </w:p>
    <w:p w:rsidR="00B40849" w:rsidRPr="00B40849" w:rsidRDefault="00F93316" w:rsidP="00F93316">
      <w:pPr>
        <w:widowControl w:val="0"/>
        <w:adjustRightInd w:val="0"/>
        <w:spacing w:after="0" w:line="360" w:lineRule="auto"/>
        <w:jc w:val="both"/>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תנאי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הכיסוי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של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הפוליסות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הנ</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לא</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יפחתו</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מהמקובל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על</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תנאי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פוליסות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נוסח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ביט</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בכפוף</w:t>
      </w:r>
      <w:r>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להרחבת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הכיסויים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כמפורט</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לעיל</w:t>
      </w:r>
      <w:r w:rsidR="00B40849" w:rsidRPr="00B40849">
        <w:rPr>
          <w:rFonts w:ascii="Times New Roman" w:hAnsi="Times New Roman" w:cs="David"/>
          <w:sz w:val="24"/>
          <w:szCs w:val="24"/>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6C5505">
      <w:pPr>
        <w:widowControl w:val="0"/>
        <w:adjustRightInd w:val="0"/>
        <w:spacing w:after="0" w:line="360" w:lineRule="auto"/>
        <w:ind w:left="368"/>
        <w:textAlignment w:val="baseline"/>
        <w:rPr>
          <w:rFonts w:ascii="Times New Roman" w:hAnsi="Times New Roman" w:cs="David"/>
          <w:sz w:val="24"/>
          <w:szCs w:val="24"/>
          <w:rtl/>
        </w:rPr>
      </w:pPr>
      <w:r w:rsidRPr="00B40849">
        <w:rPr>
          <w:rFonts w:ascii="Times New Roman" w:hAnsi="Times New Roman" w:cs="David" w:hint="eastAsia"/>
          <w:sz w:val="24"/>
          <w:szCs w:val="24"/>
          <w:rtl/>
        </w:rPr>
        <w:t>העתקי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פוליסות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מאושרות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w:t>
      </w:r>
      <w:r w:rsidRPr="00B40849">
        <w:rPr>
          <w:rFonts w:ascii="Times New Roman" w:hAnsi="Times New Roman" w:cs="David"/>
          <w:sz w:val="24"/>
          <w:szCs w:val="24"/>
          <w:rtl/>
        </w:rPr>
        <w:t>"</w:t>
      </w:r>
      <w:r w:rsidRPr="00B40849">
        <w:rPr>
          <w:rFonts w:ascii="Times New Roman" w:hAnsi="Times New Roman" w:cs="David" w:hint="eastAsia"/>
          <w:sz w:val="24"/>
          <w:szCs w:val="24"/>
          <w:rtl/>
        </w:rPr>
        <w:t>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המבטח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אישור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בחתימתו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קיום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כאמור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יומצאו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ידי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למועד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חתימת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החוזה</w:t>
      </w:r>
      <w:r w:rsidRPr="00B40849">
        <w:rPr>
          <w:rFonts w:ascii="Times New Roman" w:hAnsi="Times New Roman" w:cs="David"/>
          <w:sz w:val="24"/>
          <w:szCs w:val="24"/>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6C5505">
      <w:pPr>
        <w:widowControl w:val="0"/>
        <w:adjustRightInd w:val="0"/>
        <w:spacing w:after="0" w:line="360" w:lineRule="auto"/>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6C5505">
        <w:rPr>
          <w:rFonts w:ascii="Times New Roman" w:hAnsi="Times New Roman" w:cs="David" w:hint="cs"/>
          <w:sz w:val="24"/>
          <w:szCs w:val="24"/>
          <w:rtl/>
        </w:rPr>
        <w:t xml:space="preserve">     </w:t>
      </w: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מתחייב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תקופת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ההתקשרות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החוזית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משרד</w:t>
      </w:r>
      <w:r w:rsidRPr="00B40849">
        <w:rPr>
          <w:rFonts w:ascii="Times New Roman" w:hAnsi="Times New Roman" w:cs="David"/>
          <w:sz w:val="24"/>
          <w:szCs w:val="24"/>
          <w:rtl/>
        </w:rPr>
        <w:t xml:space="preserve"> </w:t>
      </w:r>
      <w:r w:rsidR="00F93316">
        <w:rPr>
          <w:rFonts w:ascii="Times New Roman" w:hAnsi="Times New Roman" w:cs="David" w:hint="cs"/>
          <w:sz w:val="24"/>
          <w:szCs w:val="24"/>
          <w:rtl/>
        </w:rPr>
        <w:t xml:space="preserve"> </w:t>
      </w:r>
      <w:r w:rsidR="00F93316">
        <w:rPr>
          <w:rFonts w:ascii="Times New Roman" w:hAnsi="Times New Roman" w:cs="David"/>
          <w:sz w:val="24"/>
          <w:szCs w:val="24"/>
          <w:rtl/>
        </w:rPr>
        <w:br/>
      </w:r>
      <w:r w:rsidR="006C5505">
        <w:rPr>
          <w:rFonts w:ascii="Times New Roman" w:hAnsi="Times New Roman" w:cs="David" w:hint="cs"/>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עוד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אחריותו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קיימת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להחזיק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בתוקף</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פוליסות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00F93316">
        <w:rPr>
          <w:rFonts w:ascii="Times New Roman" w:hAnsi="Times New Roman" w:cs="David" w:hint="cs"/>
          <w:sz w:val="24"/>
          <w:szCs w:val="24"/>
          <w:rtl/>
        </w:rPr>
        <w:t xml:space="preserve">  </w:t>
      </w:r>
      <w:r w:rsidR="00F93316">
        <w:rPr>
          <w:rFonts w:ascii="Times New Roman" w:hAnsi="Times New Roman" w:cs="David"/>
          <w:sz w:val="24"/>
          <w:szCs w:val="24"/>
          <w:rtl/>
        </w:rPr>
        <w:br/>
      </w:r>
      <w:r w:rsidR="006C5505">
        <w:rPr>
          <w:rFonts w:ascii="Times New Roman" w:hAnsi="Times New Roman" w:cs="David" w:hint="cs"/>
          <w:sz w:val="24"/>
          <w:szCs w:val="24"/>
          <w:rtl/>
        </w:rPr>
        <w:t xml:space="preserve">      </w:t>
      </w:r>
      <w:r w:rsidRPr="00B40849">
        <w:rPr>
          <w:rFonts w:ascii="Times New Roman" w:hAnsi="Times New Roman" w:cs="David" w:hint="eastAsia"/>
          <w:sz w:val="24"/>
          <w:szCs w:val="24"/>
          <w:rtl/>
        </w:rPr>
        <w:t>מתחייב</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פוליסות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תחודשנה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ידו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בשנה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עוד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החוזה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006C5505">
        <w:rPr>
          <w:rFonts w:ascii="Times New Roman" w:hAnsi="Times New Roman" w:cs="David" w:hint="cs"/>
          <w:sz w:val="24"/>
          <w:szCs w:val="24"/>
          <w:rtl/>
        </w:rPr>
        <w:t xml:space="preserve"> </w:t>
      </w:r>
      <w:r w:rsidR="006C5505">
        <w:rPr>
          <w:rFonts w:ascii="Times New Roman" w:hAnsi="Times New Roman" w:cs="David"/>
          <w:sz w:val="24"/>
          <w:szCs w:val="24"/>
          <w:rtl/>
        </w:rPr>
        <w:br/>
      </w:r>
      <w:r w:rsidR="006C5505">
        <w:rPr>
          <w:rFonts w:ascii="Times New Roman" w:hAnsi="Times New Roman" w:cs="David" w:hint="cs"/>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בתוקף</w:t>
      </w:r>
      <w:r w:rsidRPr="00B40849">
        <w:rPr>
          <w:rFonts w:ascii="Times New Roman" w:hAnsi="Times New Roman" w:cs="David"/>
          <w:sz w:val="24"/>
          <w:szCs w:val="24"/>
          <w:rtl/>
        </w:rPr>
        <w:t xml:space="preserve">. </w:t>
      </w:r>
    </w:p>
    <w:p w:rsidR="00B40849" w:rsidRPr="00B40849" w:rsidRDefault="006C5505" w:rsidP="006C5505">
      <w:pPr>
        <w:widowControl w:val="0"/>
        <w:adjustRightInd w:val="0"/>
        <w:spacing w:after="0" w:line="360" w:lineRule="auto"/>
        <w:textAlignment w:val="baseline"/>
        <w:rPr>
          <w:rFonts w:ascii="Times New Roman" w:hAnsi="Times New Roman" w:cs="David"/>
          <w:sz w:val="24"/>
          <w:szCs w:val="24"/>
          <w:rtl/>
        </w:rPr>
      </w:pPr>
      <w:r>
        <w:rPr>
          <w:rFonts w:ascii="Times New Roman" w:hAnsi="Times New Roman" w:cs="David"/>
          <w:sz w:val="24"/>
          <w:szCs w:val="24"/>
          <w:rtl/>
        </w:rPr>
        <w:t xml:space="preserve"> </w:t>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נותן</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השירותים</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מתחייב</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להציג</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את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העתקי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פוליסות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הביטוח</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המחודשות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מאושרות</w:t>
      </w:r>
      <w:r w:rsidR="00B40849" w:rsidRPr="00B40849">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B40849" w:rsidRPr="00B40849">
        <w:rPr>
          <w:rFonts w:ascii="Times New Roman" w:hAnsi="Times New Roman" w:cs="David" w:hint="eastAsia"/>
          <w:sz w:val="24"/>
          <w:szCs w:val="24"/>
          <w:rtl/>
        </w:rPr>
        <w:t>וחתומות</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ע</w:t>
      </w:r>
      <w:r w:rsidR="00B40849" w:rsidRPr="00B40849">
        <w:rPr>
          <w:rFonts w:ascii="Times New Roman" w:hAnsi="Times New Roman" w:cs="David"/>
          <w:sz w:val="24"/>
          <w:szCs w:val="24"/>
          <w:rtl/>
        </w:rPr>
        <w:t>"</w:t>
      </w:r>
      <w:r w:rsidR="00B40849" w:rsidRPr="00B40849">
        <w:rPr>
          <w:rFonts w:ascii="Times New Roman" w:hAnsi="Times New Roman" w:cs="David" w:hint="eastAsia"/>
          <w:sz w:val="24"/>
          <w:szCs w:val="24"/>
          <w:rtl/>
        </w:rPr>
        <w:t>י</w:t>
      </w:r>
      <w:r w:rsidR="00B40849" w:rsidRPr="00B40849">
        <w:rPr>
          <w:rFonts w:ascii="Times New Roman" w:hAnsi="Times New Roman" w:cs="David"/>
          <w:sz w:val="24"/>
          <w:szCs w:val="24"/>
          <w:rtl/>
        </w:rPr>
        <w:t xml:space="preserve"> </w:t>
      </w:r>
      <w:r w:rsidR="00B40849" w:rsidRPr="00B40849">
        <w:rPr>
          <w:rFonts w:ascii="Times New Roman" w:hAnsi="Times New Roman" w:cs="David" w:hint="eastAsia"/>
          <w:sz w:val="24"/>
          <w:szCs w:val="24"/>
          <w:rtl/>
        </w:rPr>
        <w:t>המבטח</w:t>
      </w:r>
      <w:r w:rsidR="00B40849" w:rsidRPr="00B40849">
        <w:rPr>
          <w:rFonts w:ascii="Times New Roman" w:hAnsi="Times New Roman" w:cs="David"/>
          <w:sz w:val="24"/>
          <w:szCs w:val="24"/>
          <w:rtl/>
        </w:rPr>
        <w:t xml:space="preserve"> </w:t>
      </w:r>
    </w:p>
    <w:p w:rsidR="00B40849" w:rsidRPr="00B40849" w:rsidRDefault="00B40849" w:rsidP="006C5505">
      <w:pPr>
        <w:widowControl w:val="0"/>
        <w:adjustRightInd w:val="0"/>
        <w:spacing w:after="0" w:line="360" w:lineRule="auto"/>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006C5505">
        <w:rPr>
          <w:rFonts w:ascii="Times New Roman" w:hAnsi="Times New Roman" w:cs="David" w:hint="cs"/>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אישור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בחתימת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מבטחו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חידושן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המאוחר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שבועיים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לפני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תום</w:t>
      </w:r>
      <w:r w:rsidRPr="00B40849">
        <w:rPr>
          <w:rFonts w:ascii="Times New Roman" w:hAnsi="Times New Roman" w:cs="David"/>
          <w:sz w:val="24"/>
          <w:szCs w:val="24"/>
          <w:rtl/>
        </w:rPr>
        <w:t xml:space="preserve">  </w:t>
      </w:r>
      <w:r w:rsidR="006C5505">
        <w:rPr>
          <w:rFonts w:ascii="Times New Roman" w:hAnsi="Times New Roman" w:cs="David"/>
          <w:sz w:val="24"/>
          <w:szCs w:val="24"/>
          <w:rtl/>
        </w:rPr>
        <w:br/>
      </w:r>
      <w:r w:rsidR="006C5505">
        <w:rPr>
          <w:rFonts w:ascii="Times New Roman" w:hAnsi="Times New Roman" w:cs="David" w:hint="cs"/>
          <w:sz w:val="24"/>
          <w:szCs w:val="24"/>
          <w:rtl/>
        </w:rPr>
        <w:t xml:space="preserve">     </w:t>
      </w:r>
      <w:r w:rsidRPr="00B40849">
        <w:rPr>
          <w:rFonts w:ascii="Times New Roman" w:hAnsi="Times New Roman" w:cs="David" w:hint="eastAsia"/>
          <w:sz w:val="24"/>
          <w:szCs w:val="24"/>
          <w:rtl/>
        </w:rPr>
        <w:t>תקופת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p>
    <w:p w:rsidR="00B40849" w:rsidRPr="00B40849" w:rsidRDefault="00B40849" w:rsidP="006C5505">
      <w:pPr>
        <w:widowControl w:val="0"/>
        <w:adjustRightInd w:val="0"/>
        <w:spacing w:after="0" w:line="360" w:lineRule="auto"/>
        <w:ind w:left="226"/>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למען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הסר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ספק</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מוסכם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בזה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הנדרשים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גבולות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ותנאי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הכיסוי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בבחינת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דרישה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מינימאלית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המוטלת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ואין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בהם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משום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אישור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המדינה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מטעמה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להיקף</w:t>
      </w:r>
      <w:r w:rsidR="006C5505">
        <w:rPr>
          <w:rFonts w:ascii="Times New Roman" w:hAnsi="Times New Roman" w:cs="David"/>
          <w:sz w:val="24"/>
          <w:szCs w:val="24"/>
          <w:rtl/>
        </w:rPr>
        <w:t xml:space="preserve"> </w:t>
      </w:r>
      <w:r w:rsidRPr="00B40849">
        <w:rPr>
          <w:rFonts w:ascii="Times New Roman" w:hAnsi="Times New Roman" w:cs="David" w:hint="eastAsia"/>
          <w:sz w:val="24"/>
          <w:szCs w:val="24"/>
          <w:rtl/>
        </w:rPr>
        <w:t>וגודל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הסיכון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ועליו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לבחון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חשיפתו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לסיכוני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רכוש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וחבות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גוף</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ורכוש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ולקבוע</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הביטוחים</w:t>
      </w:r>
      <w:r w:rsidR="006C5505">
        <w:rPr>
          <w:rFonts w:ascii="Times New Roman" w:hAnsi="Times New Roman" w:cs="David"/>
          <w:sz w:val="24"/>
          <w:szCs w:val="24"/>
          <w:rtl/>
        </w:rPr>
        <w:t xml:space="preserve"> </w:t>
      </w:r>
      <w:r w:rsidRPr="00B40849">
        <w:rPr>
          <w:rFonts w:ascii="Times New Roman" w:hAnsi="Times New Roman" w:cs="David" w:hint="eastAsia"/>
          <w:sz w:val="24"/>
          <w:szCs w:val="24"/>
          <w:rtl/>
        </w:rPr>
        <w:t>הנחוצים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לרבות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היקף</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הכיסויים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וגבולות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האחריות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בהתאם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לכך</w:t>
      </w:r>
      <w:r w:rsidRPr="00B40849">
        <w:rPr>
          <w:rFonts w:ascii="Times New Roman" w:hAnsi="Times New Roman" w:cs="David"/>
          <w:sz w:val="24"/>
          <w:szCs w:val="24"/>
          <w:rtl/>
        </w:rPr>
        <w:t>.</w:t>
      </w:r>
    </w:p>
    <w:p w:rsidR="00B40849" w:rsidRPr="00B40849" w:rsidRDefault="00B40849" w:rsidP="00B40849">
      <w:pPr>
        <w:widowControl w:val="0"/>
        <w:adjustRightInd w:val="0"/>
        <w:spacing w:after="0" w:line="360" w:lineRule="auto"/>
        <w:jc w:val="both"/>
        <w:textAlignment w:val="baseline"/>
        <w:rPr>
          <w:rFonts w:ascii="Times New Roman" w:hAnsi="Times New Roman" w:cs="David"/>
          <w:sz w:val="24"/>
          <w:szCs w:val="24"/>
          <w:rtl/>
        </w:rPr>
      </w:pPr>
      <w:r w:rsidRPr="00B40849">
        <w:rPr>
          <w:rFonts w:ascii="Times New Roman" w:hAnsi="Times New Roman" w:cs="David"/>
          <w:sz w:val="24"/>
          <w:szCs w:val="24"/>
          <w:rtl/>
        </w:rPr>
        <w:t xml:space="preserve">     </w:t>
      </w:r>
    </w:p>
    <w:p w:rsidR="006837E2" w:rsidRPr="006C5505" w:rsidRDefault="00B40849" w:rsidP="006C5505">
      <w:pPr>
        <w:widowControl w:val="0"/>
        <w:adjustRightInd w:val="0"/>
        <w:spacing w:after="0" w:line="360" w:lineRule="auto"/>
        <w:ind w:left="226"/>
        <w:textAlignment w:val="baseline"/>
        <w:rPr>
          <w:rFonts w:ascii="Times New Roman" w:hAnsi="Times New Roman" w:cs="David"/>
          <w:sz w:val="24"/>
          <w:szCs w:val="24"/>
        </w:rPr>
      </w:pP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האמור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בסעיפי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הביטוח</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כדי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לפטור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נותן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השירותים</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חובה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עליו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דין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החוזה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ואין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לפרש</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האמור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כוויתור</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של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מדינת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ישראל</w:t>
      </w:r>
      <w:r w:rsidRPr="00B40849">
        <w:rPr>
          <w:rFonts w:ascii="Times New Roman" w:hAnsi="Times New Roman" w:cs="David"/>
          <w:sz w:val="24"/>
          <w:szCs w:val="24"/>
          <w:rtl/>
        </w:rPr>
        <w:t xml:space="preserve"> – </w:t>
      </w:r>
      <w:r w:rsidRPr="00B40849">
        <w:rPr>
          <w:rFonts w:ascii="Times New Roman" w:hAnsi="Times New Roman" w:cs="David" w:hint="eastAsia"/>
          <w:sz w:val="24"/>
          <w:szCs w:val="24"/>
          <w:rtl/>
        </w:rPr>
        <w:t>משרד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הכלכלה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כל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זכות</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או</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סעד</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המוקנים</w:t>
      </w:r>
      <w:r w:rsidR="006C5505">
        <w:rPr>
          <w:rFonts w:ascii="Times New Roman" w:hAnsi="Times New Roman" w:cs="David"/>
          <w:sz w:val="24"/>
          <w:szCs w:val="24"/>
          <w:rtl/>
        </w:rPr>
        <w:t xml:space="preserve"> </w:t>
      </w:r>
      <w:r w:rsidRPr="00B40849">
        <w:rPr>
          <w:rFonts w:ascii="Times New Roman" w:hAnsi="Times New Roman" w:cs="David" w:hint="eastAsia"/>
          <w:sz w:val="24"/>
          <w:szCs w:val="24"/>
          <w:rtl/>
        </w:rPr>
        <w:t>לה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דין</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ועל</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פי</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חוזה</w:t>
      </w:r>
      <w:r w:rsidRPr="00B40849">
        <w:rPr>
          <w:rFonts w:ascii="Times New Roman" w:hAnsi="Times New Roman" w:cs="David"/>
          <w:sz w:val="24"/>
          <w:szCs w:val="24"/>
          <w:rtl/>
        </w:rPr>
        <w:t xml:space="preserve"> </w:t>
      </w:r>
      <w:r w:rsidRPr="00B40849">
        <w:rPr>
          <w:rFonts w:ascii="Times New Roman" w:hAnsi="Times New Roman" w:cs="David" w:hint="eastAsia"/>
          <w:sz w:val="24"/>
          <w:szCs w:val="24"/>
          <w:rtl/>
        </w:rPr>
        <w:t>זה</w:t>
      </w:r>
      <w:r w:rsidRPr="00B40849">
        <w:rPr>
          <w:rFonts w:ascii="Times New Roman" w:hAnsi="Times New Roman" w:cs="David"/>
          <w:sz w:val="24"/>
          <w:szCs w:val="24"/>
          <w:rtl/>
        </w:rPr>
        <w:t xml:space="preserve">.  </w:t>
      </w:r>
      <w:r w:rsidR="006C5505">
        <w:rPr>
          <w:rFonts w:ascii="Times New Roman" w:hAnsi="Times New Roman" w:cs="David" w:hint="cs"/>
          <w:sz w:val="24"/>
          <w:szCs w:val="24"/>
          <w:rtl/>
        </w:rPr>
        <w:br/>
      </w:r>
    </w:p>
    <w:p w:rsidR="006837E2" w:rsidRPr="006837E2" w:rsidRDefault="006837E2" w:rsidP="001915BC">
      <w:pPr>
        <w:numPr>
          <w:ilvl w:val="0"/>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hint="cs"/>
          <w:b/>
          <w:bCs/>
          <w:sz w:val="24"/>
          <w:szCs w:val="24"/>
          <w:u w:val="single"/>
          <w:rtl/>
        </w:rPr>
        <w:t>זכויות קניין רוחני</w:t>
      </w:r>
    </w:p>
    <w:p w:rsidR="006C5505" w:rsidRDefault="006837E2" w:rsidP="006C5505">
      <w:pPr>
        <w:widowControl w:val="0"/>
        <w:numPr>
          <w:ilvl w:val="1"/>
          <w:numId w:val="36"/>
        </w:numPr>
        <w:adjustRightInd w:val="0"/>
        <w:spacing w:after="0" w:line="360" w:lineRule="auto"/>
        <w:ind w:left="1076" w:hanging="708"/>
        <w:textAlignment w:val="baseline"/>
        <w:rPr>
          <w:rFonts w:ascii="Times New Roman" w:hAnsi="Times New Roman" w:cs="David"/>
          <w:b/>
          <w:bCs/>
          <w:sz w:val="24"/>
          <w:szCs w:val="24"/>
          <w:u w:val="single"/>
        </w:rPr>
      </w:pPr>
      <w:r w:rsidRPr="006837E2">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6837E2">
        <w:rPr>
          <w:rFonts w:ascii="Times New Roman" w:hAnsi="Times New Roman" w:cs="David" w:hint="cs"/>
          <w:sz w:val="24"/>
          <w:szCs w:val="24"/>
          <w:rtl/>
        </w:rPr>
        <w:t xml:space="preserve"> לרבות כל תוצאה או מידע שייאסף, יווצר ויגובש ע"י נותן השירותים בקשר להסכם זה, יהיו של המשרד </w:t>
      </w:r>
      <w:r w:rsidRPr="006837E2">
        <w:rPr>
          <w:rFonts w:ascii="Arial" w:hAnsi="Arial" w:cs="David"/>
          <w:sz w:val="24"/>
          <w:szCs w:val="24"/>
          <w:rtl/>
        </w:rPr>
        <w:t>והתמורה דלעיל תהווה תמורה גם עבור זכויות אלה.</w:t>
      </w:r>
    </w:p>
    <w:p w:rsidR="006837E2" w:rsidRDefault="006837E2" w:rsidP="006C5505">
      <w:pPr>
        <w:widowControl w:val="0"/>
        <w:numPr>
          <w:ilvl w:val="1"/>
          <w:numId w:val="36"/>
        </w:numPr>
        <w:adjustRightInd w:val="0"/>
        <w:spacing w:after="0" w:line="360" w:lineRule="auto"/>
        <w:ind w:left="1076" w:hanging="708"/>
        <w:textAlignment w:val="baseline"/>
        <w:rPr>
          <w:rFonts w:ascii="Times New Roman" w:hAnsi="Times New Roman" w:cs="David"/>
          <w:b/>
          <w:bCs/>
          <w:sz w:val="24"/>
          <w:szCs w:val="24"/>
          <w:u w:val="single"/>
        </w:rPr>
      </w:pPr>
      <w:r w:rsidRPr="006C5505">
        <w:rPr>
          <w:rFonts w:ascii="Times New Roman" w:hAnsi="Times New Roman" w:cs="David" w:hint="cs"/>
          <w:sz w:val="24"/>
          <w:szCs w:val="24"/>
          <w:rtl/>
        </w:rPr>
        <w:lastRenderedPageBreak/>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6837E2" w:rsidRDefault="006837E2" w:rsidP="006C5505">
      <w:pPr>
        <w:widowControl w:val="0"/>
        <w:numPr>
          <w:ilvl w:val="1"/>
          <w:numId w:val="36"/>
        </w:numPr>
        <w:adjustRightInd w:val="0"/>
        <w:spacing w:after="0" w:line="360" w:lineRule="auto"/>
        <w:ind w:left="1076" w:hanging="708"/>
        <w:textAlignment w:val="baseline"/>
        <w:rPr>
          <w:rFonts w:ascii="Times New Roman" w:hAnsi="Times New Roman" w:cs="David"/>
          <w:b/>
          <w:bCs/>
          <w:sz w:val="24"/>
          <w:szCs w:val="24"/>
          <w:u w:val="single"/>
        </w:rPr>
      </w:pPr>
      <w:r w:rsidRPr="006C5505">
        <w:rPr>
          <w:rFonts w:ascii="Arial" w:hAnsi="Arial" w:cs="David"/>
          <w:sz w:val="24"/>
          <w:szCs w:val="24"/>
          <w:rtl/>
        </w:rPr>
        <w:t>נותן השירותים לא ישתמש במסמך כלשהו או בכל חלק מהשירותים ו/או תוצאותיהם ו/או התוצרים שיוכנו במסגרתם, ללא אישור מראש ובכתב של המשרד.</w:t>
      </w:r>
    </w:p>
    <w:p w:rsidR="006837E2" w:rsidRDefault="006837E2" w:rsidP="006C5505">
      <w:pPr>
        <w:widowControl w:val="0"/>
        <w:numPr>
          <w:ilvl w:val="1"/>
          <w:numId w:val="36"/>
        </w:numPr>
        <w:adjustRightInd w:val="0"/>
        <w:spacing w:after="0" w:line="360" w:lineRule="auto"/>
        <w:ind w:left="1076" w:hanging="708"/>
        <w:textAlignment w:val="baseline"/>
        <w:rPr>
          <w:rFonts w:ascii="Times New Roman" w:hAnsi="Times New Roman" w:cs="David"/>
          <w:b/>
          <w:bCs/>
          <w:sz w:val="24"/>
          <w:szCs w:val="24"/>
          <w:u w:val="single"/>
        </w:rPr>
      </w:pPr>
      <w:r w:rsidRPr="006C5505">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6837E2" w:rsidRDefault="006837E2" w:rsidP="006C5505">
      <w:pPr>
        <w:widowControl w:val="0"/>
        <w:numPr>
          <w:ilvl w:val="1"/>
          <w:numId w:val="36"/>
        </w:numPr>
        <w:adjustRightInd w:val="0"/>
        <w:spacing w:after="0" w:line="360" w:lineRule="auto"/>
        <w:ind w:left="1076" w:hanging="708"/>
        <w:textAlignment w:val="baseline"/>
        <w:rPr>
          <w:rFonts w:ascii="Times New Roman" w:hAnsi="Times New Roman" w:cs="David"/>
          <w:b/>
          <w:bCs/>
          <w:sz w:val="24"/>
          <w:szCs w:val="24"/>
          <w:u w:val="single"/>
        </w:rPr>
      </w:pPr>
      <w:r w:rsidRPr="006C5505">
        <w:rPr>
          <w:rFonts w:ascii="Arial" w:hAnsi="Arial" w:cs="David"/>
          <w:sz w:val="24"/>
          <w:szCs w:val="24"/>
          <w:rtl/>
        </w:rPr>
        <w:t>נותן השירותים מתחייב לשתף פעולה ולסייע ל</w:t>
      </w:r>
      <w:r w:rsidRPr="006C5505">
        <w:rPr>
          <w:rFonts w:ascii="Arial" w:hAnsi="Arial" w:cs="David" w:hint="cs"/>
          <w:sz w:val="24"/>
          <w:szCs w:val="24"/>
          <w:rtl/>
        </w:rPr>
        <w:t>כל גורם</w:t>
      </w:r>
      <w:r w:rsidRPr="006C5505">
        <w:rPr>
          <w:rFonts w:ascii="Arial" w:hAnsi="Arial" w:cs="David"/>
          <w:sz w:val="24"/>
          <w:szCs w:val="24"/>
          <w:rtl/>
        </w:rPr>
        <w:t xml:space="preserve"> שיורש</w:t>
      </w:r>
      <w:r w:rsidRPr="006C5505">
        <w:rPr>
          <w:rFonts w:ascii="Arial" w:hAnsi="Arial" w:cs="David" w:hint="cs"/>
          <w:sz w:val="24"/>
          <w:szCs w:val="24"/>
          <w:rtl/>
        </w:rPr>
        <w:t>ה</w:t>
      </w:r>
      <w:r w:rsidRPr="006C5505">
        <w:rPr>
          <w:rFonts w:ascii="Arial" w:hAnsi="Arial" w:cs="David"/>
          <w:sz w:val="24"/>
          <w:szCs w:val="24"/>
          <w:rtl/>
        </w:rPr>
        <w:t xml:space="preserve"> על-ידי המשרד בביצוע </w:t>
      </w:r>
      <w:r w:rsidRPr="006C5505">
        <w:rPr>
          <w:rFonts w:ascii="Arial" w:hAnsi="Arial" w:cs="David" w:hint="cs"/>
          <w:sz w:val="24"/>
          <w:szCs w:val="24"/>
          <w:rtl/>
        </w:rPr>
        <w:t>כל פעולה</w:t>
      </w:r>
      <w:r w:rsidRPr="006C5505">
        <w:rPr>
          <w:rFonts w:ascii="Arial" w:hAnsi="Arial" w:cs="David"/>
          <w:sz w:val="24"/>
          <w:szCs w:val="24"/>
          <w:rtl/>
        </w:rPr>
        <w:t xml:space="preserve"> בהתייחס לשירותים נשוא הסכם זה, בכפוף להוראות הדין.</w:t>
      </w:r>
    </w:p>
    <w:p w:rsidR="006837E2" w:rsidRPr="006C5505" w:rsidRDefault="006837E2" w:rsidP="006C5505">
      <w:pPr>
        <w:widowControl w:val="0"/>
        <w:numPr>
          <w:ilvl w:val="1"/>
          <w:numId w:val="36"/>
        </w:numPr>
        <w:adjustRightInd w:val="0"/>
        <w:spacing w:after="0" w:line="360" w:lineRule="auto"/>
        <w:ind w:left="1076" w:hanging="708"/>
        <w:textAlignment w:val="baseline"/>
        <w:rPr>
          <w:rFonts w:ascii="Times New Roman" w:hAnsi="Times New Roman" w:cs="David"/>
          <w:b/>
          <w:bCs/>
          <w:sz w:val="24"/>
          <w:szCs w:val="24"/>
          <w:u w:val="single"/>
          <w:rtl/>
        </w:rPr>
      </w:pPr>
      <w:r w:rsidRPr="006C5505">
        <w:rPr>
          <w:rFonts w:ascii="Arial" w:hAnsi="Arial" w:cs="David" w:hint="cs"/>
          <w:sz w:val="24"/>
          <w:szCs w:val="24"/>
          <w:rtl/>
        </w:rPr>
        <w:t>נותן השירותים</w:t>
      </w:r>
      <w:r w:rsidRPr="006C5505">
        <w:rPr>
          <w:rFonts w:ascii="Arial" w:hAnsi="Arial" w:cs="David"/>
          <w:sz w:val="24"/>
          <w:szCs w:val="24"/>
          <w:rtl/>
        </w:rPr>
        <w:t xml:space="preserve"> </w:t>
      </w:r>
      <w:r w:rsidRPr="006C5505">
        <w:rPr>
          <w:rFonts w:ascii="Arial" w:hAnsi="Arial" w:cs="David" w:hint="cs"/>
          <w:sz w:val="24"/>
          <w:szCs w:val="24"/>
          <w:rtl/>
        </w:rPr>
        <w:t>מ</w:t>
      </w:r>
      <w:r w:rsidRPr="006C5505">
        <w:rPr>
          <w:rFonts w:ascii="Arial" w:hAnsi="Arial" w:cs="David"/>
          <w:sz w:val="24"/>
          <w:szCs w:val="24"/>
          <w:rtl/>
        </w:rPr>
        <w:t>תחייב שאין בתוצרי עבודתו כדי להפר זכויות של צדדים</w:t>
      </w:r>
      <w:r w:rsidRPr="006C5505">
        <w:rPr>
          <w:rFonts w:ascii="Arial" w:hAnsi="Arial" w:cs="David" w:hint="cs"/>
          <w:sz w:val="24"/>
          <w:szCs w:val="24"/>
          <w:rtl/>
        </w:rPr>
        <w:t xml:space="preserve"> </w:t>
      </w:r>
      <w:r w:rsidRPr="006C5505">
        <w:rPr>
          <w:rFonts w:ascii="Arial" w:hAnsi="Arial" w:cs="David"/>
          <w:sz w:val="24"/>
          <w:szCs w:val="24"/>
          <w:rtl/>
        </w:rPr>
        <w:t xml:space="preserve">שלישיים, וכן </w:t>
      </w:r>
      <w:r w:rsidRPr="006C5505">
        <w:rPr>
          <w:rFonts w:ascii="Arial" w:hAnsi="Arial" w:cs="David" w:hint="cs"/>
          <w:sz w:val="24"/>
          <w:szCs w:val="24"/>
          <w:rtl/>
        </w:rPr>
        <w:t>מ</w:t>
      </w:r>
      <w:r w:rsidRPr="006C5505">
        <w:rPr>
          <w:rFonts w:ascii="Arial" w:hAnsi="Arial" w:cs="David"/>
          <w:sz w:val="24"/>
          <w:szCs w:val="24"/>
          <w:rtl/>
        </w:rPr>
        <w:t>תחייב לשפות את המשרד בכל מקרה בו ייתבע על ידי צד שלישי</w:t>
      </w:r>
      <w:r w:rsidRPr="006C5505">
        <w:rPr>
          <w:rFonts w:ascii="Arial" w:hAnsi="Arial" w:cs="David" w:hint="cs"/>
          <w:sz w:val="24"/>
          <w:szCs w:val="24"/>
          <w:rtl/>
        </w:rPr>
        <w:t xml:space="preserve"> </w:t>
      </w:r>
      <w:r w:rsidRPr="006C5505">
        <w:rPr>
          <w:rFonts w:ascii="Arial" w:hAnsi="Arial" w:cs="David"/>
          <w:sz w:val="24"/>
          <w:szCs w:val="24"/>
          <w:rtl/>
        </w:rPr>
        <w:t>בגין הפרה נטענת של זכויות כאמור.</w:t>
      </w:r>
    </w:p>
    <w:p w:rsidR="006837E2" w:rsidRPr="006837E2" w:rsidRDefault="006837E2" w:rsidP="006837E2">
      <w:pPr>
        <w:tabs>
          <w:tab w:val="left" w:pos="746"/>
        </w:tabs>
        <w:spacing w:after="0" w:line="360" w:lineRule="auto"/>
        <w:jc w:val="both"/>
        <w:rPr>
          <w:rFonts w:ascii="Times New Roman" w:hAnsi="Times New Roman" w:cs="David"/>
          <w:sz w:val="24"/>
          <w:szCs w:val="24"/>
          <w:u w:val="single"/>
          <w:rtl/>
        </w:rPr>
      </w:pPr>
    </w:p>
    <w:p w:rsidR="006837E2" w:rsidRPr="006837E2" w:rsidRDefault="006837E2" w:rsidP="001915BC">
      <w:pPr>
        <w:numPr>
          <w:ilvl w:val="0"/>
          <w:numId w:val="36"/>
        </w:numPr>
        <w:tabs>
          <w:tab w:val="left" w:pos="375"/>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שמירת סודיות</w:t>
      </w:r>
    </w:p>
    <w:p w:rsidR="006837E2" w:rsidRPr="006837E2" w:rsidRDefault="006837E2" w:rsidP="00515159">
      <w:pPr>
        <w:numPr>
          <w:ilvl w:val="1"/>
          <w:numId w:val="36"/>
        </w:numPr>
        <w:tabs>
          <w:tab w:val="left" w:pos="1113"/>
        </w:tabs>
        <w:spacing w:after="0" w:line="360" w:lineRule="auto"/>
        <w:ind w:left="1076" w:hanging="716"/>
        <w:rPr>
          <w:rFonts w:ascii="Arial" w:hAnsi="Arial" w:cs="David"/>
          <w:sz w:val="24"/>
          <w:szCs w:val="24"/>
        </w:rPr>
      </w:pPr>
      <w:r w:rsidRPr="006837E2">
        <w:rPr>
          <w:rFonts w:ascii="Times New Roman" w:hAnsi="Times New Roman" w:cs="David"/>
          <w:sz w:val="24"/>
          <w:szCs w:val="24"/>
          <w:rtl/>
        </w:rPr>
        <w:t>נותן השירותים מתחייב לשמור בסוד ולא להעביר, להודיע, למסור או להביא</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לידיעת כל גורם, במישרין, בעקיפין ו/או בכל דרך שהיא, כל מידע, ידיעה, סוד מסחרי, נתונים, חפץ, מסמך מכל סוג שהוא או כל דבר אחר שלפי טיבם אינם נכסי הכלל </w:t>
      </w:r>
      <w:r w:rsidRPr="006837E2">
        <w:rPr>
          <w:rFonts w:ascii="Times New Roman" w:hAnsi="Times New Roman" w:cs="David"/>
          <w:b/>
          <w:bCs/>
          <w:sz w:val="24"/>
          <w:szCs w:val="24"/>
          <w:rtl/>
        </w:rPr>
        <w:t>(להלן: "מידע סודי")</w:t>
      </w:r>
      <w:r w:rsidRPr="006837E2">
        <w:rPr>
          <w:rFonts w:ascii="Times New Roman" w:hAnsi="Times New Roman" w:cs="David"/>
          <w:sz w:val="24"/>
          <w:szCs w:val="24"/>
          <w:rtl/>
        </w:rPr>
        <w:t xml:space="preserve"> שיגיעו לידי נותן השירותים, עובדיו או</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מי</w:t>
      </w:r>
      <w:r w:rsidRPr="006837E2">
        <w:rPr>
          <w:rFonts w:ascii="Times New Roman" w:hAnsi="Times New Roman" w:cs="David" w:hint="cs"/>
          <w:sz w:val="24"/>
          <w:szCs w:val="24"/>
          <w:rtl/>
        </w:rPr>
        <w:t xml:space="preserve"> </w:t>
      </w:r>
      <w:r w:rsidRPr="006837E2">
        <w:rPr>
          <w:rFonts w:ascii="Times New Roman" w:hAnsi="Times New Roman" w:cs="David" w:hint="cs"/>
          <w:sz w:val="24"/>
          <w:szCs w:val="24"/>
          <w:rtl/>
        </w:rPr>
        <w:tab/>
      </w:r>
      <w:r w:rsidRPr="006837E2">
        <w:rPr>
          <w:rFonts w:ascii="Times New Roman" w:hAnsi="Times New Roman" w:cs="David"/>
          <w:sz w:val="24"/>
          <w:szCs w:val="24"/>
          <w:rtl/>
        </w:rPr>
        <w:t>מטעמו עקב או בקשר להסכם זה, בתוקף או בקשר עם ביצועו ו/או בקשר</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עם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המשרד, וזאת במהלך ביצוע ההסכם, לפניו ו/או לאחר מכן - ללא אישור המשרד מראש ובכתב.</w:t>
      </w:r>
    </w:p>
    <w:p w:rsidR="006837E2" w:rsidRPr="006837E2" w:rsidRDefault="006837E2" w:rsidP="00515159">
      <w:pPr>
        <w:numPr>
          <w:ilvl w:val="1"/>
          <w:numId w:val="36"/>
        </w:numPr>
        <w:tabs>
          <w:tab w:val="left" w:pos="1113"/>
        </w:tabs>
        <w:spacing w:after="0" w:line="360" w:lineRule="auto"/>
        <w:ind w:left="1076" w:hanging="716"/>
        <w:rPr>
          <w:rFonts w:ascii="Arial" w:hAnsi="Arial" w:cs="David"/>
          <w:sz w:val="24"/>
          <w:szCs w:val="24"/>
        </w:rPr>
      </w:pPr>
      <w:r w:rsidRPr="006837E2">
        <w:rPr>
          <w:rFonts w:ascii="Times New Roman" w:hAnsi="Times New Roman"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6837E2" w:rsidRPr="006837E2" w:rsidRDefault="006837E2" w:rsidP="00515159">
      <w:pPr>
        <w:numPr>
          <w:ilvl w:val="1"/>
          <w:numId w:val="36"/>
        </w:numPr>
        <w:tabs>
          <w:tab w:val="left" w:pos="1113"/>
        </w:tabs>
        <w:spacing w:after="0" w:line="360" w:lineRule="auto"/>
        <w:ind w:left="1076" w:hanging="716"/>
        <w:rPr>
          <w:rFonts w:ascii="Arial" w:hAnsi="Arial" w:cs="David"/>
          <w:sz w:val="24"/>
          <w:szCs w:val="24"/>
        </w:rPr>
      </w:pPr>
      <w:r w:rsidRPr="006837E2">
        <w:rPr>
          <w:rFonts w:ascii="Times New Roman" w:hAnsi="Times New Roman" w:cs="David"/>
          <w:sz w:val="24"/>
          <w:szCs w:val="24"/>
          <w:rtl/>
        </w:rPr>
        <w:t>המשרד רשאי ל</w:t>
      </w:r>
      <w:r w:rsidRPr="006837E2">
        <w:rPr>
          <w:rFonts w:ascii="Times New Roman" w:hAnsi="Times New Roman" w:cs="David" w:hint="cs"/>
          <w:sz w:val="24"/>
          <w:szCs w:val="24"/>
          <w:rtl/>
        </w:rPr>
        <w:t xml:space="preserve">יתן </w:t>
      </w:r>
      <w:r w:rsidRPr="006837E2">
        <w:rPr>
          <w:rFonts w:ascii="Times New Roman" w:hAnsi="Times New Roman" w:cs="David"/>
          <w:sz w:val="24"/>
          <w:szCs w:val="24"/>
          <w:rtl/>
        </w:rPr>
        <w:t>הור</w:t>
      </w:r>
      <w:r w:rsidRPr="006837E2">
        <w:rPr>
          <w:rFonts w:ascii="Times New Roman" w:hAnsi="Times New Roman" w:cs="David" w:hint="cs"/>
          <w:sz w:val="24"/>
          <w:szCs w:val="24"/>
          <w:rtl/>
        </w:rPr>
        <w:t>א</w:t>
      </w:r>
      <w:r w:rsidRPr="006837E2">
        <w:rPr>
          <w:rFonts w:ascii="Times New Roman" w:hAnsi="Times New Roman" w:cs="David"/>
          <w:sz w:val="24"/>
          <w:szCs w:val="24"/>
          <w:rtl/>
        </w:rPr>
        <w:t>ות לנותן השירותים בדבר הסדרים מיוחדים לעניין שמירת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סודיות, לרבות קביעת הסדרי בטחון מיוחדים, הסדרי מידור או נוהלי</w:t>
      </w:r>
      <w:r w:rsidRPr="006837E2">
        <w:rPr>
          <w:rFonts w:ascii="Times New Roman" w:hAnsi="Times New Roman" w:cs="David" w:hint="cs"/>
          <w:sz w:val="24"/>
          <w:szCs w:val="24"/>
          <w:rtl/>
        </w:rPr>
        <w:t xml:space="preserve"> </w:t>
      </w:r>
      <w:r w:rsidRPr="006837E2">
        <w:rPr>
          <w:rFonts w:ascii="Times New Roman" w:hAnsi="Times New Roman" w:cs="David" w:hint="cs"/>
          <w:sz w:val="24"/>
          <w:szCs w:val="24"/>
          <w:rtl/>
        </w:rPr>
        <w:tab/>
        <w:t>ע</w:t>
      </w:r>
      <w:r w:rsidRPr="006837E2">
        <w:rPr>
          <w:rFonts w:ascii="Times New Roman" w:hAnsi="Times New Roman" w:cs="David"/>
          <w:sz w:val="24"/>
          <w:szCs w:val="24"/>
          <w:rtl/>
        </w:rPr>
        <w:t>בודה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מיוחדים ונותן השירותים מתחייב למלא אחר דרישות המשרד בנדון.</w:t>
      </w:r>
    </w:p>
    <w:p w:rsidR="006837E2" w:rsidRPr="006837E2" w:rsidRDefault="006837E2" w:rsidP="00515159">
      <w:pPr>
        <w:numPr>
          <w:ilvl w:val="1"/>
          <w:numId w:val="36"/>
        </w:numPr>
        <w:tabs>
          <w:tab w:val="left" w:pos="1113"/>
        </w:tabs>
        <w:spacing w:after="0" w:line="360" w:lineRule="auto"/>
        <w:ind w:left="1076" w:hanging="716"/>
        <w:rPr>
          <w:rFonts w:ascii="Arial" w:hAnsi="Arial" w:cs="David"/>
          <w:sz w:val="24"/>
          <w:szCs w:val="24"/>
        </w:rPr>
      </w:pPr>
      <w:r w:rsidRPr="006837E2">
        <w:rPr>
          <w:rFonts w:ascii="Times New Roman" w:hAnsi="Times New Roman" w:cs="David"/>
          <w:sz w:val="24"/>
          <w:szCs w:val="24"/>
          <w:rtl/>
        </w:rPr>
        <w:t>נותן השירותים מתחייב שלא להשתמש במידע סודי למטרה כלשהי מלבד לביצוע</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הסכם זה, אלא באישור מראש ובכתב מאת נציג המשרד המוסמך.</w:t>
      </w:r>
    </w:p>
    <w:p w:rsidR="006837E2" w:rsidRPr="006837E2" w:rsidRDefault="006837E2" w:rsidP="00515159">
      <w:pPr>
        <w:numPr>
          <w:ilvl w:val="1"/>
          <w:numId w:val="36"/>
        </w:numPr>
        <w:tabs>
          <w:tab w:val="left" w:pos="1113"/>
        </w:tabs>
        <w:spacing w:after="0" w:line="360" w:lineRule="auto"/>
        <w:ind w:left="1076" w:hanging="716"/>
        <w:rPr>
          <w:rFonts w:ascii="Arial" w:hAnsi="Arial" w:cs="David"/>
          <w:sz w:val="24"/>
          <w:szCs w:val="24"/>
        </w:rPr>
      </w:pPr>
      <w:r w:rsidRPr="006837E2">
        <w:rPr>
          <w:rFonts w:ascii="Times New Roman" w:hAnsi="Times New Roman" w:cs="David"/>
          <w:sz w:val="24"/>
          <w:szCs w:val="24"/>
          <w:rtl/>
        </w:rPr>
        <w:t>עם סיום הסכם זה מכל סיבה שהיא נותן השירותים יעמיד לרשות המשרד בצורה</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מלאה, מסודרת ועניינית את כל הידע והמידע הנמצאים ברשותו בקשר לשירות ולביצוע הסכם זה </w:t>
      </w:r>
      <w:r w:rsidRPr="006837E2">
        <w:rPr>
          <w:rFonts w:ascii="Times New Roman" w:hAnsi="Times New Roman" w:cs="David" w:hint="cs"/>
          <w:sz w:val="24"/>
          <w:szCs w:val="24"/>
          <w:rtl/>
        </w:rPr>
        <w:t xml:space="preserve">ו/או במסגרת מתן השירותים על פי הסכם זה </w:t>
      </w:r>
      <w:r w:rsidRPr="006837E2">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6837E2" w:rsidRPr="006837E2" w:rsidRDefault="006837E2" w:rsidP="006C5505">
      <w:pPr>
        <w:numPr>
          <w:ilvl w:val="1"/>
          <w:numId w:val="36"/>
        </w:numPr>
        <w:tabs>
          <w:tab w:val="left" w:pos="1113"/>
        </w:tabs>
        <w:spacing w:after="0" w:line="360" w:lineRule="auto"/>
        <w:ind w:left="1076" w:hanging="716"/>
        <w:jc w:val="both"/>
        <w:rPr>
          <w:rFonts w:ascii="Arial" w:hAnsi="Arial" w:cs="David"/>
          <w:sz w:val="24"/>
          <w:szCs w:val="24"/>
        </w:rPr>
      </w:pPr>
      <w:r w:rsidRPr="006837E2">
        <w:rPr>
          <w:rFonts w:ascii="Times New Roman" w:hAnsi="Times New Roman" w:cs="David"/>
          <w:sz w:val="24"/>
          <w:szCs w:val="24"/>
          <w:rtl/>
        </w:rPr>
        <w:lastRenderedPageBreak/>
        <w:t xml:space="preserve">נותן השירותים מתחייב </w:t>
      </w:r>
      <w:r w:rsidRPr="006837E2">
        <w:rPr>
          <w:rFonts w:ascii="Times New Roman" w:hAnsi="Times New Roman" w:cs="David"/>
          <w:b/>
          <w:bCs/>
          <w:sz w:val="24"/>
          <w:szCs w:val="24"/>
          <w:rtl/>
        </w:rPr>
        <w:t>לחתום ולהחתים</w:t>
      </w:r>
      <w:r w:rsidRPr="006837E2">
        <w:rPr>
          <w:rFonts w:ascii="Times New Roman" w:hAnsi="Times New Roman" w:cs="David"/>
          <w:sz w:val="24"/>
          <w:szCs w:val="24"/>
          <w:rtl/>
        </w:rPr>
        <w:t xml:space="preserve"> כל מי </w:t>
      </w:r>
      <w:r w:rsidRPr="006837E2">
        <w:rPr>
          <w:rFonts w:ascii="Times New Roman" w:hAnsi="Times New Roman" w:cs="David" w:hint="cs"/>
          <w:sz w:val="24"/>
          <w:szCs w:val="24"/>
          <w:rtl/>
        </w:rPr>
        <w:t xml:space="preserve">מטעמו שעתיד להיות קשור במתן השירותים נשואי מכרז זה </w:t>
      </w:r>
      <w:r w:rsidRPr="006837E2">
        <w:rPr>
          <w:rFonts w:ascii="Times New Roman" w:hAnsi="Times New Roman" w:cs="David"/>
          <w:sz w:val="24"/>
          <w:szCs w:val="24"/>
          <w:rtl/>
        </w:rPr>
        <w:t xml:space="preserve">ושעשוי להיחשף למידע כאמור על "התחייבות לשמירת סודיות ולמניעת ניגוד עניינים" </w:t>
      </w:r>
      <w:r w:rsidRPr="006837E2">
        <w:rPr>
          <w:rFonts w:ascii="Times New Roman" w:hAnsi="Times New Roman" w:cs="David" w:hint="cs"/>
          <w:sz w:val="24"/>
          <w:szCs w:val="24"/>
          <w:rtl/>
        </w:rPr>
        <w:t>בנוסח המצורף להסכם זה והמסומן כנספח 4.</w:t>
      </w:r>
    </w:p>
    <w:p w:rsidR="006837E2" w:rsidRPr="006837E2" w:rsidRDefault="006837E2" w:rsidP="006837E2">
      <w:pPr>
        <w:spacing w:after="0" w:line="360" w:lineRule="auto"/>
        <w:ind w:left="393"/>
        <w:jc w:val="both"/>
        <w:rPr>
          <w:rFonts w:ascii="Arial" w:hAnsi="Arial" w:cs="David"/>
          <w:sz w:val="24"/>
          <w:szCs w:val="24"/>
          <w:rtl/>
        </w:rPr>
      </w:pPr>
    </w:p>
    <w:p w:rsidR="006837E2" w:rsidRPr="006837E2" w:rsidRDefault="006837E2" w:rsidP="001915BC">
      <w:pPr>
        <w:numPr>
          <w:ilvl w:val="0"/>
          <w:numId w:val="36"/>
        </w:numPr>
        <w:tabs>
          <w:tab w:val="left" w:pos="375"/>
          <w:tab w:val="left" w:pos="658"/>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ביקורת</w:t>
      </w:r>
    </w:p>
    <w:p w:rsidR="006837E2" w:rsidRPr="006837E2" w:rsidRDefault="006837E2" w:rsidP="00515159">
      <w:pPr>
        <w:numPr>
          <w:ilvl w:val="1"/>
          <w:numId w:val="36"/>
        </w:numPr>
        <w:spacing w:after="0" w:line="360" w:lineRule="auto"/>
        <w:ind w:left="1076" w:hanging="567"/>
        <w:rPr>
          <w:rFonts w:ascii="Times New Roman" w:hAnsi="Times New Roman" w:cs="David"/>
          <w:sz w:val="24"/>
          <w:szCs w:val="24"/>
        </w:rPr>
      </w:pPr>
      <w:r w:rsidRPr="006837E2">
        <w:rPr>
          <w:rFonts w:ascii="Times New Roman" w:hAnsi="Times New Roman" w:cs="David" w:hint="cs"/>
          <w:sz w:val="24"/>
          <w:szCs w:val="24"/>
          <w:rtl/>
        </w:rPr>
        <w:t xml:space="preserve">נציג המשרד, לרבות </w:t>
      </w:r>
      <w:r w:rsidRPr="006837E2">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6837E2" w:rsidRPr="006837E2" w:rsidRDefault="006837E2" w:rsidP="00515159">
      <w:pPr>
        <w:numPr>
          <w:ilvl w:val="1"/>
          <w:numId w:val="36"/>
        </w:numPr>
        <w:spacing w:after="0" w:line="360" w:lineRule="auto"/>
        <w:ind w:left="1076" w:hanging="567"/>
        <w:rPr>
          <w:rFonts w:ascii="Times New Roman" w:hAnsi="Times New Roman" w:cs="David"/>
          <w:sz w:val="24"/>
          <w:szCs w:val="24"/>
        </w:rPr>
      </w:pPr>
      <w:r w:rsidRPr="006837E2">
        <w:rPr>
          <w:rFonts w:ascii="Times New Roman" w:hAnsi="Times New Roman" w:cs="David"/>
          <w:sz w:val="24"/>
          <w:szCs w:val="24"/>
          <w:rtl/>
        </w:rPr>
        <w:t xml:space="preserve">ביקורת ובדיקה כמתואר לעיל יכללו </w:t>
      </w:r>
      <w:r w:rsidRPr="006837E2">
        <w:rPr>
          <w:rFonts w:ascii="Times New Roman" w:hAnsi="Times New Roman" w:cs="David" w:hint="cs"/>
          <w:sz w:val="24"/>
          <w:szCs w:val="24"/>
          <w:rtl/>
        </w:rPr>
        <w:t xml:space="preserve">גם </w:t>
      </w:r>
      <w:r w:rsidRPr="006837E2">
        <w:rPr>
          <w:rFonts w:ascii="Times New Roman" w:hAnsi="Times New Roman" w:cs="David"/>
          <w:sz w:val="24"/>
          <w:szCs w:val="24"/>
          <w:rtl/>
        </w:rPr>
        <w:t>עיון בספרי החשבונות ובמסמכים של נותן</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6837E2" w:rsidRPr="006837E2" w:rsidRDefault="006837E2" w:rsidP="00515159">
      <w:pPr>
        <w:numPr>
          <w:ilvl w:val="1"/>
          <w:numId w:val="36"/>
        </w:numPr>
        <w:spacing w:after="0" w:line="360" w:lineRule="auto"/>
        <w:ind w:left="1076" w:hanging="567"/>
        <w:rPr>
          <w:rFonts w:ascii="Times New Roman" w:hAnsi="Times New Roman" w:cs="David"/>
          <w:sz w:val="24"/>
          <w:szCs w:val="24"/>
        </w:rPr>
      </w:pPr>
      <w:r w:rsidRPr="006837E2">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6837E2" w:rsidRPr="006837E2" w:rsidRDefault="006837E2" w:rsidP="00515159">
      <w:pPr>
        <w:numPr>
          <w:ilvl w:val="1"/>
          <w:numId w:val="36"/>
        </w:numPr>
        <w:spacing w:after="0" w:line="360" w:lineRule="auto"/>
        <w:ind w:left="1076" w:hanging="567"/>
        <w:rPr>
          <w:rFonts w:ascii="Times New Roman" w:hAnsi="Times New Roman" w:cs="David"/>
          <w:sz w:val="24"/>
          <w:szCs w:val="24"/>
        </w:rPr>
      </w:pPr>
      <w:r w:rsidRPr="006837E2">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6837E2" w:rsidRPr="006837E2" w:rsidRDefault="006837E2" w:rsidP="006837E2">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6837E2" w:rsidRPr="006837E2" w:rsidRDefault="006837E2" w:rsidP="006C037C">
      <w:pPr>
        <w:numPr>
          <w:ilvl w:val="0"/>
          <w:numId w:val="36"/>
        </w:numPr>
        <w:tabs>
          <w:tab w:val="left" w:pos="375"/>
        </w:tabs>
        <w:spacing w:after="0" w:line="360" w:lineRule="auto"/>
        <w:ind w:hanging="418"/>
        <w:jc w:val="both"/>
        <w:rPr>
          <w:rFonts w:ascii="Times New Roman" w:hAnsi="Times New Roman" w:cs="David"/>
          <w:b/>
          <w:bCs/>
          <w:sz w:val="24"/>
          <w:szCs w:val="24"/>
          <w:u w:val="single"/>
        </w:rPr>
      </w:pPr>
      <w:r w:rsidRPr="006837E2">
        <w:rPr>
          <w:rFonts w:ascii="Times New Roman" w:hAnsi="Times New Roman" w:cs="David"/>
          <w:b/>
          <w:bCs/>
          <w:sz w:val="24"/>
          <w:szCs w:val="24"/>
          <w:u w:val="single"/>
          <w:rtl/>
        </w:rPr>
        <w:t>שינוי בהסכם או בתנאים</w:t>
      </w:r>
    </w:p>
    <w:p w:rsidR="006837E2" w:rsidRPr="006837E2" w:rsidRDefault="006837E2" w:rsidP="006C037C">
      <w:pPr>
        <w:spacing w:after="0" w:line="360" w:lineRule="auto"/>
        <w:ind w:left="375"/>
        <w:rPr>
          <w:rFonts w:ascii="Times New Roman" w:hAnsi="Times New Roman" w:cs="David"/>
          <w:sz w:val="24"/>
          <w:szCs w:val="24"/>
          <w:rtl/>
        </w:rPr>
      </w:pPr>
      <w:r w:rsidRPr="006837E2">
        <w:rPr>
          <w:rFonts w:ascii="Times New Roman" w:hAnsi="Times New Roman" w:cs="David"/>
          <w:sz w:val="24"/>
          <w:szCs w:val="24"/>
          <w:rtl/>
        </w:rPr>
        <w:t xml:space="preserve">כל שינוי בהסכם </w:t>
      </w:r>
      <w:r w:rsidRPr="006837E2">
        <w:rPr>
          <w:rFonts w:ascii="Times New Roman" w:hAnsi="Times New Roman" w:cs="David" w:hint="cs"/>
          <w:sz w:val="24"/>
          <w:szCs w:val="24"/>
          <w:rtl/>
        </w:rPr>
        <w:t>ייעשה רק לאחר קבלת אישור של ועדת המכרזים ולאחר חתימה על הסכם מתאים על ידי מורשי החתימה של הצדדים, בהם אחד מבין בעלי התפקידים הבאים: חשב המשרד, סגן חשב המשרד, מנהל מח' התקשרויות בחשבות המשרד, גזבר מחוז.</w:t>
      </w:r>
    </w:p>
    <w:p w:rsidR="006837E2" w:rsidRPr="006837E2" w:rsidRDefault="006837E2" w:rsidP="006C037C">
      <w:pPr>
        <w:numPr>
          <w:ilvl w:val="1"/>
          <w:numId w:val="36"/>
        </w:numPr>
        <w:tabs>
          <w:tab w:val="left" w:pos="933"/>
        </w:tabs>
        <w:spacing w:after="0" w:line="360" w:lineRule="auto"/>
        <w:rPr>
          <w:rFonts w:ascii="Times New Roman" w:hAnsi="Times New Roman" w:cs="David"/>
          <w:sz w:val="24"/>
          <w:szCs w:val="24"/>
        </w:rPr>
      </w:pPr>
      <w:r w:rsidRPr="006837E2">
        <w:rPr>
          <w:rFonts w:ascii="Times New Roman" w:hAnsi="Times New Roman" w:cs="David"/>
          <w:sz w:val="24"/>
          <w:szCs w:val="24"/>
          <w:rtl/>
        </w:rPr>
        <w:t>מוסכם כי הימנעות מתביעת זכות לא תחשב כוויתור על אותה זכות.</w:t>
      </w:r>
    </w:p>
    <w:p w:rsidR="006837E2" w:rsidRPr="006837E2" w:rsidRDefault="006837E2" w:rsidP="006C037C">
      <w:pPr>
        <w:numPr>
          <w:ilvl w:val="1"/>
          <w:numId w:val="36"/>
        </w:numPr>
        <w:tabs>
          <w:tab w:val="left" w:pos="935"/>
        </w:tabs>
        <w:spacing w:after="0" w:line="360" w:lineRule="auto"/>
        <w:ind w:left="935" w:hanging="567"/>
        <w:rPr>
          <w:rFonts w:ascii="Times New Roman" w:hAnsi="Times New Roman" w:cs="David"/>
          <w:sz w:val="24"/>
          <w:szCs w:val="24"/>
        </w:rPr>
      </w:pPr>
      <w:r w:rsidRPr="006837E2">
        <w:rPr>
          <w:rFonts w:ascii="Times New Roman" w:hAnsi="Times New Roman" w:cs="David"/>
          <w:sz w:val="24"/>
          <w:szCs w:val="24"/>
          <w:rtl/>
        </w:rPr>
        <w:t>נותן השירותים מתחייב לבצע את השירותים בעצמו ולא להעביר או למסור את ביצוע</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השירותים, בין במישרין ובין בעקיפין, בין במלואם ובין בחלקם, לצד שלישי כלשהו,</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אלא אם הותר הדבר בכתב מראש על-ידי נציג המשרד המוסמך. זכויותיו וחובותיו של</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נותן השירותים על פי הסכם זה אינם ניתנים להמחאה לצד שלישי כלשהו, אלא</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באישור מראש ובכתב של המשרד.</w:t>
      </w:r>
    </w:p>
    <w:p w:rsidR="006837E2" w:rsidRPr="006837E2" w:rsidRDefault="006837E2" w:rsidP="006C037C">
      <w:pPr>
        <w:numPr>
          <w:ilvl w:val="1"/>
          <w:numId w:val="36"/>
        </w:numPr>
        <w:spacing w:after="0" w:line="360" w:lineRule="auto"/>
        <w:ind w:left="935" w:hanging="575"/>
        <w:rPr>
          <w:rFonts w:ascii="Times New Roman" w:hAnsi="Times New Roman" w:cs="David"/>
          <w:sz w:val="24"/>
          <w:szCs w:val="24"/>
        </w:rPr>
      </w:pPr>
      <w:r w:rsidRPr="006837E2">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6837E2" w:rsidRPr="006837E2" w:rsidRDefault="006837E2" w:rsidP="006C037C">
      <w:pPr>
        <w:numPr>
          <w:ilvl w:val="1"/>
          <w:numId w:val="36"/>
        </w:numPr>
        <w:tabs>
          <w:tab w:val="left" w:pos="933"/>
        </w:tabs>
        <w:spacing w:after="0" w:line="360" w:lineRule="auto"/>
        <w:rPr>
          <w:rFonts w:ascii="Times New Roman" w:hAnsi="Times New Roman" w:cs="David"/>
          <w:sz w:val="24"/>
          <w:szCs w:val="24"/>
        </w:rPr>
      </w:pPr>
      <w:r w:rsidRPr="006837E2">
        <w:rPr>
          <w:rFonts w:ascii="Times New Roman" w:hAnsi="Times New Roman" w:cs="David"/>
          <w:sz w:val="24"/>
          <w:szCs w:val="24"/>
          <w:rtl/>
        </w:rPr>
        <w:t>הפרת סעיף זה, תחשב להפרה יסודית של ההסכם.</w:t>
      </w:r>
    </w:p>
    <w:p w:rsidR="006837E2" w:rsidRPr="006837E2" w:rsidRDefault="006837E2" w:rsidP="006C037C">
      <w:pPr>
        <w:numPr>
          <w:ilvl w:val="1"/>
          <w:numId w:val="36"/>
        </w:numPr>
        <w:spacing w:after="0" w:line="360" w:lineRule="auto"/>
        <w:ind w:left="935" w:hanging="567"/>
        <w:rPr>
          <w:rFonts w:ascii="Times New Roman" w:hAnsi="Times New Roman" w:cs="David"/>
          <w:sz w:val="24"/>
          <w:szCs w:val="24"/>
          <w:rtl/>
        </w:rPr>
      </w:pPr>
      <w:r w:rsidRPr="006837E2">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6837E2" w:rsidRPr="006837E2" w:rsidRDefault="006837E2" w:rsidP="006C037C">
      <w:pPr>
        <w:tabs>
          <w:tab w:val="left" w:pos="746"/>
          <w:tab w:val="num" w:pos="1332"/>
        </w:tabs>
        <w:spacing w:after="0" w:line="360" w:lineRule="auto"/>
        <w:rPr>
          <w:rFonts w:ascii="Times New Roman" w:hAnsi="Times New Roman" w:cs="David"/>
          <w:sz w:val="24"/>
          <w:szCs w:val="24"/>
          <w:rtl/>
        </w:rPr>
      </w:pPr>
    </w:p>
    <w:p w:rsidR="006837E2" w:rsidRPr="006837E2" w:rsidRDefault="006837E2" w:rsidP="001915BC">
      <w:pPr>
        <w:numPr>
          <w:ilvl w:val="0"/>
          <w:numId w:val="36"/>
        </w:numPr>
        <w:tabs>
          <w:tab w:val="left" w:pos="375"/>
          <w:tab w:val="left" w:pos="658"/>
          <w:tab w:val="left" w:pos="800"/>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lastRenderedPageBreak/>
        <w:t>אי מילוי חיוב על-ידי נותן השירותים</w:t>
      </w:r>
    </w:p>
    <w:p w:rsidR="006837E2" w:rsidRPr="006837E2" w:rsidRDefault="006837E2" w:rsidP="006C037C">
      <w:pPr>
        <w:numPr>
          <w:ilvl w:val="1"/>
          <w:numId w:val="36"/>
        </w:numPr>
        <w:spacing w:after="0" w:line="360" w:lineRule="auto"/>
        <w:ind w:left="935" w:hanging="567"/>
        <w:rPr>
          <w:rFonts w:ascii="Times New Roman" w:hAnsi="Times New Roman" w:cs="David"/>
          <w:sz w:val="24"/>
          <w:szCs w:val="24"/>
          <w:rtl/>
        </w:rPr>
      </w:pPr>
      <w:r w:rsidRPr="006837E2">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ובין אם לפי הסכם זה לבצע את אחת </w:t>
      </w:r>
      <w:r w:rsidRPr="006837E2">
        <w:rPr>
          <w:rFonts w:ascii="Times New Roman" w:hAnsi="Times New Roman" w:cs="David" w:hint="cs"/>
          <w:sz w:val="24"/>
          <w:szCs w:val="24"/>
          <w:rtl/>
        </w:rPr>
        <w:t>או יותר מ</w:t>
      </w:r>
      <w:r w:rsidRPr="006837E2">
        <w:rPr>
          <w:rFonts w:ascii="Times New Roman" w:hAnsi="Times New Roman" w:cs="David"/>
          <w:sz w:val="24"/>
          <w:szCs w:val="24"/>
          <w:rtl/>
        </w:rPr>
        <w:t>הפעולות הבאו</w:t>
      </w:r>
      <w:r w:rsidRPr="006837E2">
        <w:rPr>
          <w:rFonts w:ascii="Times New Roman" w:hAnsi="Times New Roman" w:cs="David" w:hint="cs"/>
          <w:sz w:val="24"/>
          <w:szCs w:val="24"/>
          <w:rtl/>
        </w:rPr>
        <w:t>ת:</w:t>
      </w:r>
    </w:p>
    <w:p w:rsidR="006837E2" w:rsidRPr="006837E2" w:rsidRDefault="006837E2" w:rsidP="001915BC">
      <w:pPr>
        <w:numPr>
          <w:ilvl w:val="2"/>
          <w:numId w:val="36"/>
        </w:numPr>
        <w:spacing w:after="0" w:line="360" w:lineRule="auto"/>
        <w:ind w:left="2217" w:hanging="708"/>
        <w:contextualSpacing/>
        <w:jc w:val="both"/>
        <w:rPr>
          <w:rFonts w:ascii="Times New Roman" w:hAnsi="Times New Roman" w:cs="David"/>
          <w:sz w:val="24"/>
          <w:szCs w:val="24"/>
        </w:rPr>
      </w:pPr>
      <w:r w:rsidRPr="006837E2">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6837E2" w:rsidRPr="006837E2" w:rsidRDefault="006837E2" w:rsidP="001915BC">
      <w:pPr>
        <w:numPr>
          <w:ilvl w:val="2"/>
          <w:numId w:val="36"/>
        </w:numPr>
        <w:spacing w:after="0" w:line="360" w:lineRule="auto"/>
        <w:ind w:left="2217" w:hanging="708"/>
        <w:jc w:val="both"/>
        <w:rPr>
          <w:rFonts w:ascii="Times New Roman" w:hAnsi="Times New Roman" w:cs="David"/>
          <w:sz w:val="24"/>
          <w:szCs w:val="24"/>
        </w:rPr>
      </w:pPr>
      <w:r w:rsidRPr="006837E2">
        <w:rPr>
          <w:rFonts w:ascii="Times New Roman" w:hAnsi="Times New Roman" w:cs="David"/>
          <w:sz w:val="24"/>
          <w:szCs w:val="24"/>
          <w:rtl/>
        </w:rPr>
        <w:t>לבטל את ההסכם בהודעה בכתב.</w:t>
      </w:r>
    </w:p>
    <w:p w:rsidR="006837E2" w:rsidRPr="006837E2" w:rsidRDefault="006837E2" w:rsidP="001915BC">
      <w:pPr>
        <w:numPr>
          <w:ilvl w:val="2"/>
          <w:numId w:val="36"/>
        </w:numPr>
        <w:spacing w:after="0" w:line="360" w:lineRule="auto"/>
        <w:ind w:left="2217" w:hanging="708"/>
        <w:jc w:val="both"/>
        <w:rPr>
          <w:rFonts w:ascii="Times New Roman" w:hAnsi="Times New Roman" w:cs="David"/>
          <w:sz w:val="24"/>
          <w:szCs w:val="24"/>
        </w:rPr>
      </w:pPr>
      <w:r w:rsidRPr="006837E2">
        <w:rPr>
          <w:rFonts w:ascii="Times New Roman" w:hAnsi="Times New Roman" w:cs="David" w:hint="cs"/>
          <w:sz w:val="24"/>
          <w:szCs w:val="24"/>
          <w:rtl/>
        </w:rPr>
        <w:t>לחלט את ערבות הביצוע.</w:t>
      </w:r>
    </w:p>
    <w:p w:rsidR="006837E2" w:rsidRPr="006837E2" w:rsidRDefault="006837E2" w:rsidP="006C037C">
      <w:pPr>
        <w:numPr>
          <w:ilvl w:val="1"/>
          <w:numId w:val="36"/>
        </w:numPr>
        <w:spacing w:after="0" w:line="360" w:lineRule="auto"/>
        <w:ind w:left="935" w:hanging="567"/>
        <w:rPr>
          <w:rFonts w:ascii="Times New Roman" w:hAnsi="Times New Roman" w:cs="David"/>
          <w:sz w:val="24"/>
          <w:szCs w:val="24"/>
        </w:rPr>
      </w:pPr>
      <w:r w:rsidRPr="006837E2">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6837E2">
        <w:rPr>
          <w:rFonts w:ascii="Times New Roman" w:hAnsi="Times New Roman" w:cs="David" w:hint="cs"/>
          <w:sz w:val="24"/>
          <w:szCs w:val="24"/>
          <w:rtl/>
        </w:rPr>
        <w:t>לפצות אותו על כל נזק שנגרם לו בשל אי מילוי הוראות ההסכם ו/או ביטולו</w:t>
      </w:r>
      <w:r w:rsidRPr="006837E2">
        <w:rPr>
          <w:rFonts w:ascii="Times New Roman" w:hAnsi="Times New Roman" w:cs="David"/>
          <w:sz w:val="24"/>
          <w:szCs w:val="24"/>
          <w:rtl/>
        </w:rPr>
        <w:t>.</w:t>
      </w:r>
    </w:p>
    <w:p w:rsidR="006837E2" w:rsidRPr="006837E2" w:rsidRDefault="006837E2" w:rsidP="006C037C">
      <w:pPr>
        <w:numPr>
          <w:ilvl w:val="1"/>
          <w:numId w:val="36"/>
        </w:numPr>
        <w:spacing w:after="0" w:line="360" w:lineRule="auto"/>
        <w:ind w:left="935" w:hanging="567"/>
        <w:jc w:val="both"/>
        <w:rPr>
          <w:rFonts w:ascii="Times New Roman" w:hAnsi="Times New Roman" w:cs="David"/>
          <w:sz w:val="24"/>
          <w:szCs w:val="24"/>
        </w:rPr>
      </w:pPr>
      <w:r w:rsidRPr="006837E2">
        <w:rPr>
          <w:rFonts w:ascii="Times New Roman" w:hAnsi="Times New Roman" w:cs="David"/>
          <w:sz w:val="24"/>
          <w:szCs w:val="24"/>
          <w:rtl/>
        </w:rPr>
        <w:t>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rsidR="006837E2" w:rsidRPr="006837E2" w:rsidRDefault="006837E2" w:rsidP="006C037C">
      <w:pPr>
        <w:numPr>
          <w:ilvl w:val="1"/>
          <w:numId w:val="36"/>
        </w:numPr>
        <w:spacing w:after="0" w:line="360" w:lineRule="auto"/>
        <w:ind w:left="935" w:hanging="567"/>
        <w:jc w:val="both"/>
        <w:rPr>
          <w:rFonts w:ascii="Times New Roman" w:hAnsi="Times New Roman" w:cs="David"/>
          <w:sz w:val="24"/>
          <w:szCs w:val="24"/>
        </w:rPr>
      </w:pPr>
      <w:r w:rsidRPr="006837E2">
        <w:rPr>
          <w:rFonts w:ascii="Times New Roman" w:hAnsi="Times New Roman" w:cs="David" w:hint="cs"/>
          <w:sz w:val="24"/>
          <w:szCs w:val="24"/>
          <w:rtl/>
        </w:rPr>
        <w:t>יובהר כי התרופות המוענקות למשרד לפי סעיף זה הן מצטברות ואין בהסכם זה כדי לשלול את זכותו של המשרד לקיזוז, פיצוי, שיפוי או כל סעד אחר מכוח דין והסכם.</w:t>
      </w:r>
    </w:p>
    <w:p w:rsidR="006837E2" w:rsidRPr="006837E2" w:rsidRDefault="006837E2" w:rsidP="006C037C">
      <w:pPr>
        <w:numPr>
          <w:ilvl w:val="1"/>
          <w:numId w:val="36"/>
        </w:numPr>
        <w:tabs>
          <w:tab w:val="left" w:pos="935"/>
        </w:tabs>
        <w:spacing w:after="0" w:line="360" w:lineRule="auto"/>
        <w:jc w:val="both"/>
        <w:rPr>
          <w:rFonts w:ascii="Times New Roman" w:hAnsi="Times New Roman" w:cs="David"/>
          <w:sz w:val="24"/>
          <w:szCs w:val="24"/>
        </w:rPr>
      </w:pPr>
      <w:r w:rsidRPr="006837E2">
        <w:rPr>
          <w:rFonts w:ascii="Times New Roman" w:hAnsi="Times New Roman" w:cs="David" w:hint="cs"/>
          <w:b/>
          <w:bCs/>
          <w:sz w:val="24"/>
          <w:szCs w:val="24"/>
          <w:u w:val="single"/>
          <w:rtl/>
        </w:rPr>
        <w:t>פיצויים מוסכמים</w:t>
      </w:r>
      <w:r w:rsidRPr="006837E2">
        <w:rPr>
          <w:rFonts w:ascii="Times New Roman" w:hAnsi="Times New Roman" w:cs="David" w:hint="cs"/>
          <w:sz w:val="24"/>
          <w:szCs w:val="24"/>
          <w:rtl/>
        </w:rPr>
        <w:t>:</w:t>
      </w:r>
    </w:p>
    <w:p w:rsidR="006837E2" w:rsidRPr="006837E2" w:rsidRDefault="006837E2" w:rsidP="006C037C">
      <w:pPr>
        <w:numPr>
          <w:ilvl w:val="2"/>
          <w:numId w:val="36"/>
        </w:numPr>
        <w:spacing w:after="0" w:line="360" w:lineRule="auto"/>
        <w:ind w:hanging="845"/>
        <w:rPr>
          <w:rFonts w:ascii="Times New Roman" w:hAnsi="Times New Roman" w:cs="David"/>
          <w:sz w:val="24"/>
          <w:szCs w:val="24"/>
        </w:rPr>
      </w:pPr>
      <w:r w:rsidRPr="006837E2">
        <w:rPr>
          <w:rFonts w:ascii="Times New Roman" w:hAnsi="Times New Roman" w:cs="David" w:hint="cs"/>
          <w:sz w:val="24"/>
          <w:szCs w:val="24"/>
          <w:rtl/>
        </w:rPr>
        <w:t>לא י</w:t>
      </w:r>
      <w:r w:rsidRPr="006837E2">
        <w:rPr>
          <w:rFonts w:ascii="Times New Roman" w:hAnsi="Times New Roman" w:cs="David"/>
          <w:sz w:val="24"/>
          <w:szCs w:val="24"/>
          <w:rtl/>
        </w:rPr>
        <w:t>עמ</w:t>
      </w:r>
      <w:r w:rsidRPr="006837E2">
        <w:rPr>
          <w:rFonts w:ascii="Times New Roman" w:hAnsi="Times New Roman" w:cs="David" w:hint="cs"/>
          <w:sz w:val="24"/>
          <w:szCs w:val="24"/>
          <w:rtl/>
        </w:rPr>
        <w:t>ו</w:t>
      </w:r>
      <w:r w:rsidRPr="006837E2">
        <w:rPr>
          <w:rFonts w:ascii="Times New Roman" w:hAnsi="Times New Roman" w:cs="David"/>
          <w:sz w:val="24"/>
          <w:szCs w:val="24"/>
          <w:rtl/>
        </w:rPr>
        <w:t xml:space="preserve">ד </w:t>
      </w:r>
      <w:r w:rsidRPr="006837E2">
        <w:rPr>
          <w:rFonts w:ascii="Times New Roman" w:hAnsi="Times New Roman" w:cs="David" w:hint="cs"/>
          <w:sz w:val="24"/>
          <w:szCs w:val="24"/>
          <w:rtl/>
        </w:rPr>
        <w:t xml:space="preserve">נותן השירותים </w:t>
      </w:r>
      <w:r w:rsidRPr="006837E2">
        <w:rPr>
          <w:rFonts w:ascii="Times New Roman" w:hAnsi="Times New Roman" w:cs="David"/>
          <w:sz w:val="24"/>
          <w:szCs w:val="24"/>
          <w:rtl/>
        </w:rPr>
        <w:t xml:space="preserve">באיכות השירות וברמות השירות המוגדרות </w:t>
      </w:r>
      <w:r w:rsidRPr="006837E2">
        <w:rPr>
          <w:rFonts w:ascii="Times New Roman" w:hAnsi="Times New Roman" w:cs="David" w:hint="cs"/>
          <w:sz w:val="24"/>
          <w:szCs w:val="24"/>
          <w:rtl/>
        </w:rPr>
        <w:t>בנספח השירותים במכרז ומרוכזות בטבלה ש</w:t>
      </w:r>
      <w:r w:rsidRPr="006837E2">
        <w:rPr>
          <w:rFonts w:ascii="Times New Roman" w:hAnsi="Times New Roman" w:cs="David"/>
          <w:sz w:val="24"/>
          <w:szCs w:val="24"/>
          <w:rtl/>
        </w:rPr>
        <w:t xml:space="preserve">להלן  </w:t>
      </w:r>
      <w:r w:rsidRPr="006837E2">
        <w:rPr>
          <w:rFonts w:ascii="Times New Roman" w:hAnsi="Times New Roman" w:cs="David" w:hint="cs"/>
          <w:sz w:val="24"/>
          <w:szCs w:val="24"/>
          <w:rtl/>
        </w:rPr>
        <w:t>יחויב בפיצויים שמצויינים לצד כל הפרה באותה טבלה.</w:t>
      </w:r>
    </w:p>
    <w:p w:rsidR="006837E2" w:rsidRPr="006837E2" w:rsidRDefault="006837E2" w:rsidP="006837E2">
      <w:pPr>
        <w:spacing w:after="0" w:line="360" w:lineRule="auto"/>
        <w:ind w:left="1780"/>
        <w:jc w:val="both"/>
        <w:rPr>
          <w:rFonts w:ascii="Times New Roman" w:hAnsi="Times New Roman" w:cs="David"/>
          <w:sz w:val="24"/>
          <w:szCs w:val="24"/>
          <w:rtl/>
        </w:rPr>
      </w:pPr>
      <w:r w:rsidRPr="006837E2">
        <w:rPr>
          <w:rFonts w:ascii="Times New Roman" w:hAnsi="Times New Roman" w:cs="David" w:hint="cs"/>
          <w:sz w:val="24"/>
          <w:szCs w:val="24"/>
          <w:rtl/>
        </w:rPr>
        <w:t>בטבלה זו:</w:t>
      </w:r>
    </w:p>
    <w:p w:rsidR="006837E2" w:rsidRPr="006837E2" w:rsidRDefault="006837E2" w:rsidP="006C037C">
      <w:pPr>
        <w:numPr>
          <w:ilvl w:val="3"/>
          <w:numId w:val="13"/>
        </w:numPr>
        <w:spacing w:after="0" w:line="360" w:lineRule="auto"/>
        <w:ind w:left="2210" w:hanging="425"/>
        <w:contextualSpacing/>
        <w:rPr>
          <w:rFonts w:ascii="Times New Roman" w:hAnsi="Times New Roman" w:cs="David"/>
          <w:sz w:val="24"/>
          <w:szCs w:val="24"/>
        </w:rPr>
      </w:pPr>
      <w:r w:rsidRPr="006837E2">
        <w:rPr>
          <w:rFonts w:ascii="Times New Roman" w:hAnsi="Times New Roman" w:cs="David" w:hint="cs"/>
          <w:sz w:val="24"/>
          <w:szCs w:val="24"/>
          <w:rtl/>
        </w:rPr>
        <w:t xml:space="preserve">"תקלה קריטית"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תקלה שמשביתה את  אחת משלוש הפעילויות הבאות: 1) פעילות הקרנה בסביבת הסרט-מיצב 2) קיר אינטראקטיבי בנושא "הצצה לעתיד" 3) קיר אינטראקטיבי </w:t>
      </w:r>
      <w:r w:rsidRPr="006837E2">
        <w:rPr>
          <w:rFonts w:ascii="Times New Roman" w:hAnsi="Times New Roman" w:cs="David"/>
          <w:sz w:val="24"/>
          <w:szCs w:val="24"/>
        </w:rPr>
        <w:t>What in it for you</w:t>
      </w:r>
      <w:r w:rsidRPr="006837E2">
        <w:rPr>
          <w:rFonts w:ascii="Times New Roman" w:hAnsi="Times New Roman" w:cs="David" w:hint="cs"/>
          <w:sz w:val="24"/>
          <w:szCs w:val="24"/>
          <w:rtl/>
        </w:rPr>
        <w:t>.</w:t>
      </w:r>
    </w:p>
    <w:p w:rsidR="006837E2" w:rsidRPr="006837E2" w:rsidRDefault="006837E2" w:rsidP="006C037C">
      <w:pPr>
        <w:numPr>
          <w:ilvl w:val="3"/>
          <w:numId w:val="13"/>
        </w:numPr>
        <w:spacing w:after="0" w:line="360" w:lineRule="auto"/>
        <w:ind w:left="2210" w:hanging="425"/>
        <w:contextualSpacing/>
        <w:rPr>
          <w:rFonts w:ascii="Times New Roman" w:hAnsi="Times New Roman" w:cs="David"/>
          <w:sz w:val="24"/>
          <w:szCs w:val="24"/>
        </w:rPr>
      </w:pPr>
      <w:r w:rsidRPr="006837E2">
        <w:rPr>
          <w:rFonts w:ascii="Times New Roman" w:hAnsi="Times New Roman" w:cs="David" w:hint="cs"/>
          <w:sz w:val="24"/>
          <w:szCs w:val="24"/>
          <w:rtl/>
        </w:rPr>
        <w:t xml:space="preserve">"תקלה חמורה"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תקלה המשביתה  כל פעילות אחרת במרכז, למעט מוצרים באזור ה -  </w:t>
      </w:r>
      <w:r w:rsidRPr="006837E2">
        <w:rPr>
          <w:rFonts w:ascii="Times New Roman" w:hAnsi="Times New Roman" w:cs="David"/>
          <w:sz w:val="24"/>
          <w:szCs w:val="24"/>
        </w:rPr>
        <w:t>Demo center</w:t>
      </w:r>
      <w:r w:rsidRPr="006837E2">
        <w:rPr>
          <w:rFonts w:ascii="Times New Roman" w:hAnsi="Times New Roman" w:cs="David" w:hint="cs"/>
          <w:sz w:val="24"/>
          <w:szCs w:val="24"/>
          <w:rtl/>
        </w:rPr>
        <w:t>.</w:t>
      </w:r>
    </w:p>
    <w:p w:rsidR="006837E2" w:rsidRPr="006837E2" w:rsidRDefault="006837E2" w:rsidP="006C037C">
      <w:pPr>
        <w:numPr>
          <w:ilvl w:val="3"/>
          <w:numId w:val="13"/>
        </w:numPr>
        <w:spacing w:after="0" w:line="360" w:lineRule="auto"/>
        <w:ind w:left="2210" w:hanging="425"/>
        <w:contextualSpacing/>
        <w:rPr>
          <w:rFonts w:ascii="Times New Roman" w:hAnsi="Times New Roman" w:cs="David"/>
          <w:sz w:val="24"/>
          <w:szCs w:val="24"/>
        </w:rPr>
      </w:pPr>
      <w:r w:rsidRPr="006837E2">
        <w:rPr>
          <w:rFonts w:ascii="Times New Roman" w:hAnsi="Times New Roman" w:cs="David" w:hint="cs"/>
          <w:sz w:val="24"/>
          <w:szCs w:val="24"/>
          <w:rtl/>
        </w:rPr>
        <w:t xml:space="preserve">"תקלה רגילה"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כל תקלה שפוגעת בחווית המבקר, או בפעילות הניהול של המרכז, למעט תקלה של הצגת מוצרים באזור ה </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w:t>
      </w:r>
      <w:r w:rsidRPr="006837E2">
        <w:rPr>
          <w:rFonts w:ascii="Times New Roman" w:hAnsi="Times New Roman" w:cs="David"/>
          <w:sz w:val="24"/>
          <w:szCs w:val="24"/>
        </w:rPr>
        <w:t>Demo center</w:t>
      </w:r>
      <w:r w:rsidRPr="006837E2">
        <w:rPr>
          <w:rFonts w:ascii="Times New Roman" w:hAnsi="Times New Roman" w:cs="David" w:hint="cs"/>
          <w:sz w:val="24"/>
          <w:szCs w:val="24"/>
          <w:rtl/>
        </w:rPr>
        <w:t>.</w:t>
      </w:r>
    </w:p>
    <w:p w:rsidR="006837E2" w:rsidRPr="006837E2" w:rsidRDefault="006837E2" w:rsidP="006C037C">
      <w:pPr>
        <w:numPr>
          <w:ilvl w:val="3"/>
          <w:numId w:val="13"/>
        </w:numPr>
        <w:spacing w:after="0" w:line="360" w:lineRule="auto"/>
        <w:ind w:left="2210" w:hanging="425"/>
        <w:contextualSpacing/>
        <w:rPr>
          <w:rFonts w:ascii="Times New Roman" w:hAnsi="Times New Roman" w:cs="David"/>
          <w:sz w:val="24"/>
          <w:szCs w:val="24"/>
        </w:rPr>
      </w:pPr>
      <w:r w:rsidRPr="006837E2">
        <w:rPr>
          <w:rFonts w:ascii="Times New Roman" w:hAnsi="Times New Roman" w:cs="David" w:hint="cs"/>
          <w:sz w:val="24"/>
          <w:szCs w:val="24"/>
          <w:rtl/>
        </w:rPr>
        <w:t>השבתה, לצורך סעיף זה, כוללת הן השבתה פיסית והן פגיעה קשה בחווית המבקר שתגרום לויתור על הפעילות האמורה.</w:t>
      </w:r>
    </w:p>
    <w:p w:rsidR="006837E2" w:rsidRPr="006837E2" w:rsidRDefault="006837E2" w:rsidP="006C037C">
      <w:pPr>
        <w:numPr>
          <w:ilvl w:val="2"/>
          <w:numId w:val="36"/>
        </w:numPr>
        <w:spacing w:after="0" w:line="360" w:lineRule="auto"/>
        <w:ind w:hanging="845"/>
        <w:jc w:val="both"/>
        <w:rPr>
          <w:rFonts w:ascii="Times New Roman" w:hAnsi="Times New Roman" w:cs="David"/>
          <w:sz w:val="24"/>
          <w:szCs w:val="24"/>
          <w:rtl/>
        </w:rPr>
      </w:pPr>
      <w:r w:rsidRPr="006837E2">
        <w:rPr>
          <w:rFonts w:ascii="Times New Roman" w:hAnsi="Times New Roman" w:cs="David"/>
          <w:sz w:val="24"/>
          <w:szCs w:val="24"/>
          <w:rtl/>
        </w:rPr>
        <w:t xml:space="preserve">טבלת </w:t>
      </w:r>
      <w:r w:rsidRPr="006837E2">
        <w:rPr>
          <w:rFonts w:ascii="Times New Roman" w:hAnsi="Times New Roman" w:cs="David"/>
          <w:sz w:val="24"/>
          <w:szCs w:val="24"/>
        </w:rPr>
        <w:t>SLA</w:t>
      </w:r>
      <w:r w:rsidRPr="006837E2">
        <w:rPr>
          <w:rFonts w:ascii="Times New Roman" w:hAnsi="Times New Roman" w:cs="David" w:hint="cs"/>
          <w:sz w:val="24"/>
          <w:szCs w:val="24"/>
          <w:rtl/>
        </w:rPr>
        <w:t xml:space="preserve"> ופיצוי מוסכם לשירות ותחזוקה</w:t>
      </w:r>
    </w:p>
    <w:tbl>
      <w:tblPr>
        <w:bidiVisual/>
        <w:tblW w:w="7676" w:type="dxa"/>
        <w:jc w:val="center"/>
        <w:tblInd w:w="60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722"/>
        <w:gridCol w:w="3261"/>
        <w:gridCol w:w="2693"/>
      </w:tblGrid>
      <w:tr w:rsidR="001814DE" w:rsidRPr="001814DE" w:rsidTr="007B0ED9">
        <w:trPr>
          <w:cantSplit/>
          <w:tblHeader/>
          <w:jc w:val="center"/>
        </w:trPr>
        <w:tc>
          <w:tcPr>
            <w:tcW w:w="1722" w:type="dxa"/>
            <w:tcBorders>
              <w:top w:val="single" w:sz="6" w:space="0" w:color="auto"/>
              <w:left w:val="single" w:sz="12" w:space="0" w:color="auto"/>
              <w:bottom w:val="single" w:sz="12" w:space="0" w:color="auto"/>
              <w:right w:val="single" w:sz="12" w:space="0" w:color="auto"/>
            </w:tcBorders>
            <w:shd w:val="clear" w:color="auto" w:fill="EEECE1"/>
            <w:hideMark/>
          </w:tcPr>
          <w:p w:rsidR="006837E2" w:rsidRPr="006837E2" w:rsidRDefault="006837E2" w:rsidP="006837E2">
            <w:pPr>
              <w:keepNext/>
              <w:spacing w:before="100" w:beforeAutospacing="1" w:after="100" w:afterAutospacing="1"/>
              <w:jc w:val="center"/>
              <w:outlineLvl w:val="4"/>
              <w:rPr>
                <w:rFonts w:ascii="Arial" w:hAnsi="Arial"/>
                <w:u w:val="single"/>
              </w:rPr>
            </w:pPr>
            <w:r w:rsidRPr="006837E2">
              <w:rPr>
                <w:rFonts w:ascii="Arial" w:hAnsi="Arial"/>
                <w:i/>
                <w:iCs/>
                <w:u w:val="single"/>
                <w:rtl/>
              </w:rPr>
              <w:lastRenderedPageBreak/>
              <w:t>הנושא</w:t>
            </w:r>
          </w:p>
        </w:tc>
        <w:tc>
          <w:tcPr>
            <w:tcW w:w="3261" w:type="dxa"/>
            <w:tcBorders>
              <w:top w:val="single" w:sz="6" w:space="0" w:color="auto"/>
              <w:left w:val="single" w:sz="12" w:space="0" w:color="auto"/>
              <w:bottom w:val="single" w:sz="12" w:space="0" w:color="auto"/>
              <w:right w:val="single" w:sz="6" w:space="0" w:color="auto"/>
            </w:tcBorders>
            <w:shd w:val="clear" w:color="auto" w:fill="EEECE1"/>
            <w:hideMark/>
          </w:tcPr>
          <w:p w:rsidR="006837E2" w:rsidRPr="006837E2" w:rsidRDefault="006837E2" w:rsidP="006837E2">
            <w:pPr>
              <w:keepNext/>
              <w:spacing w:before="100" w:beforeAutospacing="1" w:after="100" w:afterAutospacing="1"/>
              <w:jc w:val="center"/>
              <w:outlineLvl w:val="4"/>
              <w:rPr>
                <w:rFonts w:ascii="Arial" w:hAnsi="Arial"/>
                <w:u w:val="single"/>
              </w:rPr>
            </w:pPr>
            <w:r w:rsidRPr="006837E2">
              <w:rPr>
                <w:rFonts w:ascii="Arial" w:hAnsi="Arial" w:hint="cs"/>
                <w:u w:val="single"/>
                <w:rtl/>
              </w:rPr>
              <w:t>החריגה מדרישות המכרז</w:t>
            </w:r>
          </w:p>
        </w:tc>
        <w:tc>
          <w:tcPr>
            <w:tcW w:w="2693" w:type="dxa"/>
            <w:tcBorders>
              <w:top w:val="single" w:sz="6" w:space="0" w:color="auto"/>
              <w:left w:val="single" w:sz="12" w:space="0" w:color="auto"/>
              <w:bottom w:val="single" w:sz="12" w:space="0" w:color="auto"/>
              <w:right w:val="single" w:sz="6" w:space="0" w:color="auto"/>
            </w:tcBorders>
            <w:shd w:val="clear" w:color="auto" w:fill="EEECE1"/>
            <w:hideMark/>
          </w:tcPr>
          <w:p w:rsidR="006837E2" w:rsidRPr="006837E2" w:rsidRDefault="006837E2" w:rsidP="006837E2">
            <w:pPr>
              <w:keepNext/>
              <w:spacing w:before="100" w:beforeAutospacing="1" w:after="100" w:afterAutospacing="1"/>
              <w:jc w:val="center"/>
              <w:outlineLvl w:val="4"/>
              <w:rPr>
                <w:rFonts w:ascii="Arial" w:hAnsi="Arial"/>
                <w:u w:val="single"/>
              </w:rPr>
            </w:pPr>
            <w:r w:rsidRPr="006837E2">
              <w:rPr>
                <w:rFonts w:ascii="Arial" w:hAnsi="Arial"/>
                <w:i/>
                <w:iCs/>
                <w:u w:val="single"/>
                <w:rtl/>
              </w:rPr>
              <w:t>פיצוי מוסכם</w:t>
            </w:r>
          </w:p>
        </w:tc>
      </w:tr>
      <w:tr w:rsidR="001814DE" w:rsidRPr="001814DE" w:rsidTr="007B0ED9">
        <w:trPr>
          <w:cantSplit/>
          <w:jc w:val="center"/>
        </w:trPr>
        <w:tc>
          <w:tcPr>
            <w:tcW w:w="1722" w:type="dxa"/>
            <w:tcBorders>
              <w:top w:val="single" w:sz="6" w:space="0" w:color="auto"/>
              <w:left w:val="single" w:sz="12" w:space="0" w:color="auto"/>
              <w:bottom w:val="single" w:sz="6" w:space="0" w:color="auto"/>
              <w:right w:val="single" w:sz="12"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hint="cs"/>
                <w:u w:val="single"/>
                <w:rtl/>
              </w:rPr>
              <w:t>מענה לקריאות שרות</w:t>
            </w:r>
          </w:p>
        </w:tc>
        <w:tc>
          <w:tcPr>
            <w:tcW w:w="3261"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חריגה מהזמן שנקבע לתחילת טיפול מרגע קבלת הקריאה, לפי סוג התקלה:</w:t>
            </w:r>
          </w:p>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 xml:space="preserve"> קריטית </w:t>
            </w:r>
            <w:r w:rsidRPr="006837E2">
              <w:rPr>
                <w:rFonts w:ascii="Times New Roman" w:hAnsi="Times New Roman"/>
                <w:u w:val="single"/>
                <w:rtl/>
              </w:rPr>
              <w:t>–</w:t>
            </w:r>
            <w:r w:rsidRPr="006837E2">
              <w:rPr>
                <w:rFonts w:ascii="Times New Roman" w:hAnsi="Times New Roman" w:hint="cs"/>
                <w:u w:val="single"/>
                <w:rtl/>
              </w:rPr>
              <w:t xml:space="preserve"> מעל שעתיים;</w:t>
            </w:r>
          </w:p>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 xml:space="preserve">חמורה </w:t>
            </w:r>
            <w:r w:rsidRPr="006837E2">
              <w:rPr>
                <w:rFonts w:ascii="Times New Roman" w:hAnsi="Times New Roman"/>
                <w:u w:val="single"/>
                <w:rtl/>
              </w:rPr>
              <w:t>–</w:t>
            </w:r>
            <w:r w:rsidRPr="006837E2">
              <w:rPr>
                <w:rFonts w:ascii="Times New Roman" w:hAnsi="Times New Roman" w:hint="cs"/>
                <w:u w:val="single"/>
                <w:rtl/>
              </w:rPr>
              <w:t xml:space="preserve"> מעל 4 שעות </w:t>
            </w:r>
          </w:p>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 xml:space="preserve">רגילה </w:t>
            </w:r>
            <w:r w:rsidRPr="006837E2">
              <w:rPr>
                <w:rFonts w:ascii="Times New Roman" w:hAnsi="Times New Roman"/>
                <w:u w:val="single"/>
                <w:rtl/>
              </w:rPr>
              <w:t>–</w:t>
            </w:r>
            <w:r w:rsidRPr="006837E2">
              <w:rPr>
                <w:rFonts w:ascii="Times New Roman" w:hAnsi="Times New Roman" w:hint="cs"/>
                <w:u w:val="single"/>
                <w:rtl/>
              </w:rPr>
              <w:t xml:space="preserve"> יום עבודה ____</w:t>
            </w:r>
          </w:p>
        </w:tc>
        <w:tc>
          <w:tcPr>
            <w:tcW w:w="2693"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 xml:space="preserve">קריטית </w:t>
            </w:r>
            <w:r w:rsidRPr="006837E2">
              <w:rPr>
                <w:rFonts w:ascii="Times New Roman" w:hAnsi="Times New Roman"/>
                <w:u w:val="single"/>
                <w:rtl/>
              </w:rPr>
              <w:t>–</w:t>
            </w:r>
            <w:r w:rsidRPr="006837E2">
              <w:rPr>
                <w:rFonts w:ascii="Times New Roman" w:hAnsi="Times New Roman" w:hint="cs"/>
                <w:u w:val="single"/>
                <w:rtl/>
              </w:rPr>
              <w:t xml:space="preserve"> 300 ₪ לכל שעה</w:t>
            </w:r>
          </w:p>
          <w:p w:rsidR="006837E2" w:rsidRPr="006837E2" w:rsidRDefault="006837E2" w:rsidP="006837E2">
            <w:pPr>
              <w:spacing w:after="0" w:line="360" w:lineRule="auto"/>
              <w:jc w:val="both"/>
              <w:rPr>
                <w:rFonts w:ascii="Times New Roman" w:hAnsi="Times New Roman" w:cs="David"/>
                <w:rtl/>
              </w:rPr>
            </w:pPr>
            <w:r w:rsidRPr="006837E2">
              <w:rPr>
                <w:rFonts w:ascii="Times New Roman" w:hAnsi="Times New Roman" w:cs="David" w:hint="cs"/>
                <w:rtl/>
              </w:rPr>
              <w:t xml:space="preserve">חמורה </w:t>
            </w:r>
            <w:r w:rsidRPr="006837E2">
              <w:rPr>
                <w:rFonts w:ascii="Times New Roman" w:hAnsi="Times New Roman" w:cs="David"/>
                <w:rtl/>
              </w:rPr>
              <w:t>–</w:t>
            </w:r>
            <w:r w:rsidRPr="006837E2">
              <w:rPr>
                <w:rFonts w:ascii="Times New Roman" w:hAnsi="Times New Roman" w:cs="David" w:hint="cs"/>
                <w:rtl/>
              </w:rPr>
              <w:t xml:space="preserve"> 150 ₪ לכל שעה</w:t>
            </w:r>
          </w:p>
          <w:p w:rsidR="006837E2" w:rsidRPr="006837E2" w:rsidRDefault="006837E2" w:rsidP="006837E2">
            <w:pPr>
              <w:spacing w:after="0" w:line="360" w:lineRule="auto"/>
              <w:jc w:val="both"/>
              <w:rPr>
                <w:rFonts w:ascii="Times New Roman" w:hAnsi="Times New Roman" w:cs="David"/>
              </w:rPr>
            </w:pPr>
            <w:r w:rsidRPr="006837E2">
              <w:rPr>
                <w:rFonts w:ascii="Times New Roman" w:hAnsi="Times New Roman" w:cs="David" w:hint="cs"/>
                <w:rtl/>
              </w:rPr>
              <w:t xml:space="preserve">רגילה </w:t>
            </w:r>
            <w:r w:rsidRPr="006837E2">
              <w:rPr>
                <w:rFonts w:ascii="Times New Roman" w:hAnsi="Times New Roman" w:cs="David"/>
                <w:rtl/>
              </w:rPr>
              <w:t>–</w:t>
            </w:r>
            <w:r w:rsidRPr="006837E2">
              <w:rPr>
                <w:rFonts w:ascii="Times New Roman" w:hAnsi="Times New Roman" w:cs="David" w:hint="cs"/>
                <w:rtl/>
              </w:rPr>
              <w:t xml:space="preserve"> 600 ₪ לכל יום</w:t>
            </w:r>
          </w:p>
        </w:tc>
      </w:tr>
      <w:tr w:rsidR="001814DE" w:rsidRPr="001814DE" w:rsidTr="007B0ED9">
        <w:trPr>
          <w:cantSplit/>
          <w:jc w:val="center"/>
        </w:trPr>
        <w:tc>
          <w:tcPr>
            <w:tcW w:w="1722" w:type="dxa"/>
            <w:tcBorders>
              <w:top w:val="single" w:sz="6" w:space="0" w:color="auto"/>
              <w:left w:val="single" w:sz="12" w:space="0" w:color="auto"/>
              <w:bottom w:val="single" w:sz="6" w:space="0" w:color="auto"/>
              <w:right w:val="single" w:sz="12"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hint="cs"/>
                <w:u w:val="single"/>
                <w:rtl/>
              </w:rPr>
              <w:t>סיום הטיפול ממועד הקריאה</w:t>
            </w:r>
          </w:p>
        </w:tc>
        <w:tc>
          <w:tcPr>
            <w:tcW w:w="3261"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חריגה מהגדרת הזמן לסיום טיפול בתקלה, לפי סוג תקלה</w:t>
            </w:r>
          </w:p>
          <w:p w:rsidR="006837E2" w:rsidRPr="006837E2" w:rsidRDefault="006837E2" w:rsidP="006837E2">
            <w:pPr>
              <w:spacing w:after="0" w:line="360" w:lineRule="auto"/>
              <w:jc w:val="both"/>
              <w:rPr>
                <w:rFonts w:ascii="Times New Roman" w:hAnsi="Times New Roman" w:cs="David"/>
                <w:rtl/>
              </w:rPr>
            </w:pPr>
            <w:r w:rsidRPr="006837E2">
              <w:rPr>
                <w:rFonts w:ascii="Times New Roman" w:hAnsi="Times New Roman" w:cs="David" w:hint="cs"/>
                <w:rtl/>
              </w:rPr>
              <w:t xml:space="preserve">קריטי </w:t>
            </w:r>
            <w:r w:rsidRPr="006837E2">
              <w:rPr>
                <w:rFonts w:ascii="Times New Roman" w:hAnsi="Times New Roman" w:cs="David"/>
                <w:rtl/>
              </w:rPr>
              <w:t>–</w:t>
            </w:r>
            <w:r w:rsidRPr="006837E2">
              <w:rPr>
                <w:rFonts w:ascii="Times New Roman" w:hAnsi="Times New Roman" w:cs="David" w:hint="cs"/>
                <w:rtl/>
              </w:rPr>
              <w:t xml:space="preserve"> מעל 24 שעות</w:t>
            </w:r>
          </w:p>
          <w:p w:rsidR="006837E2" w:rsidRPr="006837E2" w:rsidRDefault="006837E2" w:rsidP="006837E2">
            <w:pPr>
              <w:spacing w:after="0" w:line="360" w:lineRule="auto"/>
              <w:jc w:val="both"/>
              <w:rPr>
                <w:rFonts w:ascii="Times New Roman" w:hAnsi="Times New Roman" w:cs="David"/>
                <w:rtl/>
              </w:rPr>
            </w:pPr>
            <w:r w:rsidRPr="006837E2">
              <w:rPr>
                <w:rFonts w:ascii="Times New Roman" w:hAnsi="Times New Roman" w:cs="David" w:hint="cs"/>
                <w:rtl/>
              </w:rPr>
              <w:t xml:space="preserve">חמורה </w:t>
            </w:r>
            <w:r w:rsidRPr="006837E2">
              <w:rPr>
                <w:rFonts w:ascii="Times New Roman" w:hAnsi="Times New Roman" w:cs="David"/>
                <w:rtl/>
              </w:rPr>
              <w:t>–</w:t>
            </w:r>
            <w:r w:rsidRPr="006837E2">
              <w:rPr>
                <w:rFonts w:ascii="Times New Roman" w:hAnsi="Times New Roman" w:cs="David" w:hint="cs"/>
                <w:rtl/>
              </w:rPr>
              <w:t xml:space="preserve"> מעל  36 שעות</w:t>
            </w:r>
          </w:p>
          <w:p w:rsidR="006837E2" w:rsidRPr="006837E2" w:rsidRDefault="006837E2" w:rsidP="006837E2">
            <w:pPr>
              <w:spacing w:after="0" w:line="360" w:lineRule="auto"/>
              <w:jc w:val="both"/>
              <w:rPr>
                <w:rFonts w:ascii="Times New Roman" w:hAnsi="Times New Roman" w:cs="David"/>
                <w:rtl/>
              </w:rPr>
            </w:pPr>
            <w:r w:rsidRPr="006837E2">
              <w:rPr>
                <w:rFonts w:ascii="Times New Roman" w:hAnsi="Times New Roman" w:cs="David" w:hint="cs"/>
                <w:rtl/>
              </w:rPr>
              <w:t xml:space="preserve">רגילה </w:t>
            </w:r>
            <w:r w:rsidRPr="006837E2">
              <w:rPr>
                <w:rFonts w:ascii="Times New Roman" w:hAnsi="Times New Roman" w:cs="David"/>
                <w:rtl/>
              </w:rPr>
              <w:t>–</w:t>
            </w:r>
            <w:r w:rsidRPr="006837E2">
              <w:rPr>
                <w:rFonts w:ascii="Times New Roman" w:hAnsi="Times New Roman" w:cs="David" w:hint="cs"/>
                <w:rtl/>
              </w:rPr>
              <w:t xml:space="preserve"> מעל  48 שעות</w:t>
            </w:r>
          </w:p>
        </w:tc>
        <w:tc>
          <w:tcPr>
            <w:tcW w:w="2693"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 xml:space="preserve">קריטית </w:t>
            </w:r>
            <w:r w:rsidRPr="006837E2">
              <w:rPr>
                <w:rFonts w:ascii="Times New Roman" w:hAnsi="Times New Roman"/>
                <w:u w:val="single"/>
                <w:rtl/>
              </w:rPr>
              <w:t>–</w:t>
            </w:r>
            <w:r w:rsidRPr="006837E2">
              <w:rPr>
                <w:rFonts w:ascii="Times New Roman" w:hAnsi="Times New Roman" w:hint="cs"/>
                <w:u w:val="single"/>
                <w:rtl/>
              </w:rPr>
              <w:t xml:space="preserve"> 2,000 ₪ ליום</w:t>
            </w:r>
          </w:p>
          <w:p w:rsidR="006837E2" w:rsidRPr="006837E2" w:rsidRDefault="006837E2" w:rsidP="006837E2">
            <w:pPr>
              <w:spacing w:after="0" w:line="360" w:lineRule="auto"/>
              <w:jc w:val="both"/>
              <w:rPr>
                <w:rFonts w:ascii="Times New Roman" w:hAnsi="Times New Roman" w:cs="David"/>
                <w:rtl/>
              </w:rPr>
            </w:pPr>
            <w:r w:rsidRPr="006837E2">
              <w:rPr>
                <w:rFonts w:ascii="Times New Roman" w:hAnsi="Times New Roman" w:cs="David" w:hint="cs"/>
                <w:rtl/>
              </w:rPr>
              <w:t xml:space="preserve">חמורה </w:t>
            </w:r>
            <w:r w:rsidRPr="006837E2">
              <w:rPr>
                <w:rFonts w:ascii="Times New Roman" w:hAnsi="Times New Roman" w:cs="David"/>
                <w:rtl/>
              </w:rPr>
              <w:t>–</w:t>
            </w:r>
            <w:r w:rsidRPr="006837E2">
              <w:rPr>
                <w:rFonts w:ascii="Times New Roman" w:hAnsi="Times New Roman" w:cs="David" w:hint="cs"/>
                <w:rtl/>
              </w:rPr>
              <w:t xml:space="preserve"> 1,000 ₪ ליום</w:t>
            </w:r>
          </w:p>
          <w:p w:rsidR="006837E2" w:rsidRPr="006837E2" w:rsidRDefault="006837E2" w:rsidP="006837E2">
            <w:pPr>
              <w:spacing w:after="0" w:line="360" w:lineRule="auto"/>
              <w:jc w:val="both"/>
              <w:rPr>
                <w:rFonts w:ascii="Times New Roman" w:hAnsi="Times New Roman" w:cs="David"/>
              </w:rPr>
            </w:pPr>
            <w:r w:rsidRPr="006837E2">
              <w:rPr>
                <w:rFonts w:ascii="Times New Roman" w:hAnsi="Times New Roman" w:cs="David" w:hint="cs"/>
                <w:rtl/>
              </w:rPr>
              <w:t xml:space="preserve">רגילה </w:t>
            </w:r>
            <w:r w:rsidRPr="006837E2">
              <w:rPr>
                <w:rFonts w:ascii="Times New Roman" w:hAnsi="Times New Roman" w:cs="David"/>
                <w:rtl/>
              </w:rPr>
              <w:t>–</w:t>
            </w:r>
            <w:r w:rsidRPr="006837E2">
              <w:rPr>
                <w:rFonts w:ascii="Times New Roman" w:hAnsi="Times New Roman" w:cs="David" w:hint="cs"/>
                <w:rtl/>
              </w:rPr>
              <w:t xml:space="preserve"> 500 ₪ ליום</w:t>
            </w:r>
          </w:p>
        </w:tc>
      </w:tr>
      <w:tr w:rsidR="001814DE" w:rsidRPr="001814DE" w:rsidTr="007B0ED9">
        <w:trPr>
          <w:cantSplit/>
          <w:jc w:val="center"/>
        </w:trPr>
        <w:tc>
          <w:tcPr>
            <w:tcW w:w="1722" w:type="dxa"/>
            <w:tcBorders>
              <w:top w:val="single" w:sz="6" w:space="0" w:color="auto"/>
              <w:left w:val="single" w:sz="12" w:space="0" w:color="auto"/>
              <w:bottom w:val="single" w:sz="6" w:space="0" w:color="auto"/>
              <w:right w:val="single" w:sz="12"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hint="cs"/>
                <w:u w:val="single"/>
                <w:rtl/>
              </w:rPr>
              <w:t>תקלה חוזרת</w:t>
            </w:r>
          </w:p>
        </w:tc>
        <w:tc>
          <w:tcPr>
            <w:tcW w:w="3261"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חזרה של תקלה מעל פעמיים בשנה, עבור תקלה קריטית או חמורה</w:t>
            </w:r>
          </w:p>
        </w:tc>
        <w:tc>
          <w:tcPr>
            <w:tcW w:w="2693"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Pr>
            </w:pPr>
            <w:r w:rsidRPr="006837E2">
              <w:rPr>
                <w:rFonts w:ascii="Times New Roman" w:hAnsi="Times New Roman" w:hint="cs"/>
                <w:u w:val="single"/>
                <w:rtl/>
              </w:rPr>
              <w:t>5,000 ₪ לכל תקלה</w:t>
            </w:r>
          </w:p>
        </w:tc>
      </w:tr>
      <w:tr w:rsidR="001814DE" w:rsidRPr="001814DE" w:rsidTr="007B0ED9">
        <w:trPr>
          <w:cantSplit/>
          <w:jc w:val="center"/>
        </w:trPr>
        <w:tc>
          <w:tcPr>
            <w:tcW w:w="1722" w:type="dxa"/>
            <w:tcBorders>
              <w:top w:val="single" w:sz="6" w:space="0" w:color="auto"/>
              <w:left w:val="single" w:sz="12" w:space="0" w:color="auto"/>
              <w:bottom w:val="single" w:sz="6" w:space="0" w:color="auto"/>
              <w:right w:val="single" w:sz="12"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hint="cs"/>
                <w:u w:val="single"/>
                <w:rtl/>
              </w:rPr>
              <w:t>אספקת מוצר שאינו תואם את הדרישות</w:t>
            </w:r>
          </w:p>
        </w:tc>
        <w:tc>
          <w:tcPr>
            <w:tcW w:w="3261"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כל אספקת מוצר שגוי</w:t>
            </w:r>
          </w:p>
        </w:tc>
        <w:tc>
          <w:tcPr>
            <w:tcW w:w="2693"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Pr>
            </w:pPr>
            <w:r w:rsidRPr="006837E2">
              <w:rPr>
                <w:rFonts w:ascii="Times New Roman" w:hAnsi="Times New Roman" w:hint="cs"/>
                <w:u w:val="single"/>
                <w:rtl/>
              </w:rPr>
              <w:t>500 ₪</w:t>
            </w:r>
          </w:p>
        </w:tc>
      </w:tr>
    </w:tbl>
    <w:p w:rsidR="006837E2" w:rsidRPr="006837E2" w:rsidRDefault="006837E2" w:rsidP="006837E2">
      <w:pPr>
        <w:keepNext/>
        <w:spacing w:after="0" w:line="360" w:lineRule="auto"/>
        <w:jc w:val="center"/>
        <w:outlineLvl w:val="4"/>
        <w:rPr>
          <w:rFonts w:ascii="Arial" w:hAnsi="Arial"/>
          <w:b/>
          <w:bCs/>
          <w:sz w:val="26"/>
          <w:szCs w:val="26"/>
          <w:u w:val="single"/>
        </w:rPr>
      </w:pPr>
      <w:bookmarkStart w:id="19" w:name="_Ref224398618"/>
    </w:p>
    <w:p w:rsidR="006837E2" w:rsidRPr="006837E2" w:rsidRDefault="006837E2" w:rsidP="006C037C">
      <w:pPr>
        <w:numPr>
          <w:ilvl w:val="2"/>
          <w:numId w:val="36"/>
        </w:numPr>
        <w:spacing w:after="0" w:line="360" w:lineRule="auto"/>
        <w:ind w:hanging="845"/>
        <w:jc w:val="both"/>
        <w:rPr>
          <w:rFonts w:ascii="Times New Roman" w:hAnsi="Times New Roman" w:cs="David"/>
          <w:sz w:val="24"/>
          <w:szCs w:val="24"/>
        </w:rPr>
      </w:pPr>
      <w:r w:rsidRPr="006837E2">
        <w:rPr>
          <w:rFonts w:ascii="Times New Roman" w:hAnsi="Times New Roman" w:cs="David"/>
          <w:sz w:val="24"/>
          <w:szCs w:val="24"/>
          <w:rtl/>
        </w:rPr>
        <w:t>מימוש פיצויים מוסכמים על ידי עורך המכרז יכול ויעשה  בדרך של קיזוז  חשבונית בחתימה ואישור של מורשה חתימה מטעם המזמין  ו/או על ידי עורך המכרז בכל דרך אחרת.</w:t>
      </w:r>
    </w:p>
    <w:p w:rsidR="006837E2" w:rsidRPr="006837E2" w:rsidRDefault="006837E2" w:rsidP="006C037C">
      <w:pPr>
        <w:numPr>
          <w:ilvl w:val="2"/>
          <w:numId w:val="36"/>
        </w:numPr>
        <w:spacing w:after="0" w:line="360" w:lineRule="auto"/>
        <w:ind w:hanging="845"/>
        <w:rPr>
          <w:rFonts w:ascii="Times New Roman" w:hAnsi="Times New Roman" w:cs="David"/>
          <w:sz w:val="24"/>
          <w:szCs w:val="24"/>
        </w:rPr>
      </w:pPr>
      <w:r w:rsidRPr="006837E2">
        <w:rPr>
          <w:rFonts w:ascii="Times New Roman" w:hAnsi="Times New Roman" w:cs="David"/>
          <w:sz w:val="24"/>
          <w:szCs w:val="24"/>
          <w:rtl/>
        </w:rPr>
        <w:t>יובהר, כי אין ב</w:t>
      </w:r>
      <w:r w:rsidRPr="006837E2">
        <w:rPr>
          <w:rFonts w:ascii="Times New Roman" w:hAnsi="Times New Roman" w:cs="David" w:hint="cs"/>
          <w:sz w:val="24"/>
          <w:szCs w:val="24"/>
          <w:rtl/>
        </w:rPr>
        <w:t xml:space="preserve">הסכמה על פיצויים בסעיף זה כדי להשפיע על זכות עורך המכרז לכל תרופה אחרת בגין הפרת ההסכם כאמור בסעיף 21 שלעיל, לרבות </w:t>
      </w:r>
      <w:r w:rsidRPr="006837E2">
        <w:rPr>
          <w:rFonts w:ascii="Times New Roman" w:hAnsi="Times New Roman" w:cs="David"/>
          <w:sz w:val="24"/>
          <w:szCs w:val="24"/>
          <w:rtl/>
        </w:rPr>
        <w:t xml:space="preserve">פיצויים </w:t>
      </w:r>
      <w:r w:rsidRPr="006837E2">
        <w:rPr>
          <w:rFonts w:ascii="Times New Roman" w:hAnsi="Times New Roman" w:cs="David" w:hint="cs"/>
          <w:sz w:val="24"/>
          <w:szCs w:val="24"/>
          <w:rtl/>
        </w:rPr>
        <w:t>בגין נזק, ובכלל זה נזקים בפועל שמעבר לפיצויים המוסכמים, אף אם נגבו בדרך של קיזוז או חילוט הערבות.</w:t>
      </w:r>
      <w:r w:rsidR="006C037C">
        <w:rPr>
          <w:rFonts w:ascii="Times New Roman" w:hAnsi="Times New Roman" w:cs="David"/>
          <w:sz w:val="24"/>
          <w:szCs w:val="24"/>
          <w:rtl/>
        </w:rPr>
        <w:br/>
      </w:r>
    </w:p>
    <w:p w:rsidR="006837E2" w:rsidRPr="006837E2" w:rsidRDefault="006837E2" w:rsidP="002217D8">
      <w:pPr>
        <w:spacing w:after="0" w:line="360" w:lineRule="auto"/>
        <w:ind w:left="1780" w:hanging="1412"/>
        <w:jc w:val="both"/>
        <w:rPr>
          <w:rFonts w:ascii="Times New Roman" w:hAnsi="Times New Roman" w:cs="David"/>
          <w:sz w:val="24"/>
          <w:szCs w:val="24"/>
        </w:rPr>
      </w:pPr>
      <w:r w:rsidRPr="006837E2">
        <w:rPr>
          <w:rFonts w:eastAsia="PMingLiU" w:hint="cs"/>
          <w:rtl/>
        </w:rPr>
        <w:t>21.6</w:t>
      </w:r>
      <w:r w:rsidRPr="006837E2">
        <w:rPr>
          <w:rFonts w:eastAsia="PMingLiU" w:hint="cs"/>
          <w:rtl/>
        </w:rPr>
        <w:tab/>
      </w:r>
      <w:r w:rsidRPr="006C037C">
        <w:rPr>
          <w:rFonts w:eastAsia="PMingLiU" w:cs="David" w:hint="cs"/>
          <w:sz w:val="24"/>
          <w:szCs w:val="24"/>
          <w:rtl/>
        </w:rPr>
        <w:t>מבלי לגרוע מכל האמור בסעיף 21.5 לעיל, הימשכותן של תקלות קריטיות מעבר לשלושה ימים ברצף, או חזרה של רצף של תקלות קריטיות אשר תביא להשבתה של ארבע ימי פעילות ומעלה במהלך חצי שנה קלנדרית,  יהוו עילה לביטול מיידי של הסכם  ההתקשרות מצד המשרד. במקרה כזה, יהיה זכאי משרד הכלכלה לפיצוי בגין כל  הנזקים שנגרמו לו בשל הדרישה להיערך לרכישת השירותים מספק חלופי</w:t>
      </w:r>
      <w:r w:rsidRPr="006837E2">
        <w:rPr>
          <w:rFonts w:eastAsia="PMingLiU" w:hint="cs"/>
          <w:rtl/>
        </w:rPr>
        <w:t xml:space="preserve">. </w:t>
      </w:r>
    </w:p>
    <w:bookmarkEnd w:id="19"/>
    <w:p w:rsidR="006837E2" w:rsidRPr="006837E2" w:rsidRDefault="006837E2" w:rsidP="001915BC">
      <w:pPr>
        <w:numPr>
          <w:ilvl w:val="0"/>
          <w:numId w:val="36"/>
        </w:numPr>
        <w:spacing w:after="0" w:line="360" w:lineRule="auto"/>
        <w:jc w:val="both"/>
        <w:rPr>
          <w:rFonts w:ascii="Times New Roman" w:hAnsi="Times New Roman" w:cs="David"/>
          <w:sz w:val="24"/>
          <w:szCs w:val="24"/>
        </w:rPr>
      </w:pPr>
      <w:r w:rsidRPr="006837E2">
        <w:rPr>
          <w:rFonts w:ascii="Times New Roman" w:hAnsi="Times New Roman" w:cs="David"/>
          <w:b/>
          <w:bCs/>
          <w:sz w:val="24"/>
          <w:szCs w:val="24"/>
          <w:u w:val="single"/>
          <w:rtl/>
        </w:rPr>
        <w:br w:type="page"/>
      </w:r>
      <w:r w:rsidRPr="006837E2">
        <w:rPr>
          <w:rFonts w:ascii="Times New Roman" w:hAnsi="Times New Roman" w:cs="David"/>
          <w:b/>
          <w:bCs/>
          <w:sz w:val="24"/>
          <w:szCs w:val="24"/>
          <w:u w:val="single"/>
          <w:rtl/>
        </w:rPr>
        <w:lastRenderedPageBreak/>
        <w:t>ערבות</w:t>
      </w:r>
    </w:p>
    <w:p w:rsidR="006837E2" w:rsidRPr="006837E2" w:rsidRDefault="006837E2" w:rsidP="006C037C">
      <w:pPr>
        <w:numPr>
          <w:ilvl w:val="1"/>
          <w:numId w:val="36"/>
        </w:numPr>
        <w:spacing w:after="0" w:line="360" w:lineRule="auto"/>
        <w:ind w:left="1076" w:hanging="716"/>
        <w:jc w:val="both"/>
        <w:rPr>
          <w:rFonts w:ascii="Times New Roman" w:hAnsi="Times New Roman" w:cs="David"/>
          <w:sz w:val="24"/>
          <w:szCs w:val="24"/>
        </w:rPr>
      </w:pPr>
      <w:r w:rsidRPr="006837E2">
        <w:rPr>
          <w:rFonts w:ascii="Times New Roman" w:hAnsi="Times New Roman" w:cs="David"/>
          <w:sz w:val="24"/>
          <w:szCs w:val="24"/>
          <w:rtl/>
        </w:rPr>
        <w:t>להבטחת זכויות המשרד לפי הסכם זה, ומילוי התחייבויות נותן השירותים על-</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פי המכרז, ההצעה והוראות הסכם זה, במועד חתימת ההסכם ימציא נותן</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השירותים על חשבונו ערבות בנקאית אוטונומית לפקודת המשרד, בסכום</w:t>
      </w:r>
      <w:r w:rsidRPr="006837E2">
        <w:rPr>
          <w:rFonts w:ascii="Times New Roman" w:hAnsi="Times New Roman" w:cs="David" w:hint="cs"/>
          <w:sz w:val="24"/>
          <w:szCs w:val="24"/>
          <w:rtl/>
        </w:rPr>
        <w:t xml:space="preserve"> של</w:t>
      </w:r>
      <w:r w:rsidRPr="006837E2">
        <w:rPr>
          <w:rFonts w:ascii="Times New Roman" w:hAnsi="Times New Roman" w:cs="David"/>
          <w:sz w:val="24"/>
          <w:szCs w:val="24"/>
          <w:rtl/>
        </w:rPr>
        <w:t xml:space="preserve"> ___________₪ (5% מהיקף ההתקשרות המשוער המקסימאלי כולל מע"מ).</w:t>
      </w:r>
      <w:r w:rsidRPr="006837E2">
        <w:rPr>
          <w:rFonts w:ascii="Times New Roman" w:hAnsi="Times New Roman" w:cs="David" w:hint="cs"/>
          <w:sz w:val="24"/>
          <w:szCs w:val="24"/>
          <w:rtl/>
        </w:rPr>
        <w:t xml:space="preserve"> </w:t>
      </w:r>
    </w:p>
    <w:p w:rsidR="006837E2" w:rsidRPr="006837E2" w:rsidRDefault="006837E2" w:rsidP="006C037C">
      <w:pPr>
        <w:numPr>
          <w:ilvl w:val="1"/>
          <w:numId w:val="36"/>
        </w:numPr>
        <w:spacing w:after="0" w:line="360" w:lineRule="auto"/>
        <w:ind w:left="1076" w:hanging="708"/>
        <w:rPr>
          <w:rFonts w:ascii="Times New Roman" w:hAnsi="Times New Roman" w:cs="David"/>
          <w:sz w:val="24"/>
          <w:szCs w:val="24"/>
        </w:rPr>
      </w:pPr>
      <w:r w:rsidRPr="006837E2">
        <w:rPr>
          <w:rFonts w:ascii="Times New Roman" w:hAnsi="Times New Roman" w:cs="David"/>
          <w:sz w:val="24"/>
          <w:szCs w:val="24"/>
          <w:rtl/>
        </w:rPr>
        <w:t xml:space="preserve">הערבות תהא צמודה למדד המחירים לצרכן המתפרסם על-ידי הלשכה </w:t>
      </w:r>
      <w:r w:rsidRPr="006837E2">
        <w:rPr>
          <w:rFonts w:ascii="Times New Roman" w:hAnsi="Times New Roman" w:cs="David"/>
          <w:sz w:val="24"/>
          <w:szCs w:val="24"/>
          <w:rtl/>
        </w:rPr>
        <w:br/>
        <w:t xml:space="preserve">המרכזית לסטטיסטיקה. "מדד הבסיס" משמעותו – </w:t>
      </w:r>
      <w:r w:rsidRPr="006837E2">
        <w:rPr>
          <w:rFonts w:ascii="Times New Roman" w:hAnsi="Times New Roman" w:cs="David" w:hint="cs"/>
          <w:sz w:val="24"/>
          <w:szCs w:val="24"/>
          <w:rtl/>
        </w:rPr>
        <w:t>המדד הידוע ב</w:t>
      </w:r>
      <w:r w:rsidRPr="006837E2">
        <w:rPr>
          <w:rFonts w:ascii="Times New Roman" w:hAnsi="Times New Roman" w:cs="David"/>
          <w:sz w:val="24"/>
          <w:szCs w:val="24"/>
          <w:rtl/>
        </w:rPr>
        <w:t>מועד</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החתימה על הסכם זה כאמור ברישא של הסכם זה.</w:t>
      </w:r>
    </w:p>
    <w:p w:rsidR="006837E2" w:rsidRPr="006837E2" w:rsidRDefault="006837E2" w:rsidP="006C037C">
      <w:pPr>
        <w:numPr>
          <w:ilvl w:val="1"/>
          <w:numId w:val="36"/>
        </w:numPr>
        <w:spacing w:after="0" w:line="360" w:lineRule="auto"/>
        <w:ind w:left="1076" w:hanging="708"/>
        <w:rPr>
          <w:rFonts w:ascii="Times New Roman" w:hAnsi="Times New Roman" w:cs="David"/>
          <w:sz w:val="24"/>
          <w:szCs w:val="24"/>
        </w:rPr>
      </w:pPr>
      <w:r w:rsidRPr="006837E2">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6837E2">
        <w:rPr>
          <w:rFonts w:ascii="Times New Roman" w:hAnsi="Times New Roman" w:cs="David"/>
          <w:b/>
          <w:bCs/>
          <w:sz w:val="24"/>
          <w:szCs w:val="24"/>
          <w:rtl/>
        </w:rPr>
        <w:t xml:space="preserve">בנספח </w:t>
      </w:r>
      <w:r w:rsidRPr="006837E2">
        <w:rPr>
          <w:rFonts w:ascii="Times New Roman" w:hAnsi="Times New Roman" w:cs="David" w:hint="cs"/>
          <w:b/>
          <w:bCs/>
          <w:sz w:val="24"/>
          <w:szCs w:val="24"/>
          <w:rtl/>
        </w:rPr>
        <w:t>5</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המצורף להסכם.</w:t>
      </w:r>
    </w:p>
    <w:p w:rsidR="006837E2" w:rsidRPr="006837E2" w:rsidRDefault="006837E2" w:rsidP="006C037C">
      <w:pPr>
        <w:numPr>
          <w:ilvl w:val="1"/>
          <w:numId w:val="36"/>
        </w:numPr>
        <w:spacing w:after="0" w:line="360" w:lineRule="auto"/>
        <w:ind w:left="1076" w:hanging="708"/>
        <w:rPr>
          <w:rFonts w:ascii="Times New Roman" w:hAnsi="Times New Roman" w:cs="David"/>
          <w:sz w:val="24"/>
          <w:szCs w:val="24"/>
        </w:rPr>
      </w:pPr>
      <w:r w:rsidRPr="006837E2">
        <w:rPr>
          <w:rFonts w:ascii="Times New Roman" w:hAnsi="Times New Roman" w:cs="David"/>
          <w:sz w:val="24"/>
          <w:szCs w:val="24"/>
          <w:rtl/>
        </w:rPr>
        <w:t>עלויות ה</w:t>
      </w:r>
      <w:r w:rsidRPr="006837E2">
        <w:rPr>
          <w:rFonts w:ascii="Times New Roman" w:hAnsi="Times New Roman" w:cs="David" w:hint="cs"/>
          <w:sz w:val="24"/>
          <w:szCs w:val="24"/>
          <w:rtl/>
        </w:rPr>
        <w:t>וצאת ה</w:t>
      </w:r>
      <w:r w:rsidRPr="006837E2">
        <w:rPr>
          <w:rFonts w:ascii="Times New Roman" w:hAnsi="Times New Roman" w:cs="David"/>
          <w:sz w:val="24"/>
          <w:szCs w:val="24"/>
          <w:rtl/>
        </w:rPr>
        <w:t>ערבות יחולו על נותן השירותים בלבד.</w:t>
      </w:r>
    </w:p>
    <w:p w:rsidR="006837E2" w:rsidRPr="006837E2" w:rsidRDefault="006837E2" w:rsidP="006C037C">
      <w:pPr>
        <w:numPr>
          <w:ilvl w:val="1"/>
          <w:numId w:val="36"/>
        </w:numPr>
        <w:spacing w:after="0" w:line="360" w:lineRule="auto"/>
        <w:ind w:left="1076" w:hanging="708"/>
        <w:rPr>
          <w:rFonts w:ascii="Times New Roman" w:hAnsi="Times New Roman" w:cs="David"/>
          <w:sz w:val="24"/>
          <w:szCs w:val="24"/>
        </w:rPr>
      </w:pPr>
      <w:r w:rsidRPr="006837E2">
        <w:rPr>
          <w:rFonts w:ascii="Times New Roman" w:hAnsi="Times New Roman" w:cs="David"/>
          <w:sz w:val="24"/>
          <w:szCs w:val="24"/>
          <w:rtl/>
        </w:rPr>
        <w:t>נותן השירותים יהיה אחראי להאריך את תוקף הערבות מעת לעת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בהתאם להארכת תקופת ההסכם</w:t>
      </w:r>
      <w:r w:rsidRPr="006837E2">
        <w:rPr>
          <w:rFonts w:ascii="Times New Roman" w:hAnsi="Times New Roman" w:cs="David" w:hint="cs"/>
          <w:sz w:val="24"/>
          <w:szCs w:val="24"/>
          <w:rtl/>
        </w:rPr>
        <w:t xml:space="preserve">, כך שבכל עת </w:t>
      </w:r>
      <w:r w:rsidRPr="006837E2">
        <w:rPr>
          <w:rFonts w:ascii="Times New Roman" w:hAnsi="Times New Roman" w:cs="David"/>
          <w:sz w:val="24"/>
          <w:szCs w:val="24"/>
          <w:rtl/>
        </w:rPr>
        <w:t>הערבות תהיה בתוקף לתקופה של לפחות 60 ימים לאחר תום תקופת ההסכם</w:t>
      </w:r>
      <w:r w:rsidRPr="006837E2">
        <w:rPr>
          <w:rFonts w:ascii="Times New Roman" w:hAnsi="Times New Roman" w:cs="David" w:hint="cs"/>
          <w:sz w:val="24"/>
          <w:szCs w:val="24"/>
          <w:rtl/>
        </w:rPr>
        <w:t xml:space="preserve"> המוארך</w:t>
      </w:r>
      <w:r w:rsidRPr="006837E2">
        <w:rPr>
          <w:rFonts w:ascii="Times New Roman" w:hAnsi="Times New Roman" w:cs="David"/>
          <w:sz w:val="24"/>
          <w:szCs w:val="24"/>
          <w:rtl/>
        </w:rPr>
        <w:t xml:space="preserve">. </w:t>
      </w:r>
    </w:p>
    <w:p w:rsidR="006837E2" w:rsidRPr="006837E2" w:rsidRDefault="006837E2" w:rsidP="006C037C">
      <w:pPr>
        <w:numPr>
          <w:ilvl w:val="1"/>
          <w:numId w:val="36"/>
        </w:numPr>
        <w:spacing w:after="0" w:line="360" w:lineRule="auto"/>
        <w:ind w:left="1076" w:hanging="708"/>
        <w:rPr>
          <w:rFonts w:ascii="Times New Roman" w:hAnsi="Times New Roman" w:cs="David"/>
          <w:sz w:val="24"/>
          <w:szCs w:val="24"/>
        </w:rPr>
      </w:pPr>
      <w:r w:rsidRPr="006837E2">
        <w:rPr>
          <w:rFonts w:ascii="Times New Roman" w:hAnsi="Times New Roman" w:cs="David"/>
          <w:sz w:val="24"/>
          <w:szCs w:val="24"/>
          <w:rtl/>
        </w:rPr>
        <w:t>הארכת הערבות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תיעשה לפחות </w:t>
      </w:r>
      <w:r w:rsidRPr="006837E2">
        <w:rPr>
          <w:rFonts w:ascii="Times New Roman" w:hAnsi="Times New Roman" w:cs="David" w:hint="cs"/>
          <w:sz w:val="24"/>
          <w:szCs w:val="24"/>
          <w:rtl/>
        </w:rPr>
        <w:t>60 יום</w:t>
      </w:r>
      <w:r w:rsidRPr="006837E2">
        <w:rPr>
          <w:rFonts w:ascii="Times New Roman" w:hAnsi="Times New Roman" w:cs="David"/>
          <w:sz w:val="24"/>
          <w:szCs w:val="24"/>
          <w:rtl/>
        </w:rPr>
        <w:t xml:space="preserve"> לפני תום תוקפה.</w:t>
      </w:r>
    </w:p>
    <w:p w:rsidR="006837E2" w:rsidRPr="006837E2" w:rsidRDefault="006837E2" w:rsidP="006C037C">
      <w:pPr>
        <w:numPr>
          <w:ilvl w:val="1"/>
          <w:numId w:val="36"/>
        </w:numPr>
        <w:spacing w:after="0" w:line="360" w:lineRule="auto"/>
        <w:ind w:left="1076" w:hanging="708"/>
        <w:rPr>
          <w:rFonts w:ascii="Times New Roman" w:hAnsi="Times New Roman" w:cs="David"/>
          <w:sz w:val="24"/>
          <w:szCs w:val="24"/>
        </w:rPr>
      </w:pPr>
      <w:r w:rsidRPr="006837E2">
        <w:rPr>
          <w:rFonts w:ascii="Times New Roman" w:hAnsi="Times New Roman" w:cs="David"/>
          <w:sz w:val="24"/>
          <w:szCs w:val="24"/>
          <w:rtl/>
        </w:rPr>
        <w:t xml:space="preserve">לא האריך נותן השירותים את תוקף הערבות יהיה המשרד רשאי לחלט את </w:t>
      </w:r>
      <w:r w:rsidRPr="006837E2">
        <w:rPr>
          <w:rFonts w:ascii="Times New Roman" w:hAnsi="Times New Roman" w:cs="David"/>
          <w:sz w:val="24"/>
          <w:szCs w:val="24"/>
          <w:rtl/>
        </w:rPr>
        <w:br/>
        <w:t xml:space="preserve">הערבות ללא כל התראה מוקדמת, גם אם נותן השירותים מילא אחר יתר כל </w:t>
      </w:r>
      <w:r w:rsidRPr="006837E2">
        <w:rPr>
          <w:rFonts w:ascii="Times New Roman" w:hAnsi="Times New Roman" w:cs="David"/>
          <w:sz w:val="24"/>
          <w:szCs w:val="24"/>
          <w:rtl/>
        </w:rPr>
        <w:br/>
        <w:t>חיוביו.</w:t>
      </w:r>
    </w:p>
    <w:p w:rsidR="006837E2" w:rsidRPr="006837E2" w:rsidRDefault="006837E2" w:rsidP="006C037C">
      <w:pPr>
        <w:numPr>
          <w:ilvl w:val="1"/>
          <w:numId w:val="36"/>
        </w:numPr>
        <w:spacing w:after="0" w:line="360" w:lineRule="auto"/>
        <w:ind w:left="1076" w:hanging="708"/>
        <w:rPr>
          <w:rFonts w:ascii="Times New Roman" w:hAnsi="Times New Roman" w:cs="David"/>
          <w:sz w:val="24"/>
          <w:szCs w:val="24"/>
        </w:rPr>
      </w:pPr>
      <w:r w:rsidRPr="006837E2">
        <w:rPr>
          <w:rFonts w:ascii="Times New Roman" w:hAnsi="Times New Roman" w:cs="David"/>
          <w:sz w:val="24"/>
          <w:szCs w:val="24"/>
          <w:rtl/>
        </w:rPr>
        <w:t xml:space="preserve">מבלי לגרוע מהאמור לעיל, המשרד יהיה רשאי לחלט את הערבות בכל מקרה </w:t>
      </w:r>
      <w:r w:rsidRPr="006837E2">
        <w:rPr>
          <w:rFonts w:ascii="Times New Roman" w:hAnsi="Times New Roman" w:cs="David"/>
          <w:sz w:val="24"/>
          <w:szCs w:val="24"/>
          <w:rtl/>
        </w:rPr>
        <w:br/>
        <w:t xml:space="preserve">שבו לדעת המשרד הפר נותן השירותים או לא קיים תנאי מתנאי הסכם זה, </w:t>
      </w:r>
      <w:r w:rsidRPr="006837E2">
        <w:rPr>
          <w:rFonts w:ascii="Times New Roman" w:hAnsi="Times New Roman" w:cs="David"/>
          <w:sz w:val="24"/>
          <w:szCs w:val="24"/>
          <w:rtl/>
        </w:rPr>
        <w:br/>
        <w:t>הוראות המכרז</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ההצעה </w:t>
      </w:r>
      <w:r w:rsidRPr="006837E2">
        <w:rPr>
          <w:rFonts w:ascii="Times New Roman" w:hAnsi="Times New Roman" w:cs="David" w:hint="cs"/>
          <w:sz w:val="24"/>
          <w:szCs w:val="24"/>
          <w:rtl/>
        </w:rPr>
        <w:t xml:space="preserve">והנחיות המשרד </w:t>
      </w:r>
      <w:r w:rsidRPr="006837E2">
        <w:rPr>
          <w:rFonts w:ascii="Times New Roman" w:hAnsi="Times New Roman" w:cs="David"/>
          <w:sz w:val="24"/>
          <w:szCs w:val="24"/>
          <w:rtl/>
        </w:rPr>
        <w:t xml:space="preserve">או לא תיקן </w:t>
      </w:r>
      <w:r w:rsidRPr="006837E2">
        <w:rPr>
          <w:rFonts w:ascii="Times New Roman" w:hAnsi="Times New Roman" w:cs="David" w:hint="cs"/>
          <w:sz w:val="24"/>
          <w:szCs w:val="24"/>
          <w:rtl/>
        </w:rPr>
        <w:t>את ה</w:t>
      </w:r>
      <w:r w:rsidRPr="006837E2">
        <w:rPr>
          <w:rFonts w:ascii="Times New Roman" w:hAnsi="Times New Roman" w:cs="David"/>
          <w:sz w:val="24"/>
          <w:szCs w:val="24"/>
          <w:rtl/>
        </w:rPr>
        <w:t xml:space="preserve">מעוות וזאת מבלי לחייב את המשרד להוציא </w:t>
      </w:r>
      <w:r w:rsidRPr="006837E2">
        <w:rPr>
          <w:rFonts w:ascii="Times New Roman" w:hAnsi="Times New Roman" w:cs="David" w:hint="cs"/>
          <w:sz w:val="24"/>
          <w:szCs w:val="24"/>
          <w:rtl/>
        </w:rPr>
        <w:t>כל דרישה קודמת.</w:t>
      </w:r>
    </w:p>
    <w:p w:rsidR="006837E2" w:rsidRPr="006837E2" w:rsidRDefault="006837E2" w:rsidP="006C037C">
      <w:pPr>
        <w:numPr>
          <w:ilvl w:val="1"/>
          <w:numId w:val="36"/>
        </w:numPr>
        <w:spacing w:after="0" w:line="360" w:lineRule="auto"/>
        <w:ind w:left="1076" w:hanging="708"/>
        <w:rPr>
          <w:rFonts w:ascii="Times New Roman" w:hAnsi="Times New Roman" w:cs="David"/>
          <w:sz w:val="24"/>
          <w:szCs w:val="24"/>
        </w:rPr>
      </w:pPr>
      <w:r w:rsidRPr="006837E2">
        <w:rPr>
          <w:rFonts w:ascii="Times New Roman" w:hAnsi="Times New Roman" w:cs="David"/>
          <w:sz w:val="24"/>
          <w:szCs w:val="24"/>
          <w:rtl/>
        </w:rPr>
        <w:t>הערבות תחולט בדרישה חד צדדית של המשרד לבנק</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שעליה תינתן הודעה </w:t>
      </w:r>
      <w:r w:rsidRPr="006837E2">
        <w:rPr>
          <w:rFonts w:ascii="Times New Roman" w:hAnsi="Times New Roman" w:cs="David"/>
          <w:sz w:val="24"/>
          <w:szCs w:val="24"/>
          <w:rtl/>
        </w:rPr>
        <w:br/>
        <w:t>בכתב גם לנותן השירותים.</w:t>
      </w:r>
    </w:p>
    <w:p w:rsidR="006837E2" w:rsidRPr="006837E2" w:rsidRDefault="006837E2" w:rsidP="006C037C">
      <w:pPr>
        <w:numPr>
          <w:ilvl w:val="1"/>
          <w:numId w:val="36"/>
        </w:numPr>
        <w:spacing w:after="0" w:line="360" w:lineRule="auto"/>
        <w:ind w:left="1076" w:hanging="683"/>
        <w:rPr>
          <w:rFonts w:ascii="Times New Roman" w:hAnsi="Times New Roman" w:cs="David"/>
          <w:sz w:val="24"/>
          <w:szCs w:val="24"/>
        </w:rPr>
      </w:pPr>
      <w:r w:rsidRPr="006837E2">
        <w:rPr>
          <w:rFonts w:ascii="Times New Roman" w:hAnsi="Times New Roman" w:cs="David"/>
          <w:sz w:val="24"/>
          <w:szCs w:val="24"/>
          <w:rtl/>
        </w:rPr>
        <w:t xml:space="preserve">חילט המשרד את הערבות, והסכם זה לא בוטל או הופסק, יהיה על נותן  </w:t>
      </w:r>
      <w:r w:rsidRPr="006837E2">
        <w:rPr>
          <w:rFonts w:ascii="Times New Roman" w:hAnsi="Times New Roman" w:cs="David"/>
          <w:sz w:val="24"/>
          <w:szCs w:val="24"/>
          <w:rtl/>
        </w:rPr>
        <w:br/>
        <w:t>השירותים לדאוג על חשבונו לערבות חדשה באותו סכום</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בתוקף לתקופה של לפחות 60 ימים לאחר תום תקופת ההסכם.</w:t>
      </w:r>
    </w:p>
    <w:p w:rsidR="006837E2" w:rsidRPr="006837E2" w:rsidRDefault="006837E2" w:rsidP="006C037C">
      <w:pPr>
        <w:numPr>
          <w:ilvl w:val="1"/>
          <w:numId w:val="36"/>
        </w:numPr>
        <w:spacing w:after="0" w:line="360" w:lineRule="auto"/>
        <w:ind w:left="1076" w:hanging="683"/>
        <w:rPr>
          <w:rFonts w:ascii="Times New Roman" w:hAnsi="Times New Roman" w:cs="David"/>
          <w:sz w:val="24"/>
          <w:szCs w:val="24"/>
        </w:rPr>
      </w:pPr>
      <w:r w:rsidRPr="006837E2">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6837E2">
        <w:rPr>
          <w:rFonts w:ascii="Times New Roman" w:hAnsi="Times New Roman" w:cs="David" w:hint="cs"/>
          <w:sz w:val="24"/>
          <w:szCs w:val="24"/>
          <w:rtl/>
        </w:rPr>
        <w:br/>
      </w:r>
    </w:p>
    <w:p w:rsidR="006837E2" w:rsidRPr="006837E2" w:rsidRDefault="006837E2" w:rsidP="001915BC">
      <w:pPr>
        <w:numPr>
          <w:ilvl w:val="0"/>
          <w:numId w:val="36"/>
        </w:numPr>
        <w:tabs>
          <w:tab w:val="left" w:pos="233"/>
          <w:tab w:val="left" w:pos="658"/>
        </w:tabs>
        <w:spacing w:after="0" w:line="360" w:lineRule="auto"/>
        <w:jc w:val="both"/>
        <w:rPr>
          <w:rFonts w:ascii="Times New Roman" w:hAnsi="Times New Roman" w:cs="David"/>
          <w:b/>
          <w:bCs/>
          <w:sz w:val="24"/>
          <w:szCs w:val="24"/>
          <w:u w:val="single"/>
        </w:rPr>
      </w:pPr>
      <w:r w:rsidRPr="006837E2">
        <w:rPr>
          <w:rFonts w:ascii="Times New Roman" w:hAnsi="Times New Roman" w:cs="David" w:hint="cs"/>
          <w:b/>
          <w:bCs/>
          <w:sz w:val="24"/>
          <w:szCs w:val="24"/>
          <w:u w:val="single"/>
          <w:rtl/>
        </w:rPr>
        <w:t>נ</w:t>
      </w:r>
      <w:r w:rsidRPr="006837E2">
        <w:rPr>
          <w:rFonts w:ascii="Times New Roman" w:hAnsi="Times New Roman" w:cs="David"/>
          <w:b/>
          <w:bCs/>
          <w:sz w:val="24"/>
          <w:szCs w:val="24"/>
          <w:u w:val="single"/>
          <w:rtl/>
        </w:rPr>
        <w:t>ציג המשרד</w:t>
      </w:r>
    </w:p>
    <w:p w:rsidR="006837E2" w:rsidRPr="006837E2" w:rsidRDefault="006837E2" w:rsidP="006837E2">
      <w:pPr>
        <w:spacing w:after="0" w:line="360" w:lineRule="auto"/>
        <w:ind w:left="233"/>
        <w:jc w:val="both"/>
        <w:rPr>
          <w:rFonts w:ascii="Times New Roman" w:hAnsi="Times New Roman" w:cs="David"/>
          <w:sz w:val="24"/>
          <w:szCs w:val="24"/>
          <w:rtl/>
        </w:rPr>
      </w:pPr>
      <w:r w:rsidRPr="006837E2">
        <w:rPr>
          <w:rFonts w:ascii="Times New Roman" w:hAnsi="Times New Roman" w:cs="David"/>
          <w:sz w:val="24"/>
          <w:szCs w:val="24"/>
          <w:rtl/>
        </w:rPr>
        <w:t xml:space="preserve">נציג המשרד לביצוע הסכם זה הוא עובד המשרד הנושא בתפקיד </w:t>
      </w:r>
      <w:r w:rsidRPr="006837E2">
        <w:rPr>
          <w:rFonts w:ascii="Times New Roman" w:hAnsi="Times New Roman" w:cs="David" w:hint="cs"/>
          <w:b/>
          <w:bCs/>
          <w:sz w:val="24"/>
          <w:szCs w:val="24"/>
          <w:u w:val="single"/>
          <w:rtl/>
        </w:rPr>
        <w:t>"מנהל המטה לקידום השקעות"</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או עובד המשרד אשר הוסמך על-ידו</w:t>
      </w:r>
      <w:r w:rsidRPr="006837E2">
        <w:rPr>
          <w:rFonts w:ascii="Times New Roman" w:hAnsi="Times New Roman" w:cs="David" w:hint="cs"/>
          <w:sz w:val="24"/>
          <w:szCs w:val="24"/>
          <w:rtl/>
        </w:rPr>
        <w:t xml:space="preserve"> (להלן: "</w:t>
      </w:r>
      <w:r w:rsidRPr="006837E2">
        <w:rPr>
          <w:rFonts w:ascii="Times New Roman" w:hAnsi="Times New Roman" w:cs="David" w:hint="cs"/>
          <w:b/>
          <w:bCs/>
          <w:sz w:val="24"/>
          <w:szCs w:val="24"/>
          <w:rtl/>
        </w:rPr>
        <w:t>הנציג</w:t>
      </w:r>
      <w:r w:rsidRPr="006837E2">
        <w:rPr>
          <w:rFonts w:ascii="Times New Roman" w:hAnsi="Times New Roman" w:cs="David" w:hint="cs"/>
          <w:sz w:val="24"/>
          <w:szCs w:val="24"/>
          <w:rtl/>
        </w:rPr>
        <w:t>"), אשר יוועץ בצוות היגוי לפני אישור התוכניות שיגיש נותן השירותים להקמת מרכז המבקרים</w:t>
      </w:r>
      <w:r w:rsidRPr="006837E2">
        <w:rPr>
          <w:rFonts w:ascii="Times New Roman" w:hAnsi="Times New Roman" w:cs="David"/>
          <w:sz w:val="24"/>
          <w:szCs w:val="24"/>
          <w:rtl/>
        </w:rPr>
        <w:t>.</w:t>
      </w:r>
      <w:r w:rsidRPr="006837E2">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6837E2" w:rsidRPr="006837E2" w:rsidRDefault="006837E2" w:rsidP="006837E2">
      <w:pPr>
        <w:spacing w:after="0" w:line="360" w:lineRule="auto"/>
        <w:ind w:left="573"/>
        <w:jc w:val="both"/>
        <w:rPr>
          <w:rFonts w:ascii="Times New Roman" w:hAnsi="Times New Roman" w:cs="David"/>
          <w:sz w:val="24"/>
          <w:szCs w:val="24"/>
          <w:rtl/>
        </w:rPr>
      </w:pPr>
    </w:p>
    <w:p w:rsidR="006837E2" w:rsidRPr="006837E2" w:rsidRDefault="006837E2" w:rsidP="001915BC">
      <w:pPr>
        <w:numPr>
          <w:ilvl w:val="0"/>
          <w:numId w:val="36"/>
        </w:numPr>
        <w:tabs>
          <w:tab w:val="left" w:pos="658"/>
          <w:tab w:val="num" w:pos="1332"/>
        </w:tabs>
        <w:spacing w:after="0" w:line="360" w:lineRule="auto"/>
        <w:jc w:val="both"/>
        <w:rPr>
          <w:rFonts w:ascii="Times New Roman" w:hAnsi="Times New Roman" w:cs="David"/>
          <w:b/>
          <w:bCs/>
          <w:sz w:val="24"/>
          <w:szCs w:val="24"/>
          <w:u w:val="single"/>
        </w:rPr>
      </w:pPr>
      <w:r w:rsidRPr="006837E2">
        <w:rPr>
          <w:rFonts w:ascii="Times New Roman" w:hAnsi="Times New Roman" w:cs="David"/>
          <w:b/>
          <w:bCs/>
          <w:sz w:val="24"/>
          <w:szCs w:val="24"/>
          <w:u w:val="single"/>
          <w:rtl/>
        </w:rPr>
        <w:br w:type="page"/>
      </w:r>
      <w:r w:rsidRPr="006837E2">
        <w:rPr>
          <w:rFonts w:ascii="Times New Roman" w:hAnsi="Times New Roman" w:cs="David" w:hint="cs"/>
          <w:b/>
          <w:bCs/>
          <w:sz w:val="24"/>
          <w:szCs w:val="24"/>
          <w:u w:val="single"/>
          <w:rtl/>
        </w:rPr>
        <w:lastRenderedPageBreak/>
        <w:t>ת</w:t>
      </w:r>
      <w:r w:rsidRPr="006837E2">
        <w:rPr>
          <w:rFonts w:ascii="Times New Roman" w:hAnsi="Times New Roman" w:cs="David"/>
          <w:b/>
          <w:bCs/>
          <w:sz w:val="24"/>
          <w:szCs w:val="24"/>
          <w:u w:val="single"/>
          <w:rtl/>
        </w:rPr>
        <w:t>ני</w:t>
      </w:r>
      <w:r w:rsidRPr="006837E2">
        <w:rPr>
          <w:rFonts w:ascii="Times New Roman" w:hAnsi="Times New Roman" w:cs="David" w:hint="cs"/>
          <w:b/>
          <w:bCs/>
          <w:sz w:val="24"/>
          <w:szCs w:val="24"/>
          <w:u w:val="single"/>
          <w:rtl/>
        </w:rPr>
        <w:t>י</w:t>
      </w:r>
      <w:r w:rsidRPr="006837E2">
        <w:rPr>
          <w:rFonts w:ascii="Times New Roman" w:hAnsi="Times New Roman" w:cs="David"/>
          <w:b/>
          <w:bCs/>
          <w:sz w:val="24"/>
          <w:szCs w:val="24"/>
          <w:u w:val="single"/>
          <w:rtl/>
        </w:rPr>
        <w:t>ת שיפוט</w:t>
      </w:r>
    </w:p>
    <w:p w:rsidR="006837E2" w:rsidRPr="006837E2" w:rsidRDefault="006837E2" w:rsidP="006837E2">
      <w:pPr>
        <w:spacing w:after="0" w:line="360" w:lineRule="auto"/>
        <w:ind w:left="375"/>
        <w:jc w:val="both"/>
        <w:rPr>
          <w:rFonts w:ascii="Times New Roman" w:hAnsi="Times New Roman" w:cs="David"/>
          <w:sz w:val="24"/>
          <w:szCs w:val="24"/>
          <w:rtl/>
        </w:rPr>
      </w:pPr>
      <w:r w:rsidRPr="006837E2">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6837E2" w:rsidRPr="006837E2" w:rsidRDefault="006837E2" w:rsidP="006837E2">
      <w:pPr>
        <w:tabs>
          <w:tab w:val="left" w:pos="573"/>
        </w:tabs>
        <w:spacing w:after="0" w:line="360" w:lineRule="auto"/>
        <w:ind w:left="573"/>
        <w:jc w:val="both"/>
        <w:rPr>
          <w:rFonts w:ascii="Times New Roman" w:hAnsi="Times New Roman" w:cs="David"/>
          <w:sz w:val="24"/>
          <w:szCs w:val="24"/>
          <w:rtl/>
        </w:rPr>
      </w:pPr>
    </w:p>
    <w:p w:rsidR="006837E2" w:rsidRPr="006837E2" w:rsidRDefault="006837E2" w:rsidP="001915BC">
      <w:pPr>
        <w:numPr>
          <w:ilvl w:val="0"/>
          <w:numId w:val="36"/>
        </w:numPr>
        <w:tabs>
          <w:tab w:val="left" w:pos="658"/>
          <w:tab w:val="num" w:pos="1332"/>
        </w:tabs>
        <w:spacing w:after="0" w:line="360" w:lineRule="auto"/>
        <w:jc w:val="both"/>
        <w:rPr>
          <w:rFonts w:ascii="Times New Roman" w:hAnsi="Times New Roman" w:cs="David"/>
          <w:b/>
          <w:bCs/>
          <w:sz w:val="24"/>
          <w:szCs w:val="24"/>
          <w:u w:val="single"/>
        </w:rPr>
      </w:pPr>
      <w:r w:rsidRPr="006837E2">
        <w:rPr>
          <w:rFonts w:ascii="Times New Roman" w:hAnsi="Times New Roman" w:cs="David" w:hint="cs"/>
          <w:b/>
          <w:bCs/>
          <w:sz w:val="24"/>
          <w:szCs w:val="24"/>
          <w:u w:val="single"/>
          <w:rtl/>
        </w:rPr>
        <w:t>כ</w:t>
      </w:r>
      <w:r w:rsidRPr="006837E2">
        <w:rPr>
          <w:rFonts w:ascii="Times New Roman" w:hAnsi="Times New Roman" w:cs="David"/>
          <w:b/>
          <w:bCs/>
          <w:sz w:val="24"/>
          <w:szCs w:val="24"/>
          <w:u w:val="single"/>
          <w:rtl/>
        </w:rPr>
        <w:t>תובות והודעות</w:t>
      </w:r>
    </w:p>
    <w:p w:rsidR="006837E2" w:rsidRPr="006837E2" w:rsidRDefault="006837E2" w:rsidP="009E46CA">
      <w:pPr>
        <w:numPr>
          <w:ilvl w:val="1"/>
          <w:numId w:val="36"/>
        </w:numPr>
        <w:spacing w:after="0" w:line="360" w:lineRule="auto"/>
        <w:ind w:left="935" w:hanging="567"/>
        <w:jc w:val="both"/>
        <w:rPr>
          <w:rFonts w:ascii="Times New Roman" w:hAnsi="Times New Roman" w:cs="David"/>
          <w:sz w:val="24"/>
          <w:szCs w:val="24"/>
        </w:rPr>
      </w:pPr>
      <w:r w:rsidRPr="006837E2">
        <w:rPr>
          <w:rFonts w:ascii="Times New Roman" w:hAnsi="Times New Roman" w:cs="David"/>
          <w:sz w:val="24"/>
          <w:szCs w:val="24"/>
          <w:rtl/>
        </w:rPr>
        <w:t>כתובת נותן השירותים והמשרד הינן כמפורט בראש ההסכם.</w:t>
      </w:r>
    </w:p>
    <w:p w:rsidR="006837E2" w:rsidRPr="006837E2" w:rsidRDefault="006837E2" w:rsidP="009E46CA">
      <w:pPr>
        <w:numPr>
          <w:ilvl w:val="1"/>
          <w:numId w:val="36"/>
        </w:numPr>
        <w:spacing w:after="0" w:line="360" w:lineRule="auto"/>
        <w:ind w:left="935" w:hanging="567"/>
        <w:jc w:val="both"/>
        <w:rPr>
          <w:rFonts w:ascii="Times New Roman" w:hAnsi="Times New Roman" w:cs="David"/>
          <w:sz w:val="24"/>
          <w:szCs w:val="24"/>
        </w:rPr>
      </w:pPr>
      <w:r w:rsidRPr="006837E2">
        <w:rPr>
          <w:rFonts w:ascii="Times New Roman" w:hAnsi="Times New Roman" w:cs="David"/>
          <w:sz w:val="24"/>
          <w:szCs w:val="24"/>
          <w:rtl/>
        </w:rPr>
        <w:t xml:space="preserve">כל הודעה שתימסר לכתובת דלעיל, תיחשב כאילו נמסרה לנותן השירותים </w:t>
      </w:r>
      <w:r w:rsidRPr="006837E2">
        <w:rPr>
          <w:rFonts w:ascii="Times New Roman" w:hAnsi="Times New Roman" w:cs="David" w:hint="cs"/>
          <w:sz w:val="24"/>
          <w:szCs w:val="24"/>
          <w:rtl/>
        </w:rPr>
        <w:t>ב</w:t>
      </w:r>
      <w:r w:rsidRPr="006837E2">
        <w:rPr>
          <w:rFonts w:ascii="Times New Roman" w:hAnsi="Times New Roman" w:cs="David"/>
          <w:sz w:val="24"/>
          <w:szCs w:val="24"/>
          <w:rtl/>
        </w:rPr>
        <w:t>תוך</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3</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ימי עסקים, ובלבד</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שנשלחה בדואר רשום.</w:t>
      </w:r>
    </w:p>
    <w:p w:rsidR="006837E2" w:rsidRPr="006837E2" w:rsidRDefault="006837E2" w:rsidP="009E46CA">
      <w:pPr>
        <w:numPr>
          <w:ilvl w:val="1"/>
          <w:numId w:val="36"/>
        </w:numPr>
        <w:spacing w:after="0" w:line="360" w:lineRule="auto"/>
        <w:ind w:left="935" w:hanging="567"/>
        <w:jc w:val="both"/>
        <w:rPr>
          <w:rFonts w:ascii="Times New Roman" w:hAnsi="Times New Roman" w:cs="David"/>
          <w:sz w:val="24"/>
          <w:szCs w:val="24"/>
        </w:rPr>
      </w:pPr>
      <w:r w:rsidRPr="006837E2">
        <w:rPr>
          <w:rFonts w:ascii="Times New Roman" w:hAnsi="Times New Roman" w:cs="David"/>
          <w:sz w:val="24"/>
          <w:szCs w:val="24"/>
          <w:rtl/>
        </w:rPr>
        <w:t>נותן השירותים יודיע למשרד, ללא שיהוי, על שינוי בכתובתו. הודעה לפי סעיף</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זה תינתן לנציג המשרד ולחשבות </w:t>
      </w:r>
      <w:r w:rsidRPr="006837E2">
        <w:rPr>
          <w:rFonts w:ascii="Times New Roman" w:hAnsi="Times New Roman" w:cs="David" w:hint="cs"/>
          <w:sz w:val="24"/>
          <w:szCs w:val="24"/>
          <w:rtl/>
        </w:rPr>
        <w:t>המשרד</w:t>
      </w:r>
      <w:r w:rsidRPr="006837E2">
        <w:rPr>
          <w:rFonts w:ascii="Times New Roman" w:hAnsi="Times New Roman" w:cs="David"/>
          <w:sz w:val="24"/>
          <w:szCs w:val="24"/>
          <w:rtl/>
        </w:rPr>
        <w:t>.</w:t>
      </w:r>
    </w:p>
    <w:p w:rsidR="006837E2" w:rsidRPr="006837E2" w:rsidRDefault="006837E2" w:rsidP="009E46CA">
      <w:pPr>
        <w:numPr>
          <w:ilvl w:val="1"/>
          <w:numId w:val="36"/>
        </w:numPr>
        <w:spacing w:after="0" w:line="360" w:lineRule="auto"/>
        <w:ind w:left="935" w:hanging="567"/>
        <w:jc w:val="both"/>
        <w:rPr>
          <w:rFonts w:ascii="Times New Roman" w:hAnsi="Times New Roman" w:cs="David"/>
          <w:sz w:val="24"/>
          <w:szCs w:val="24"/>
        </w:rPr>
      </w:pPr>
      <w:r w:rsidRPr="006837E2">
        <w:rPr>
          <w:rFonts w:ascii="Times New Roman" w:hAnsi="Times New Roman"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6837E2" w:rsidRPr="006837E2" w:rsidRDefault="006837E2" w:rsidP="006837E2">
      <w:pPr>
        <w:tabs>
          <w:tab w:val="left" w:pos="746"/>
        </w:tabs>
        <w:spacing w:after="0" w:line="360" w:lineRule="auto"/>
        <w:ind w:left="982"/>
        <w:jc w:val="both"/>
        <w:rPr>
          <w:rFonts w:ascii="Times New Roman" w:hAnsi="Times New Roman" w:cs="David"/>
          <w:sz w:val="24"/>
          <w:szCs w:val="24"/>
          <w:rtl/>
        </w:rPr>
      </w:pPr>
    </w:p>
    <w:p w:rsidR="006837E2" w:rsidRPr="006837E2" w:rsidRDefault="006837E2" w:rsidP="001915BC">
      <w:pPr>
        <w:numPr>
          <w:ilvl w:val="0"/>
          <w:numId w:val="36"/>
        </w:numPr>
        <w:tabs>
          <w:tab w:val="left" w:pos="658"/>
          <w:tab w:val="num" w:pos="1332"/>
        </w:tabs>
        <w:spacing w:after="0" w:line="360" w:lineRule="auto"/>
        <w:jc w:val="both"/>
        <w:rPr>
          <w:rFonts w:ascii="Times New Roman" w:hAnsi="Times New Roman" w:cs="David"/>
          <w:b/>
          <w:bCs/>
          <w:sz w:val="24"/>
          <w:szCs w:val="24"/>
          <w:u w:val="single"/>
          <w:rtl/>
        </w:rPr>
      </w:pPr>
      <w:r w:rsidRPr="006837E2">
        <w:rPr>
          <w:rFonts w:ascii="Times New Roman" w:hAnsi="Times New Roman" w:cs="David"/>
          <w:b/>
          <w:bCs/>
          <w:sz w:val="24"/>
          <w:szCs w:val="24"/>
          <w:u w:val="single"/>
          <w:rtl/>
        </w:rPr>
        <w:t>מיצוי זכויות</w:t>
      </w:r>
    </w:p>
    <w:p w:rsidR="006837E2" w:rsidRPr="006837E2" w:rsidRDefault="006837E2" w:rsidP="006837E2">
      <w:pPr>
        <w:spacing w:after="0" w:line="360" w:lineRule="auto"/>
        <w:ind w:left="375"/>
        <w:jc w:val="both"/>
        <w:rPr>
          <w:rFonts w:ascii="Times New Roman" w:hAnsi="Times New Roman" w:cs="David"/>
          <w:sz w:val="24"/>
          <w:szCs w:val="24"/>
          <w:rtl/>
        </w:rPr>
      </w:pPr>
      <w:r w:rsidRPr="006837E2">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6837E2" w:rsidRPr="006837E2" w:rsidRDefault="006837E2" w:rsidP="006837E2">
      <w:pPr>
        <w:tabs>
          <w:tab w:val="left" w:pos="213"/>
        </w:tabs>
        <w:spacing w:after="0" w:line="360" w:lineRule="auto"/>
        <w:ind w:left="573"/>
        <w:jc w:val="both"/>
        <w:rPr>
          <w:rFonts w:ascii="Times New Roman" w:hAnsi="Times New Roman" w:cs="David"/>
          <w:sz w:val="24"/>
          <w:szCs w:val="24"/>
          <w:rtl/>
        </w:rPr>
      </w:pPr>
    </w:p>
    <w:p w:rsidR="006837E2" w:rsidRPr="006837E2" w:rsidRDefault="006837E2" w:rsidP="001915BC">
      <w:pPr>
        <w:numPr>
          <w:ilvl w:val="0"/>
          <w:numId w:val="36"/>
        </w:numPr>
        <w:tabs>
          <w:tab w:val="left" w:pos="658"/>
          <w:tab w:val="num" w:pos="1332"/>
        </w:tabs>
        <w:spacing w:after="0" w:line="360" w:lineRule="auto"/>
        <w:jc w:val="both"/>
        <w:rPr>
          <w:rFonts w:ascii="Times New Roman" w:hAnsi="Times New Roman" w:cs="David"/>
          <w:b/>
          <w:bCs/>
          <w:sz w:val="24"/>
          <w:szCs w:val="24"/>
          <w:u w:val="single"/>
          <w:rtl/>
        </w:rPr>
      </w:pPr>
      <w:r w:rsidRPr="006837E2">
        <w:rPr>
          <w:rFonts w:ascii="Times New Roman" w:hAnsi="Times New Roman" w:cs="David" w:hint="cs"/>
          <w:b/>
          <w:bCs/>
          <w:sz w:val="24"/>
          <w:szCs w:val="24"/>
          <w:u w:val="single"/>
          <w:rtl/>
        </w:rPr>
        <w:t>רשימת נספחים להסכם</w:t>
      </w:r>
    </w:p>
    <w:p w:rsidR="006837E2" w:rsidRPr="006837E2" w:rsidRDefault="006837E2" w:rsidP="00771037">
      <w:pPr>
        <w:tabs>
          <w:tab w:val="left" w:pos="746"/>
        </w:tabs>
        <w:spacing w:after="0" w:line="360" w:lineRule="auto"/>
        <w:jc w:val="both"/>
        <w:rPr>
          <w:rFonts w:ascii="Times New Roman" w:hAnsi="Times New Roman" w:cs="David"/>
          <w:sz w:val="36"/>
          <w:szCs w:val="36"/>
          <w:vertAlign w:val="superscript"/>
          <w:rtl/>
        </w:rPr>
      </w:pPr>
      <w:r w:rsidRPr="006837E2">
        <w:rPr>
          <w:rFonts w:ascii="Times New Roman" w:hAnsi="Times New Roman" w:cs="David" w:hint="cs"/>
          <w:b/>
          <w:bCs/>
          <w:sz w:val="36"/>
          <w:szCs w:val="36"/>
          <w:vertAlign w:val="superscript"/>
          <w:rtl/>
        </w:rPr>
        <w:tab/>
        <w:t xml:space="preserve">נספח 1 להסכם- </w:t>
      </w:r>
      <w:r w:rsidRPr="006837E2">
        <w:rPr>
          <w:rFonts w:ascii="Times New Roman" w:hAnsi="Times New Roman" w:cs="David" w:hint="cs"/>
          <w:sz w:val="36"/>
          <w:szCs w:val="36"/>
          <w:vertAlign w:val="superscript"/>
          <w:rtl/>
        </w:rPr>
        <w:t xml:space="preserve">העתק של מכרז מס' </w:t>
      </w:r>
      <w:r w:rsidR="00771037">
        <w:rPr>
          <w:rFonts w:ascii="Times New Roman" w:hAnsi="Times New Roman" w:cs="David" w:hint="cs"/>
          <w:sz w:val="36"/>
          <w:szCs w:val="36"/>
          <w:vertAlign w:val="superscript"/>
          <w:rtl/>
        </w:rPr>
        <w:t>57/14</w:t>
      </w:r>
    </w:p>
    <w:p w:rsidR="006837E2" w:rsidRPr="006837E2" w:rsidRDefault="006837E2" w:rsidP="006837E2">
      <w:pPr>
        <w:tabs>
          <w:tab w:val="left" w:pos="746"/>
        </w:tabs>
        <w:spacing w:after="0" w:line="360" w:lineRule="auto"/>
        <w:jc w:val="both"/>
        <w:rPr>
          <w:rFonts w:ascii="Times New Roman" w:hAnsi="Times New Roman" w:cs="David"/>
          <w:sz w:val="36"/>
          <w:szCs w:val="36"/>
          <w:vertAlign w:val="superscript"/>
          <w:rtl/>
        </w:rPr>
      </w:pPr>
      <w:r w:rsidRPr="006837E2">
        <w:rPr>
          <w:rFonts w:ascii="Times New Roman" w:hAnsi="Times New Roman" w:cs="David" w:hint="cs"/>
          <w:b/>
          <w:bCs/>
          <w:sz w:val="36"/>
          <w:szCs w:val="36"/>
          <w:vertAlign w:val="superscript"/>
          <w:rtl/>
        </w:rPr>
        <w:tab/>
        <w:t>נספח 2 להסכם-</w:t>
      </w:r>
      <w:r w:rsidRPr="006837E2">
        <w:rPr>
          <w:rFonts w:ascii="Times New Roman" w:hAnsi="Times New Roman" w:cs="David" w:hint="cs"/>
          <w:sz w:val="36"/>
          <w:szCs w:val="36"/>
          <w:vertAlign w:val="superscript"/>
          <w:rtl/>
        </w:rPr>
        <w:t>הצעת המציע הזוכה</w:t>
      </w:r>
    </w:p>
    <w:p w:rsidR="006837E2" w:rsidRPr="006837E2" w:rsidRDefault="006837E2" w:rsidP="006837E2">
      <w:pPr>
        <w:tabs>
          <w:tab w:val="left" w:pos="746"/>
        </w:tabs>
        <w:spacing w:after="0" w:line="360" w:lineRule="auto"/>
        <w:jc w:val="both"/>
        <w:rPr>
          <w:rFonts w:ascii="Times New Roman" w:hAnsi="Times New Roman" w:cs="David"/>
          <w:sz w:val="36"/>
          <w:szCs w:val="36"/>
          <w:vertAlign w:val="superscript"/>
          <w:rtl/>
        </w:rPr>
      </w:pPr>
      <w:r w:rsidRPr="006837E2">
        <w:rPr>
          <w:rFonts w:ascii="Times New Roman" w:hAnsi="Times New Roman" w:cs="David" w:hint="cs"/>
          <w:b/>
          <w:bCs/>
          <w:sz w:val="36"/>
          <w:szCs w:val="36"/>
          <w:vertAlign w:val="superscript"/>
          <w:rtl/>
        </w:rPr>
        <w:tab/>
        <w:t xml:space="preserve">נספח 3 להסכם- </w:t>
      </w:r>
      <w:r w:rsidRPr="006837E2">
        <w:rPr>
          <w:rFonts w:ascii="Times New Roman" w:hAnsi="Times New Roman" w:cs="David" w:hint="cs"/>
          <w:sz w:val="36"/>
          <w:szCs w:val="36"/>
          <w:vertAlign w:val="superscript"/>
          <w:rtl/>
        </w:rPr>
        <w:t>הצעת מחיר הזוכה (נספח ו למכרז)</w:t>
      </w:r>
    </w:p>
    <w:p w:rsidR="006837E2" w:rsidRPr="006837E2" w:rsidRDefault="006837E2" w:rsidP="006837E2">
      <w:pPr>
        <w:spacing w:after="0" w:line="360" w:lineRule="auto"/>
        <w:jc w:val="both"/>
        <w:rPr>
          <w:rFonts w:ascii="Times New Roman" w:hAnsi="Times New Roman" w:cs="David"/>
          <w:sz w:val="36"/>
          <w:szCs w:val="36"/>
          <w:vertAlign w:val="superscript"/>
          <w:rtl/>
        </w:rPr>
      </w:pPr>
      <w:r w:rsidRPr="006837E2">
        <w:rPr>
          <w:rFonts w:ascii="Times New Roman" w:hAnsi="Times New Roman" w:cs="David" w:hint="cs"/>
          <w:b/>
          <w:bCs/>
          <w:sz w:val="36"/>
          <w:szCs w:val="36"/>
          <w:vertAlign w:val="superscript"/>
          <w:rtl/>
        </w:rPr>
        <w:tab/>
        <w:t>נספח 4 להסכם</w:t>
      </w:r>
      <w:r w:rsidRPr="006837E2">
        <w:rPr>
          <w:rFonts w:ascii="Times New Roman" w:hAnsi="Times New Roman" w:cs="David" w:hint="cs"/>
          <w:sz w:val="36"/>
          <w:szCs w:val="36"/>
          <w:vertAlign w:val="superscript"/>
          <w:rtl/>
        </w:rPr>
        <w:t xml:space="preserve">- </w:t>
      </w:r>
      <w:r w:rsidRPr="006837E2">
        <w:rPr>
          <w:rFonts w:ascii="Times New Roman" w:hAnsi="Times New Roman" w:cs="David"/>
          <w:sz w:val="36"/>
          <w:szCs w:val="36"/>
          <w:vertAlign w:val="superscript"/>
          <w:rtl/>
        </w:rPr>
        <w:t>התחייבות לשמירת סודיות ולמניעת ניגוד עניינים</w:t>
      </w:r>
    </w:p>
    <w:p w:rsidR="006837E2" w:rsidRPr="006837E2" w:rsidRDefault="006837E2" w:rsidP="006837E2">
      <w:pPr>
        <w:spacing w:after="0" w:line="360" w:lineRule="auto"/>
        <w:jc w:val="both"/>
        <w:rPr>
          <w:rFonts w:ascii="Times New Roman" w:hAnsi="Times New Roman" w:cs="David"/>
          <w:sz w:val="36"/>
          <w:szCs w:val="36"/>
          <w:vertAlign w:val="superscript"/>
          <w:rtl/>
        </w:rPr>
      </w:pPr>
      <w:r w:rsidRPr="006837E2">
        <w:rPr>
          <w:rFonts w:ascii="Times New Roman" w:hAnsi="Times New Roman" w:cs="David" w:hint="cs"/>
          <w:b/>
          <w:bCs/>
          <w:sz w:val="36"/>
          <w:szCs w:val="36"/>
          <w:vertAlign w:val="superscript"/>
          <w:rtl/>
        </w:rPr>
        <w:tab/>
        <w:t>נספח 5 להסכם</w:t>
      </w:r>
      <w:r w:rsidRPr="006837E2">
        <w:rPr>
          <w:rFonts w:ascii="Times New Roman" w:hAnsi="Times New Roman" w:cs="David" w:hint="cs"/>
          <w:sz w:val="36"/>
          <w:szCs w:val="36"/>
          <w:vertAlign w:val="superscript"/>
          <w:rtl/>
        </w:rPr>
        <w:t>- נוסח ערבות ביצוע</w:t>
      </w:r>
    </w:p>
    <w:p w:rsidR="006837E2" w:rsidRPr="006837E2" w:rsidRDefault="006837E2" w:rsidP="006837E2">
      <w:pPr>
        <w:spacing w:after="0" w:line="360" w:lineRule="auto"/>
        <w:jc w:val="both"/>
        <w:rPr>
          <w:rFonts w:ascii="Times New Roman" w:hAnsi="Times New Roman" w:cs="David"/>
          <w:sz w:val="36"/>
          <w:szCs w:val="36"/>
          <w:vertAlign w:val="superscript"/>
          <w:rtl/>
        </w:rPr>
      </w:pPr>
      <w:r w:rsidRPr="006837E2">
        <w:rPr>
          <w:rFonts w:ascii="Times New Roman" w:hAnsi="Times New Roman" w:cs="David" w:hint="cs"/>
          <w:b/>
          <w:bCs/>
          <w:sz w:val="36"/>
          <w:szCs w:val="36"/>
          <w:vertAlign w:val="superscript"/>
          <w:rtl/>
        </w:rPr>
        <w:tab/>
        <w:t>נספח 6 להסכם</w:t>
      </w:r>
      <w:r w:rsidRPr="006837E2">
        <w:rPr>
          <w:rFonts w:ascii="Times New Roman" w:hAnsi="Times New Roman" w:cs="David" w:hint="cs"/>
          <w:sz w:val="36"/>
          <w:szCs w:val="36"/>
          <w:vertAlign w:val="superscript"/>
          <w:rtl/>
        </w:rPr>
        <w:t xml:space="preserve">- נוסח אישור ביטוחי </w:t>
      </w:r>
    </w:p>
    <w:p w:rsidR="006837E2" w:rsidRPr="006837E2" w:rsidRDefault="006837E2" w:rsidP="006837E2">
      <w:pPr>
        <w:tabs>
          <w:tab w:val="left" w:pos="33"/>
        </w:tabs>
        <w:spacing w:after="0" w:line="360" w:lineRule="auto"/>
        <w:ind w:left="573"/>
        <w:jc w:val="both"/>
        <w:rPr>
          <w:rFonts w:ascii="Times New Roman" w:hAnsi="Times New Roman" w:cs="David"/>
          <w:sz w:val="24"/>
          <w:szCs w:val="24"/>
          <w:rtl/>
        </w:rPr>
      </w:pPr>
    </w:p>
    <w:p w:rsidR="006837E2" w:rsidRPr="006837E2" w:rsidRDefault="006837E2" w:rsidP="006837E2">
      <w:pPr>
        <w:tabs>
          <w:tab w:val="left" w:pos="746"/>
        </w:tabs>
        <w:spacing w:after="0" w:line="360" w:lineRule="auto"/>
        <w:jc w:val="both"/>
        <w:rPr>
          <w:rFonts w:ascii="Times New Roman" w:hAnsi="Times New Roman" w:cs="David"/>
          <w:b/>
          <w:bCs/>
          <w:sz w:val="24"/>
          <w:szCs w:val="24"/>
          <w:rtl/>
        </w:rPr>
      </w:pPr>
      <w:r w:rsidRPr="006837E2">
        <w:rPr>
          <w:rFonts w:ascii="Times New Roman" w:hAnsi="Times New Roman" w:cs="David"/>
          <w:b/>
          <w:bCs/>
          <w:sz w:val="24"/>
          <w:szCs w:val="24"/>
          <w:rtl/>
        </w:rPr>
        <w:t>יש לחתום בחתימת יד ובחותמת</w:t>
      </w:r>
    </w:p>
    <w:p w:rsidR="006837E2" w:rsidRPr="006837E2" w:rsidRDefault="006837E2" w:rsidP="006837E2">
      <w:pPr>
        <w:tabs>
          <w:tab w:val="left" w:pos="746"/>
        </w:tabs>
        <w:spacing w:after="0" w:line="360" w:lineRule="auto"/>
        <w:jc w:val="both"/>
        <w:rPr>
          <w:rFonts w:ascii="Times New Roman" w:hAnsi="Times New Roman" w:cs="David"/>
          <w:b/>
          <w:bCs/>
          <w:sz w:val="24"/>
          <w:szCs w:val="24"/>
          <w:rtl/>
        </w:rPr>
      </w:pPr>
    </w:p>
    <w:p w:rsidR="006837E2" w:rsidRPr="006837E2" w:rsidRDefault="006837E2" w:rsidP="006837E2">
      <w:pPr>
        <w:tabs>
          <w:tab w:val="left" w:pos="746"/>
        </w:tabs>
        <w:spacing w:after="0" w:line="360" w:lineRule="auto"/>
        <w:jc w:val="both"/>
        <w:rPr>
          <w:rFonts w:ascii="Times New Roman" w:hAnsi="Times New Roman" w:cs="David"/>
          <w:b/>
          <w:bCs/>
          <w:sz w:val="24"/>
          <w:szCs w:val="24"/>
          <w:rtl/>
        </w:rPr>
      </w:pPr>
      <w:r w:rsidRPr="006837E2">
        <w:rPr>
          <w:rFonts w:ascii="Times New Roman" w:hAnsi="Times New Roman" w:cs="David" w:hint="cs"/>
          <w:b/>
          <w:bCs/>
          <w:sz w:val="24"/>
          <w:szCs w:val="24"/>
          <w:rtl/>
        </w:rPr>
        <w:t>__________________</w:t>
      </w:r>
      <w:r w:rsidRPr="006837E2">
        <w:rPr>
          <w:rFonts w:ascii="Times New Roman" w:hAnsi="Times New Roman" w:cs="David" w:hint="cs"/>
          <w:b/>
          <w:bCs/>
          <w:sz w:val="24"/>
          <w:szCs w:val="24"/>
          <w:rtl/>
        </w:rPr>
        <w:tab/>
      </w:r>
      <w:r w:rsidRPr="006837E2">
        <w:rPr>
          <w:rFonts w:ascii="Times New Roman" w:hAnsi="Times New Roman" w:cs="David" w:hint="cs"/>
          <w:b/>
          <w:bCs/>
          <w:sz w:val="24"/>
          <w:szCs w:val="24"/>
          <w:rtl/>
        </w:rPr>
        <w:tab/>
        <w:t>_________________</w:t>
      </w:r>
      <w:r w:rsidRPr="006837E2">
        <w:rPr>
          <w:rFonts w:ascii="Times New Roman" w:hAnsi="Times New Roman" w:cs="David" w:hint="cs"/>
          <w:b/>
          <w:bCs/>
          <w:sz w:val="24"/>
          <w:szCs w:val="24"/>
          <w:rtl/>
        </w:rPr>
        <w:tab/>
      </w:r>
      <w:r w:rsidRPr="006837E2">
        <w:rPr>
          <w:rFonts w:ascii="Times New Roman" w:hAnsi="Times New Roman" w:cs="David" w:hint="cs"/>
          <w:b/>
          <w:bCs/>
          <w:sz w:val="24"/>
          <w:szCs w:val="24"/>
          <w:rtl/>
        </w:rPr>
        <w:tab/>
        <w:t>_______________</w:t>
      </w:r>
    </w:p>
    <w:p w:rsidR="006837E2" w:rsidRPr="006837E2" w:rsidRDefault="006837E2" w:rsidP="006837E2">
      <w:pPr>
        <w:tabs>
          <w:tab w:val="left" w:pos="746"/>
        </w:tabs>
        <w:spacing w:after="0" w:line="360" w:lineRule="auto"/>
        <w:jc w:val="both"/>
        <w:rPr>
          <w:rFonts w:ascii="Times New Roman" w:hAnsi="Times New Roman" w:cs="David"/>
          <w:b/>
          <w:bCs/>
          <w:sz w:val="24"/>
          <w:szCs w:val="24"/>
          <w:rtl/>
        </w:rPr>
      </w:pPr>
      <w:r w:rsidRPr="006837E2">
        <w:rPr>
          <w:rFonts w:ascii="Times New Roman" w:hAnsi="Times New Roman" w:cs="David" w:hint="cs"/>
          <w:b/>
          <w:bCs/>
          <w:sz w:val="24"/>
          <w:szCs w:val="24"/>
          <w:rtl/>
        </w:rPr>
        <w:t>מורשה חתימה של המשרד</w:t>
      </w:r>
      <w:r w:rsidRPr="006837E2">
        <w:rPr>
          <w:rFonts w:ascii="Times New Roman" w:hAnsi="Times New Roman" w:cs="David" w:hint="cs"/>
          <w:b/>
          <w:bCs/>
          <w:sz w:val="24"/>
          <w:szCs w:val="24"/>
          <w:rtl/>
        </w:rPr>
        <w:tab/>
      </w:r>
      <w:r w:rsidRPr="006837E2">
        <w:rPr>
          <w:rFonts w:ascii="Times New Roman" w:hAnsi="Times New Roman" w:cs="David" w:hint="cs"/>
          <w:b/>
          <w:bCs/>
          <w:sz w:val="24"/>
          <w:szCs w:val="24"/>
          <w:rtl/>
        </w:rPr>
        <w:tab/>
        <w:t>חשב המשרד/נציגו</w:t>
      </w:r>
      <w:r w:rsidRPr="006837E2">
        <w:rPr>
          <w:rFonts w:ascii="Times New Roman" w:hAnsi="Times New Roman" w:cs="David" w:hint="cs"/>
          <w:b/>
          <w:bCs/>
          <w:sz w:val="24"/>
          <w:szCs w:val="24"/>
          <w:rtl/>
        </w:rPr>
        <w:tab/>
      </w:r>
      <w:r w:rsidRPr="006837E2">
        <w:rPr>
          <w:rFonts w:ascii="Times New Roman" w:hAnsi="Times New Roman" w:cs="David" w:hint="cs"/>
          <w:b/>
          <w:bCs/>
          <w:sz w:val="24"/>
          <w:szCs w:val="24"/>
          <w:rtl/>
        </w:rPr>
        <w:tab/>
        <w:t>נציג נותן השירותים</w:t>
      </w:r>
    </w:p>
    <w:p w:rsidR="006837E2" w:rsidRPr="006837E2" w:rsidRDefault="006837E2" w:rsidP="006837E2">
      <w:pPr>
        <w:tabs>
          <w:tab w:val="left" w:pos="746"/>
        </w:tabs>
        <w:spacing w:after="0" w:line="360" w:lineRule="auto"/>
        <w:jc w:val="both"/>
        <w:rPr>
          <w:rFonts w:ascii="Times New Roman" w:hAnsi="Times New Roman" w:cs="David"/>
          <w:b/>
          <w:bCs/>
          <w:sz w:val="24"/>
          <w:szCs w:val="24"/>
          <w:rtl/>
        </w:rPr>
      </w:pPr>
    </w:p>
    <w:p w:rsidR="006837E2" w:rsidRPr="006837E2" w:rsidRDefault="006837E2" w:rsidP="006837E2">
      <w:pPr>
        <w:tabs>
          <w:tab w:val="left" w:pos="746"/>
        </w:tabs>
        <w:spacing w:after="0" w:line="360" w:lineRule="auto"/>
        <w:jc w:val="both"/>
        <w:rPr>
          <w:rFonts w:ascii="Times New Roman" w:hAnsi="Times New Roman" w:cs="David"/>
          <w:b/>
          <w:bCs/>
          <w:sz w:val="24"/>
          <w:szCs w:val="24"/>
          <w:rtl/>
        </w:rPr>
      </w:pPr>
      <w:r w:rsidRPr="006837E2">
        <w:rPr>
          <w:rFonts w:ascii="Times New Roman" w:hAnsi="Times New Roman" w:cs="David"/>
          <w:b/>
          <w:bCs/>
          <w:sz w:val="24"/>
          <w:szCs w:val="24"/>
          <w:rtl/>
        </w:rPr>
        <w:br w:type="page"/>
      </w:r>
      <w:r w:rsidRPr="006837E2">
        <w:rPr>
          <w:rFonts w:ascii="Times New Roman" w:hAnsi="Times New Roman" w:cs="David"/>
          <w:b/>
          <w:bCs/>
          <w:sz w:val="24"/>
          <w:szCs w:val="24"/>
          <w:rtl/>
        </w:rPr>
        <w:lastRenderedPageBreak/>
        <w:t>אימות חתימה:</w:t>
      </w:r>
    </w:p>
    <w:p w:rsidR="006837E2" w:rsidRPr="006837E2" w:rsidRDefault="006837E2" w:rsidP="006837E2">
      <w:pPr>
        <w:tabs>
          <w:tab w:val="left" w:pos="746"/>
        </w:tabs>
        <w:spacing w:after="0" w:line="360" w:lineRule="auto"/>
        <w:jc w:val="both"/>
        <w:rPr>
          <w:rFonts w:ascii="Times New Roman" w:hAnsi="Times New Roman" w:cs="David"/>
          <w:b/>
          <w:bCs/>
          <w:sz w:val="24"/>
          <w:szCs w:val="24"/>
          <w:rtl/>
        </w:rPr>
      </w:pPr>
    </w:p>
    <w:p w:rsidR="006837E2" w:rsidRPr="006837E2" w:rsidRDefault="006837E2" w:rsidP="006837E2">
      <w:pPr>
        <w:tabs>
          <w:tab w:val="left" w:pos="746"/>
        </w:tabs>
        <w:spacing w:after="0" w:line="360" w:lineRule="auto"/>
        <w:jc w:val="both"/>
        <w:rPr>
          <w:rFonts w:ascii="Times New Roman" w:hAnsi="Times New Roman" w:cs="David"/>
          <w:b/>
          <w:bCs/>
          <w:sz w:val="24"/>
          <w:szCs w:val="24"/>
          <w:rtl/>
        </w:rPr>
      </w:pPr>
    </w:p>
    <w:p w:rsidR="006837E2" w:rsidRPr="006837E2" w:rsidRDefault="006837E2" w:rsidP="006837E2">
      <w:pPr>
        <w:tabs>
          <w:tab w:val="left" w:pos="746"/>
        </w:tabs>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6837E2" w:rsidRPr="006837E2" w:rsidRDefault="006837E2" w:rsidP="006837E2">
      <w:pPr>
        <w:tabs>
          <w:tab w:val="left" w:pos="746"/>
        </w:tabs>
        <w:spacing w:after="0" w:line="360" w:lineRule="auto"/>
        <w:jc w:val="both"/>
        <w:rPr>
          <w:rFonts w:ascii="Times New Roman" w:hAnsi="Times New Roman" w:cs="David"/>
          <w:sz w:val="24"/>
          <w:szCs w:val="24"/>
          <w:rtl/>
        </w:rPr>
      </w:pPr>
    </w:p>
    <w:p w:rsidR="006837E2" w:rsidRPr="006837E2" w:rsidRDefault="006837E2" w:rsidP="006837E2">
      <w:pPr>
        <w:tabs>
          <w:tab w:val="left" w:pos="746"/>
        </w:tabs>
        <w:spacing w:after="0" w:line="360" w:lineRule="auto"/>
        <w:jc w:val="both"/>
        <w:rPr>
          <w:rFonts w:ascii="Times New Roman" w:hAnsi="Times New Roman" w:cs="David"/>
          <w:sz w:val="24"/>
          <w:szCs w:val="24"/>
          <w:rtl/>
        </w:rPr>
      </w:pPr>
    </w:p>
    <w:p w:rsidR="006837E2" w:rsidRPr="006837E2" w:rsidRDefault="006837E2" w:rsidP="006837E2">
      <w:pPr>
        <w:tabs>
          <w:tab w:val="left" w:pos="746"/>
        </w:tabs>
        <w:spacing w:after="0" w:line="360" w:lineRule="auto"/>
        <w:jc w:val="both"/>
        <w:rPr>
          <w:rFonts w:ascii="Times New Roman" w:hAnsi="Times New Roman" w:cs="David"/>
          <w:sz w:val="24"/>
          <w:szCs w:val="24"/>
          <w:rtl/>
        </w:rPr>
      </w:pPr>
    </w:p>
    <w:p w:rsidR="006837E2" w:rsidRPr="006837E2" w:rsidRDefault="006837E2" w:rsidP="006837E2">
      <w:pPr>
        <w:tabs>
          <w:tab w:val="left" w:pos="746"/>
        </w:tabs>
        <w:spacing w:after="0" w:line="360" w:lineRule="auto"/>
        <w:jc w:val="both"/>
        <w:rPr>
          <w:rFonts w:ascii="Times New Roman" w:hAnsi="Times New Roman" w:cs="David"/>
          <w:sz w:val="24"/>
          <w:szCs w:val="24"/>
          <w:vertAlign w:val="superscript"/>
          <w:rtl/>
        </w:rPr>
      </w:pPr>
      <w:r w:rsidRPr="006837E2">
        <w:rPr>
          <w:rFonts w:ascii="Times New Roman" w:hAnsi="Times New Roman" w:cs="David"/>
          <w:sz w:val="24"/>
          <w:szCs w:val="24"/>
          <w:rtl/>
        </w:rPr>
        <w:t>תאריך: ________</w:t>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t>___________</w:t>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r>
      <w:r w:rsidRPr="006837E2">
        <w:rPr>
          <w:rFonts w:ascii="Times New Roman" w:hAnsi="Times New Roman" w:cs="David"/>
          <w:sz w:val="24"/>
          <w:szCs w:val="24"/>
          <w:rtl/>
        </w:rPr>
        <w:tab/>
        <w:t>חתימה וחותמת</w:t>
      </w:r>
    </w:p>
    <w:p w:rsidR="006837E2" w:rsidRPr="006837E2" w:rsidRDefault="006837E2" w:rsidP="00771037">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vertAlign w:val="superscript"/>
          <w:rtl/>
        </w:rPr>
        <w:br w:type="page"/>
      </w: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4</w:t>
      </w:r>
      <w:r w:rsidRPr="006837E2">
        <w:rPr>
          <w:rFonts w:ascii="Times New Roman" w:hAnsi="Times New Roman" w:cs="David"/>
          <w:bCs/>
          <w:sz w:val="20"/>
          <w:szCs w:val="24"/>
          <w:u w:val="single"/>
          <w:rtl/>
        </w:rPr>
        <w:t xml:space="preserve"> להסכם </w:t>
      </w:r>
    </w:p>
    <w:p w:rsidR="006837E2" w:rsidRPr="006837E2" w:rsidRDefault="006837E2" w:rsidP="006837E2">
      <w:pPr>
        <w:spacing w:after="0" w:line="360" w:lineRule="auto"/>
        <w:jc w:val="right"/>
        <w:rPr>
          <w:rFonts w:ascii="Times New Roman" w:hAnsi="Times New Roman" w:cs="David"/>
          <w:b/>
          <w:bCs/>
          <w:sz w:val="24"/>
          <w:szCs w:val="24"/>
          <w:u w:val="single"/>
          <w:rtl/>
        </w:rPr>
      </w:pPr>
    </w:p>
    <w:p w:rsidR="006837E2" w:rsidRPr="006837E2" w:rsidRDefault="006837E2" w:rsidP="006837E2">
      <w:pPr>
        <w:spacing w:after="0" w:line="360" w:lineRule="auto"/>
        <w:jc w:val="center"/>
        <w:rPr>
          <w:rFonts w:ascii="Times New Roman" w:hAnsi="Times New Roman" w:cs="David"/>
          <w:b/>
          <w:bCs/>
          <w:sz w:val="24"/>
          <w:szCs w:val="24"/>
          <w:u w:val="single"/>
          <w:rtl/>
        </w:rPr>
      </w:pPr>
      <w:r w:rsidRPr="006837E2">
        <w:rPr>
          <w:rFonts w:ascii="Times New Roman" w:hAnsi="Times New Roman" w:cs="David"/>
          <w:b/>
          <w:bCs/>
          <w:sz w:val="24"/>
          <w:szCs w:val="24"/>
          <w:u w:val="single"/>
          <w:rtl/>
        </w:rPr>
        <w:t>התחייבות לשמירת סודיות ולמניעת ניגוד עניינים</w:t>
      </w:r>
    </w:p>
    <w:p w:rsidR="006837E2" w:rsidRPr="006837E2" w:rsidRDefault="006837E2" w:rsidP="006837E2">
      <w:pPr>
        <w:spacing w:after="0" w:line="360" w:lineRule="auto"/>
        <w:jc w:val="both"/>
        <w:rPr>
          <w:rFonts w:ascii="Times New Roman" w:hAnsi="Times New Roman" w:cs="David"/>
          <w:b/>
          <w:bCs/>
          <w:sz w:val="24"/>
          <w:szCs w:val="24"/>
          <w:u w:val="single"/>
          <w:rtl/>
        </w:rPr>
      </w:pPr>
      <w:r w:rsidRPr="006837E2">
        <w:rPr>
          <w:rFonts w:ascii="Times New Roman" w:hAnsi="Times New Roman" w:cs="David"/>
          <w:b/>
          <w:bCs/>
          <w:sz w:val="24"/>
          <w:szCs w:val="24"/>
          <w:u w:val="single"/>
          <w:rtl/>
        </w:rPr>
        <w:t xml:space="preserve">מבוא </w:t>
      </w:r>
    </w:p>
    <w:p w:rsidR="006837E2" w:rsidRPr="006837E2" w:rsidRDefault="006837E2" w:rsidP="006837E2">
      <w:pPr>
        <w:spacing w:after="0" w:line="360" w:lineRule="auto"/>
        <w:jc w:val="both"/>
        <w:rPr>
          <w:rFonts w:ascii="Times New Roman" w:hAnsi="Times New Roman" w:cs="David"/>
          <w:b/>
          <w:bCs/>
          <w:sz w:val="24"/>
          <w:szCs w:val="24"/>
          <w:u w:val="single"/>
          <w:rtl/>
        </w:rPr>
      </w:pPr>
    </w:p>
    <w:p w:rsidR="006837E2" w:rsidRPr="006837E2" w:rsidRDefault="006837E2" w:rsidP="006837E2">
      <w:pPr>
        <w:spacing w:after="0" w:line="360" w:lineRule="auto"/>
        <w:ind w:left="720" w:hanging="720"/>
        <w:jc w:val="both"/>
        <w:rPr>
          <w:rFonts w:ascii="Times New Roman" w:hAnsi="Times New Roman" w:cs="David"/>
          <w:b/>
          <w:bCs/>
          <w:sz w:val="24"/>
          <w:szCs w:val="24"/>
          <w:rtl/>
        </w:rPr>
      </w:pPr>
      <w:r w:rsidRPr="006837E2">
        <w:rPr>
          <w:rFonts w:ascii="Times New Roman" w:hAnsi="Times New Roman" w:cs="David"/>
          <w:sz w:val="24"/>
          <w:szCs w:val="24"/>
          <w:rtl/>
        </w:rPr>
        <w:t>הואיל</w:t>
      </w:r>
      <w:r w:rsidRPr="006837E2">
        <w:rPr>
          <w:rFonts w:ascii="Times New Roman" w:hAnsi="Times New Roman" w:cs="David"/>
          <w:sz w:val="24"/>
          <w:szCs w:val="24"/>
          <w:rtl/>
        </w:rPr>
        <w:tab/>
        <w:t xml:space="preserve">ונחתם בין  ____________ </w:t>
      </w:r>
      <w:r w:rsidRPr="006837E2">
        <w:rPr>
          <w:rFonts w:ascii="Times New Roman" w:hAnsi="Times New Roman" w:cs="David"/>
          <w:b/>
          <w:bCs/>
          <w:sz w:val="24"/>
          <w:szCs w:val="24"/>
          <w:rtl/>
        </w:rPr>
        <w:t xml:space="preserve">(להלן:"נותן השירותים") </w:t>
      </w:r>
      <w:r w:rsidRPr="006837E2">
        <w:rPr>
          <w:rFonts w:ascii="Times New Roman" w:hAnsi="Times New Roman" w:cs="David"/>
          <w:sz w:val="24"/>
          <w:szCs w:val="24"/>
          <w:rtl/>
        </w:rPr>
        <w:t xml:space="preserve">לבין משרד </w:t>
      </w:r>
      <w:r w:rsidRPr="006837E2">
        <w:rPr>
          <w:rFonts w:ascii="Times New Roman" w:hAnsi="Times New Roman" w:cs="David" w:hint="cs"/>
          <w:sz w:val="24"/>
          <w:szCs w:val="24"/>
          <w:rtl/>
        </w:rPr>
        <w:t>הכלכלה</w:t>
      </w:r>
      <w:r w:rsidRPr="006837E2">
        <w:rPr>
          <w:rFonts w:ascii="Times New Roman" w:hAnsi="Times New Roman" w:cs="David"/>
          <w:sz w:val="24"/>
          <w:szCs w:val="24"/>
          <w:rtl/>
        </w:rPr>
        <w:t xml:space="preserve"> </w:t>
      </w:r>
      <w:r w:rsidRPr="006837E2">
        <w:rPr>
          <w:rFonts w:ascii="Times New Roman" w:hAnsi="Times New Roman" w:cs="David"/>
          <w:b/>
          <w:bCs/>
          <w:sz w:val="24"/>
          <w:szCs w:val="24"/>
          <w:rtl/>
        </w:rPr>
        <w:t xml:space="preserve">(להלן: "המשרד") </w:t>
      </w:r>
      <w:r w:rsidRPr="006837E2">
        <w:rPr>
          <w:rFonts w:ascii="Times New Roman" w:hAnsi="Times New Roman" w:cs="David"/>
          <w:sz w:val="24"/>
          <w:szCs w:val="24"/>
          <w:rtl/>
        </w:rPr>
        <w:t>הסכם</w:t>
      </w:r>
      <w:r w:rsidRPr="006837E2">
        <w:rPr>
          <w:rFonts w:ascii="Times New Roman" w:hAnsi="Times New Roman" w:cs="David" w:hint="cs"/>
          <w:sz w:val="24"/>
          <w:szCs w:val="24"/>
          <w:rtl/>
        </w:rPr>
        <w:t xml:space="preserve"> לפי מכרז </w:t>
      </w:r>
      <w:r w:rsidRPr="006837E2">
        <w:rPr>
          <w:rFonts w:ascii="Times New Roman" w:hAnsi="Times New Roman" w:cs="David"/>
          <w:sz w:val="24"/>
          <w:szCs w:val="24"/>
          <w:rtl/>
        </w:rPr>
        <w:t>_________</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מיום _______בחודש_______ שנת _______ </w:t>
      </w:r>
      <w:r w:rsidRPr="006837E2">
        <w:rPr>
          <w:rFonts w:ascii="Times New Roman" w:hAnsi="Times New Roman" w:cs="David"/>
          <w:b/>
          <w:bCs/>
          <w:sz w:val="24"/>
          <w:szCs w:val="24"/>
          <w:rtl/>
        </w:rPr>
        <w:t xml:space="preserve">(להלן: "ההסכם") </w:t>
      </w:r>
      <w:r w:rsidRPr="006837E2">
        <w:rPr>
          <w:rFonts w:ascii="Times New Roman" w:hAnsi="Times New Roman" w:cs="David"/>
          <w:sz w:val="24"/>
          <w:szCs w:val="24"/>
          <w:rtl/>
        </w:rPr>
        <w:t xml:space="preserve">לאספקת השירותים המפורטים בהסכם </w:t>
      </w:r>
      <w:r w:rsidRPr="006837E2">
        <w:rPr>
          <w:rFonts w:ascii="Times New Roman" w:hAnsi="Times New Roman" w:cs="David"/>
          <w:b/>
          <w:bCs/>
          <w:sz w:val="24"/>
          <w:szCs w:val="24"/>
          <w:rtl/>
        </w:rPr>
        <w:t>(להלן: "השירותים")</w:t>
      </w:r>
      <w:r w:rsidRPr="006837E2">
        <w:rPr>
          <w:rFonts w:ascii="Times New Roman" w:hAnsi="Times New Roman" w:cs="David"/>
          <w:b/>
          <w:bCs/>
          <w:sz w:val="24"/>
          <w:szCs w:val="24"/>
        </w:rPr>
        <w:t xml:space="preserve">; </w:t>
      </w:r>
    </w:p>
    <w:p w:rsidR="006837E2" w:rsidRPr="006837E2" w:rsidRDefault="006837E2" w:rsidP="006837E2">
      <w:pPr>
        <w:spacing w:after="0" w:line="360" w:lineRule="auto"/>
        <w:ind w:left="720" w:hanging="720"/>
        <w:jc w:val="both"/>
        <w:rPr>
          <w:rFonts w:ascii="Times New Roman" w:hAnsi="Times New Roman" w:cs="David"/>
          <w:b/>
          <w:bCs/>
          <w:sz w:val="24"/>
          <w:szCs w:val="24"/>
        </w:rPr>
      </w:pPr>
    </w:p>
    <w:p w:rsidR="006837E2" w:rsidRPr="006837E2" w:rsidRDefault="006837E2" w:rsidP="006837E2">
      <w:pPr>
        <w:spacing w:after="0" w:line="360" w:lineRule="auto"/>
        <w:ind w:left="720" w:hanging="720"/>
        <w:jc w:val="both"/>
        <w:rPr>
          <w:rFonts w:ascii="Times New Roman" w:hAnsi="Times New Roman" w:cs="David"/>
          <w:sz w:val="24"/>
          <w:szCs w:val="24"/>
          <w:rtl/>
        </w:rPr>
      </w:pPr>
      <w:r w:rsidRPr="006837E2">
        <w:rPr>
          <w:rFonts w:ascii="Times New Roman" w:hAnsi="Times New Roman" w:cs="David"/>
          <w:sz w:val="24"/>
          <w:szCs w:val="24"/>
          <w:rtl/>
        </w:rPr>
        <w:t>והואיל</w:t>
      </w:r>
      <w:r w:rsidRPr="006837E2">
        <w:rPr>
          <w:rFonts w:ascii="Times New Roman" w:hAnsi="Times New Roman" w:cs="David"/>
          <w:sz w:val="24"/>
          <w:szCs w:val="24"/>
          <w:rtl/>
        </w:rPr>
        <w:tab/>
        <w:t xml:space="preserve">ואני </w:t>
      </w:r>
      <w:r w:rsidRPr="006837E2">
        <w:rPr>
          <w:rFonts w:ascii="Times New Roman" w:hAnsi="Times New Roman" w:cs="David" w:hint="cs"/>
          <w:sz w:val="24"/>
          <w:szCs w:val="24"/>
          <w:rtl/>
        </w:rPr>
        <w:t xml:space="preserve">נותן השירותים לפי הסכם זה/ </w:t>
      </w:r>
      <w:r w:rsidRPr="006837E2">
        <w:rPr>
          <w:rFonts w:ascii="Times New Roman" w:hAnsi="Times New Roman" w:cs="David"/>
          <w:sz w:val="24"/>
          <w:szCs w:val="24"/>
          <w:rtl/>
        </w:rPr>
        <w:t>מועסק על-ידי נותן השירותים, כעובד או כקבלן, בין השאר, לשם אספקת השירותים למשרד.</w:t>
      </w:r>
    </w:p>
    <w:p w:rsidR="006837E2" w:rsidRPr="006837E2" w:rsidRDefault="006837E2" w:rsidP="006837E2">
      <w:pPr>
        <w:spacing w:after="0" w:line="360" w:lineRule="auto"/>
        <w:ind w:left="720" w:hanging="720"/>
        <w:jc w:val="both"/>
        <w:rPr>
          <w:rFonts w:ascii="Times New Roman" w:hAnsi="Times New Roman" w:cs="David"/>
          <w:sz w:val="24"/>
          <w:szCs w:val="24"/>
          <w:rtl/>
        </w:rPr>
      </w:pPr>
    </w:p>
    <w:p w:rsidR="006837E2" w:rsidRPr="006837E2" w:rsidRDefault="006837E2" w:rsidP="006837E2">
      <w:pPr>
        <w:spacing w:after="0" w:line="360" w:lineRule="auto"/>
        <w:ind w:left="720" w:hanging="720"/>
        <w:jc w:val="both"/>
        <w:rPr>
          <w:rFonts w:ascii="Times New Roman" w:hAnsi="Times New Roman" w:cs="David"/>
          <w:sz w:val="24"/>
          <w:szCs w:val="24"/>
          <w:rtl/>
        </w:rPr>
      </w:pPr>
      <w:r w:rsidRPr="006837E2">
        <w:rPr>
          <w:rFonts w:ascii="Times New Roman" w:hAnsi="Times New Roman" w:cs="David"/>
          <w:sz w:val="24"/>
          <w:szCs w:val="24"/>
          <w:rtl/>
        </w:rPr>
        <w:t>והואיל</w:t>
      </w:r>
      <w:r w:rsidRPr="006837E2">
        <w:rPr>
          <w:rFonts w:ascii="Times New Roman" w:hAnsi="Times New Roman" w:cs="David"/>
          <w:sz w:val="24"/>
          <w:szCs w:val="24"/>
          <w:rtl/>
        </w:rPr>
        <w:tab/>
        <w:t xml:space="preserve">והמשרד הסכים להתקשר עם נותן השירותים בתנאי </w:t>
      </w:r>
      <w:r w:rsidRPr="006837E2">
        <w:rPr>
          <w:rFonts w:ascii="Times New Roman" w:hAnsi="Times New Roman" w:cs="David" w:hint="cs"/>
          <w:sz w:val="24"/>
          <w:szCs w:val="24"/>
          <w:rtl/>
        </w:rPr>
        <w:t>ש</w:t>
      </w:r>
      <w:r w:rsidRPr="006837E2">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6837E2">
        <w:rPr>
          <w:rFonts w:ascii="Times New Roman" w:hAnsi="Times New Roman" w:cs="David"/>
          <w:sz w:val="24"/>
          <w:szCs w:val="24"/>
        </w:rPr>
        <w:t xml:space="preserve">; </w:t>
      </w:r>
    </w:p>
    <w:p w:rsidR="006837E2" w:rsidRPr="006837E2" w:rsidRDefault="006837E2" w:rsidP="006837E2">
      <w:pPr>
        <w:spacing w:after="0" w:line="360" w:lineRule="auto"/>
        <w:ind w:left="720" w:hanging="720"/>
        <w:jc w:val="both"/>
        <w:rPr>
          <w:rFonts w:ascii="Times New Roman" w:hAnsi="Times New Roman" w:cs="David"/>
          <w:sz w:val="24"/>
          <w:szCs w:val="24"/>
        </w:rPr>
      </w:pPr>
    </w:p>
    <w:p w:rsidR="006837E2" w:rsidRPr="006837E2" w:rsidRDefault="006837E2" w:rsidP="006837E2">
      <w:pPr>
        <w:spacing w:after="0" w:line="360" w:lineRule="auto"/>
        <w:ind w:left="720" w:hanging="720"/>
        <w:jc w:val="both"/>
        <w:rPr>
          <w:rFonts w:ascii="Times New Roman" w:hAnsi="Times New Roman" w:cs="David"/>
          <w:sz w:val="24"/>
          <w:szCs w:val="24"/>
          <w:rtl/>
        </w:rPr>
      </w:pPr>
      <w:r w:rsidRPr="006837E2">
        <w:rPr>
          <w:rFonts w:ascii="Times New Roman" w:hAnsi="Times New Roman" w:cs="David"/>
          <w:sz w:val="24"/>
          <w:szCs w:val="24"/>
          <w:rtl/>
        </w:rPr>
        <w:t>והואיל</w:t>
      </w:r>
      <w:r w:rsidRPr="006837E2">
        <w:rPr>
          <w:rFonts w:ascii="Times New Roman" w:hAnsi="Times New Roman" w:cs="David"/>
          <w:sz w:val="24"/>
          <w:szCs w:val="24"/>
          <w:rtl/>
        </w:rPr>
        <w:tab/>
        <w:t xml:space="preserve">והוסבר לי וידוע לי כי </w:t>
      </w:r>
      <w:r w:rsidRPr="006837E2">
        <w:rPr>
          <w:rFonts w:ascii="Times New Roman" w:hAnsi="Times New Roman" w:cs="David" w:hint="cs"/>
          <w:sz w:val="24"/>
          <w:szCs w:val="24"/>
          <w:rtl/>
        </w:rPr>
        <w:t>עקב או בקשר להסכם</w:t>
      </w:r>
      <w:r w:rsidRPr="006837E2">
        <w:rPr>
          <w:rFonts w:ascii="Times New Roman" w:hAnsi="Times New Roman" w:cs="David"/>
          <w:sz w:val="24"/>
          <w:szCs w:val="24"/>
          <w:rtl/>
        </w:rPr>
        <w:t xml:space="preserve"> יתכן כי אקבל לחזקתי או יבוא לידיעתי מידע (</w:t>
      </w:r>
      <w:r w:rsidRPr="006837E2">
        <w:rPr>
          <w:rFonts w:ascii="Times New Roman" w:hAnsi="Times New Roman" w:cs="David"/>
          <w:sz w:val="24"/>
          <w:szCs w:val="24"/>
        </w:rPr>
        <w:t>Information</w:t>
      </w:r>
      <w:r w:rsidRPr="006837E2">
        <w:rPr>
          <w:rFonts w:ascii="Times New Roman" w:hAnsi="Times New Roman" w:cs="David"/>
          <w:sz w:val="24"/>
          <w:szCs w:val="24"/>
          <w:rtl/>
        </w:rPr>
        <w:t>), או ידע</w:t>
      </w:r>
      <w:r w:rsidRPr="006837E2">
        <w:rPr>
          <w:rFonts w:ascii="Times New Roman" w:hAnsi="Times New Roman" w:cs="David"/>
          <w:sz w:val="24"/>
          <w:szCs w:val="24"/>
        </w:rPr>
        <w:t>Know- How)</w:t>
      </w:r>
      <w:r w:rsidRPr="006837E2">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6837E2">
        <w:rPr>
          <w:rFonts w:ascii="Times New Roman" w:hAnsi="Times New Roman" w:cs="David" w:hint="cs"/>
          <w:sz w:val="24"/>
          <w:szCs w:val="24"/>
          <w:rtl/>
        </w:rPr>
        <w:t xml:space="preserve">אינו </w:t>
      </w:r>
      <w:r w:rsidRPr="006837E2">
        <w:rPr>
          <w:rFonts w:ascii="Times New Roman" w:hAnsi="Times New Roman" w:cs="David"/>
          <w:sz w:val="24"/>
          <w:szCs w:val="24"/>
          <w:rtl/>
        </w:rPr>
        <w:t>יכול להגיע אליו, בין בעל פה ובין בכתב, לרבות בתעתיק, ב</w:t>
      </w:r>
      <w:r w:rsidRPr="006837E2">
        <w:rPr>
          <w:rFonts w:ascii="Times New Roman" w:hAnsi="Times New Roman" w:cs="David" w:hint="cs"/>
          <w:sz w:val="24"/>
          <w:szCs w:val="24"/>
          <w:rtl/>
        </w:rPr>
        <w:t>אמצעי אחסון אלקטרוני</w:t>
      </w:r>
      <w:r w:rsidRPr="006837E2">
        <w:rPr>
          <w:rFonts w:ascii="Times New Roman" w:hAnsi="Times New Roman" w:cs="David"/>
          <w:sz w:val="24"/>
          <w:szCs w:val="24"/>
          <w:rtl/>
        </w:rPr>
        <w:t xml:space="preserve"> או בכל כלי ואמצעי אחר העשוי לאצור מידע בין ישיר ובין עקיף, לרבות</w:t>
      </w:r>
      <w:r w:rsidRPr="006837E2">
        <w:rPr>
          <w:rFonts w:ascii="Times New Roman" w:hAnsi="Times New Roman" w:cs="David" w:hint="cs"/>
          <w:sz w:val="24"/>
          <w:szCs w:val="24"/>
          <w:rtl/>
        </w:rPr>
        <w:t>,</w:t>
      </w:r>
      <w:r w:rsidRPr="006837E2">
        <w:rPr>
          <w:rFonts w:ascii="Times New Roman" w:hAnsi="Times New Roman" w:cs="David"/>
          <w:sz w:val="24"/>
          <w:szCs w:val="24"/>
          <w:rtl/>
        </w:rPr>
        <w:t xml:space="preserve"> אך מבלי לגרוע מכלליות האמור, נתונים, מסמכים ודו"חות </w:t>
      </w:r>
      <w:r w:rsidRPr="006837E2">
        <w:rPr>
          <w:rFonts w:ascii="Times New Roman" w:hAnsi="Times New Roman" w:cs="David"/>
          <w:b/>
          <w:bCs/>
          <w:sz w:val="24"/>
          <w:szCs w:val="24"/>
          <w:rtl/>
        </w:rPr>
        <w:t>(להלן: "המידע")</w:t>
      </w:r>
      <w:r w:rsidRPr="006837E2">
        <w:rPr>
          <w:rFonts w:ascii="Times New Roman" w:hAnsi="Times New Roman" w:cs="David"/>
          <w:sz w:val="24"/>
          <w:szCs w:val="24"/>
        </w:rPr>
        <w:t xml:space="preserve">; </w:t>
      </w:r>
    </w:p>
    <w:p w:rsidR="006837E2" w:rsidRPr="006837E2" w:rsidRDefault="006837E2" w:rsidP="006837E2">
      <w:pPr>
        <w:spacing w:after="0" w:line="360" w:lineRule="auto"/>
        <w:ind w:left="720" w:hanging="720"/>
        <w:jc w:val="both"/>
        <w:rPr>
          <w:rFonts w:ascii="Times New Roman" w:hAnsi="Times New Roman" w:cs="David"/>
          <w:sz w:val="24"/>
          <w:szCs w:val="24"/>
          <w:rtl/>
        </w:rPr>
      </w:pPr>
    </w:p>
    <w:p w:rsidR="006837E2" w:rsidRPr="006837E2" w:rsidRDefault="006837E2" w:rsidP="006837E2">
      <w:pPr>
        <w:spacing w:after="0" w:line="360" w:lineRule="auto"/>
        <w:ind w:left="720" w:hanging="720"/>
        <w:jc w:val="both"/>
        <w:rPr>
          <w:rFonts w:ascii="Times New Roman" w:hAnsi="Times New Roman" w:cs="David"/>
          <w:sz w:val="24"/>
          <w:szCs w:val="24"/>
          <w:rtl/>
        </w:rPr>
      </w:pPr>
      <w:r w:rsidRPr="006837E2">
        <w:rPr>
          <w:rFonts w:ascii="Times New Roman" w:hAnsi="Times New Roman" w:cs="David"/>
          <w:sz w:val="24"/>
          <w:szCs w:val="24"/>
          <w:rtl/>
        </w:rPr>
        <w:t>והואיל</w:t>
      </w:r>
      <w:r w:rsidRPr="006837E2">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6837E2">
        <w:rPr>
          <w:rFonts w:ascii="Times New Roman" w:hAnsi="Times New Roman" w:cs="David"/>
          <w:sz w:val="24"/>
          <w:szCs w:val="24"/>
        </w:rPr>
        <w:t xml:space="preserve">; </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ind w:left="720" w:hanging="720"/>
        <w:jc w:val="both"/>
        <w:rPr>
          <w:rFonts w:ascii="Times New Roman" w:hAnsi="Times New Roman" w:cs="David"/>
          <w:b/>
          <w:bCs/>
          <w:sz w:val="24"/>
          <w:szCs w:val="24"/>
          <w:u w:val="single"/>
          <w:rtl/>
        </w:rPr>
      </w:pPr>
      <w:r w:rsidRPr="006837E2">
        <w:rPr>
          <w:rFonts w:ascii="Times New Roman" w:hAnsi="Times New Roman" w:cs="David"/>
          <w:b/>
          <w:bCs/>
          <w:sz w:val="24"/>
          <w:szCs w:val="24"/>
          <w:u w:val="single"/>
          <w:rtl/>
        </w:rPr>
        <w:t xml:space="preserve">אי לזאת, אני הח"מ מתחייב כלפי משרד </w:t>
      </w:r>
      <w:r w:rsidRPr="006837E2">
        <w:rPr>
          <w:rFonts w:ascii="Times New Roman" w:hAnsi="Times New Roman" w:cs="David" w:hint="cs"/>
          <w:b/>
          <w:bCs/>
          <w:sz w:val="24"/>
          <w:szCs w:val="24"/>
          <w:u w:val="single"/>
          <w:rtl/>
        </w:rPr>
        <w:t xml:space="preserve">הכלכלה </w:t>
      </w:r>
      <w:r w:rsidRPr="006837E2">
        <w:rPr>
          <w:rFonts w:ascii="Times New Roman" w:hAnsi="Times New Roman" w:cs="David"/>
          <w:b/>
          <w:bCs/>
          <w:sz w:val="24"/>
          <w:szCs w:val="24"/>
          <w:u w:val="single"/>
          <w:rtl/>
        </w:rPr>
        <w:t xml:space="preserve">כדלקמן: </w:t>
      </w:r>
    </w:p>
    <w:p w:rsidR="006837E2" w:rsidRPr="006837E2" w:rsidRDefault="006837E2" w:rsidP="006837E2">
      <w:pPr>
        <w:spacing w:after="0" w:line="360" w:lineRule="auto"/>
        <w:ind w:left="720" w:hanging="720"/>
        <w:jc w:val="both"/>
        <w:rPr>
          <w:rFonts w:ascii="Times New Roman" w:hAnsi="Times New Roman" w:cs="David"/>
          <w:b/>
          <w:bCs/>
          <w:sz w:val="24"/>
          <w:szCs w:val="24"/>
          <w:u w:val="single"/>
          <w:rtl/>
        </w:rPr>
      </w:pP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837E2">
        <w:rPr>
          <w:rFonts w:ascii="Times New Roman" w:hAnsi="Times New Roman" w:cs="David"/>
          <w:sz w:val="24"/>
          <w:szCs w:val="24"/>
          <w:rtl/>
        </w:rPr>
        <w:t xml:space="preserve">המבוא להתחייבות זו מהווה חלק בלתי נפרד הימנה. </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tl/>
        </w:rPr>
        <w:t xml:space="preserve">לשמור על סודיות גמורה ומוחלטת של המידע ו/או כל הקשור או הנובע </w:t>
      </w:r>
      <w:r w:rsidRPr="006837E2">
        <w:rPr>
          <w:rFonts w:ascii="Times New Roman" w:hAnsi="Times New Roman" w:cs="David" w:hint="cs"/>
          <w:sz w:val="24"/>
          <w:szCs w:val="24"/>
          <w:rtl/>
        </w:rPr>
        <w:t>ממנו.</w:t>
      </w:r>
      <w:r w:rsidRPr="006837E2">
        <w:rPr>
          <w:rFonts w:ascii="Times New Roman" w:hAnsi="Times New Roman" w:cs="David"/>
          <w:sz w:val="24"/>
          <w:szCs w:val="24"/>
          <w:rtl/>
        </w:rPr>
        <w:t xml:space="preserve"> </w:t>
      </w:r>
    </w:p>
    <w:p w:rsidR="006837E2" w:rsidRPr="006837E2" w:rsidRDefault="006837E2" w:rsidP="006837E2">
      <w:pPr>
        <w:widowControl w:val="0"/>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Pr>
        <w:br w:type="page"/>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837E2">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tl/>
        </w:rPr>
        <w:t>לנקוט אמצעי זהירות קפדנית ולעשות את כל הדרוש כדי לקיים את התחייב</w:t>
      </w:r>
      <w:r w:rsidRPr="006837E2">
        <w:rPr>
          <w:rFonts w:ascii="Times New Roman" w:hAnsi="Times New Roman" w:cs="David" w:hint="cs"/>
          <w:sz w:val="24"/>
          <w:szCs w:val="24"/>
          <w:rtl/>
        </w:rPr>
        <w:t>י</w:t>
      </w:r>
      <w:r w:rsidRPr="006837E2">
        <w:rPr>
          <w:rFonts w:ascii="Times New Roman" w:hAnsi="Times New Roman" w:cs="David"/>
          <w:sz w:val="24"/>
          <w:szCs w:val="24"/>
          <w:rtl/>
        </w:rPr>
        <w:t xml:space="preserve">ותי על פי </w:t>
      </w:r>
      <w:r w:rsidRPr="006837E2">
        <w:rPr>
          <w:rFonts w:ascii="Times New Roman" w:hAnsi="Times New Roman" w:cs="David" w:hint="cs"/>
          <w:sz w:val="24"/>
          <w:szCs w:val="24"/>
          <w:rtl/>
        </w:rPr>
        <w:t xml:space="preserve">כתב </w:t>
      </w:r>
      <w:r w:rsidRPr="006837E2">
        <w:rPr>
          <w:rFonts w:ascii="Times New Roman" w:hAnsi="Times New Roman" w:cs="David"/>
          <w:sz w:val="24"/>
          <w:szCs w:val="24"/>
          <w:rtl/>
        </w:rPr>
        <w:t>התחייבות ז</w:t>
      </w:r>
      <w:r w:rsidRPr="006837E2">
        <w:rPr>
          <w:rFonts w:ascii="Times New Roman" w:hAnsi="Times New Roman" w:cs="David" w:hint="cs"/>
          <w:sz w:val="24"/>
          <w:szCs w:val="24"/>
          <w:rtl/>
        </w:rPr>
        <w:t>ה</w:t>
      </w:r>
      <w:r w:rsidRPr="006837E2">
        <w:rPr>
          <w:rFonts w:ascii="Times New Roman" w:hAnsi="Times New Roman" w:cs="David"/>
          <w:sz w:val="24"/>
          <w:szCs w:val="24"/>
          <w:rtl/>
        </w:rPr>
        <w:t xml:space="preserve"> </w:t>
      </w:r>
      <w:r w:rsidRPr="006837E2">
        <w:rPr>
          <w:rFonts w:ascii="Times New Roman" w:hAnsi="Times New Roman" w:cs="David" w:hint="cs"/>
          <w:sz w:val="24"/>
          <w:szCs w:val="24"/>
          <w:rtl/>
        </w:rPr>
        <w:t>ו</w:t>
      </w:r>
      <w:r w:rsidRPr="006837E2">
        <w:rPr>
          <w:rFonts w:ascii="Times New Roman" w:hAnsi="Times New Roman" w:cs="David"/>
          <w:sz w:val="24"/>
          <w:szCs w:val="24"/>
          <w:rtl/>
        </w:rPr>
        <w:t>בין השאר, לנקוט בכל אמצעי הזהירות הנדרשים מבחינה בטיחותית, ביטחונית, נוהלית או אחרת.</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tl/>
        </w:rPr>
        <w:t>להביא לידיעת עובדי או קבלני משנה או מי מטעמי</w:t>
      </w:r>
      <w:r w:rsidRPr="006837E2">
        <w:rPr>
          <w:rFonts w:ascii="Times New Roman" w:hAnsi="Times New Roman" w:cs="David" w:hint="cs"/>
          <w:sz w:val="24"/>
          <w:szCs w:val="24"/>
          <w:rtl/>
        </w:rPr>
        <w:t>, ככל שישנם,</w:t>
      </w:r>
      <w:r w:rsidRPr="006837E2">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837E2">
        <w:rPr>
          <w:rFonts w:ascii="Times New Roman" w:hAnsi="Times New Roman" w:cs="David"/>
          <w:sz w:val="24"/>
          <w:szCs w:val="24"/>
          <w:rtl/>
        </w:rPr>
        <w:t xml:space="preserve">שלא לעסוק או להתקשר בכל דרך שהיא בעיסוק שיש בו משום פגיעה בחובותיי שלפי   </w:t>
      </w:r>
      <w:r w:rsidRPr="006837E2">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6837E2">
        <w:rPr>
          <w:rFonts w:ascii="Times New Roman" w:hAnsi="Times New Roman" w:cs="David"/>
          <w:b/>
          <w:bCs/>
          <w:sz w:val="24"/>
          <w:szCs w:val="24"/>
          <w:rtl/>
        </w:rPr>
        <w:t xml:space="preserve">(להלן: "עניין אחר"). </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6837E2">
        <w:rPr>
          <w:rFonts w:ascii="Times New Roman" w:hAnsi="Times New Roman" w:cs="David" w:hint="cs"/>
          <w:sz w:val="24"/>
          <w:szCs w:val="24"/>
          <w:rtl/>
        </w:rPr>
        <w:t xml:space="preserve"> </w:t>
      </w:r>
      <w:r w:rsidRPr="006837E2">
        <w:rPr>
          <w:rFonts w:ascii="Times New Roman" w:hAnsi="Times New Roman" w:cs="David"/>
          <w:sz w:val="24"/>
          <w:szCs w:val="24"/>
          <w:rtl/>
        </w:rPr>
        <w:t xml:space="preserve">שלי או עניין של קרובי או עניין של גוף שאני או קרובי חבר בו.  </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6837E2" w:rsidRPr="006837E2" w:rsidRDefault="006837E2" w:rsidP="006837E2">
      <w:pPr>
        <w:widowControl w:val="0"/>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Pr>
        <w:br w:type="page"/>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tl/>
        </w:rPr>
        <w:t xml:space="preserve">התחייבותי זו לא תפורש כיוצרת קשר אישי מכל סוג שהוא ביני לביניכם. </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837E2">
        <w:rPr>
          <w:rFonts w:ascii="Times New Roman" w:hAnsi="Times New Roman" w:cs="David"/>
          <w:sz w:val="24"/>
          <w:szCs w:val="24"/>
          <w:rtl/>
        </w:rPr>
        <w:t xml:space="preserve">מוסכם וידוע לי כי על העתקים של המידע, אשר </w:t>
      </w:r>
      <w:r w:rsidRPr="006837E2">
        <w:rPr>
          <w:rFonts w:ascii="Times New Roman" w:hAnsi="Times New Roman" w:cs="David" w:hint="cs"/>
          <w:sz w:val="24"/>
          <w:szCs w:val="24"/>
          <w:rtl/>
        </w:rPr>
        <w:t>י</w:t>
      </w:r>
      <w:r w:rsidRPr="006837E2">
        <w:rPr>
          <w:rFonts w:ascii="Times New Roman" w:hAnsi="Times New Roman" w:cs="David"/>
          <w:sz w:val="24"/>
          <w:szCs w:val="24"/>
          <w:rtl/>
        </w:rPr>
        <w:t xml:space="preserve">תקבלו בכל דרך שהיא, יחולו כל הוראות כתב התחייבות זה.  </w:t>
      </w:r>
    </w:p>
    <w:p w:rsidR="006837E2" w:rsidRPr="006837E2" w:rsidRDefault="006837E2" w:rsidP="006837E2">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837E2">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6837E2" w:rsidRPr="006837E2" w:rsidRDefault="006837E2" w:rsidP="006837E2">
      <w:pPr>
        <w:spacing w:after="0" w:line="360" w:lineRule="auto"/>
        <w:jc w:val="both"/>
        <w:rPr>
          <w:rFonts w:ascii="Times New Roman" w:hAnsi="Times New Roman" w:cs="David"/>
          <w:b/>
          <w:bCs/>
          <w:sz w:val="24"/>
          <w:szCs w:val="24"/>
          <w:rtl/>
        </w:rPr>
      </w:pPr>
    </w:p>
    <w:p w:rsidR="006837E2" w:rsidRPr="006837E2" w:rsidRDefault="006837E2" w:rsidP="006837E2">
      <w:pPr>
        <w:spacing w:after="0" w:line="360" w:lineRule="auto"/>
        <w:jc w:val="both"/>
        <w:rPr>
          <w:rFonts w:ascii="Times New Roman" w:hAnsi="Times New Roman" w:cs="David"/>
          <w:b/>
          <w:bCs/>
          <w:sz w:val="24"/>
          <w:szCs w:val="24"/>
          <w:rtl/>
        </w:rPr>
      </w:pPr>
    </w:p>
    <w:p w:rsidR="006837E2" w:rsidRPr="006837E2" w:rsidRDefault="006837E2" w:rsidP="006837E2">
      <w:pPr>
        <w:spacing w:after="0" w:line="360" w:lineRule="auto"/>
        <w:jc w:val="both"/>
        <w:rPr>
          <w:rFonts w:ascii="Times New Roman" w:hAnsi="Times New Roman" w:cs="David"/>
          <w:b/>
          <w:bCs/>
          <w:sz w:val="24"/>
          <w:szCs w:val="24"/>
          <w:rtl/>
        </w:rPr>
      </w:pPr>
    </w:p>
    <w:p w:rsidR="006837E2" w:rsidRPr="006837E2" w:rsidRDefault="006837E2" w:rsidP="006837E2">
      <w:pPr>
        <w:spacing w:after="0" w:line="360" w:lineRule="auto"/>
        <w:jc w:val="both"/>
        <w:rPr>
          <w:rFonts w:ascii="Times New Roman" w:hAnsi="Times New Roman" w:cs="David"/>
          <w:b/>
          <w:bCs/>
          <w:sz w:val="24"/>
          <w:szCs w:val="24"/>
          <w:rtl/>
        </w:rPr>
      </w:pPr>
    </w:p>
    <w:p w:rsidR="006837E2" w:rsidRPr="006837E2" w:rsidRDefault="006837E2" w:rsidP="006837E2">
      <w:pPr>
        <w:spacing w:after="0" w:line="360" w:lineRule="auto"/>
        <w:jc w:val="both"/>
        <w:rPr>
          <w:rFonts w:ascii="Times New Roman" w:hAnsi="Times New Roman" w:cs="David"/>
          <w:b/>
          <w:bCs/>
          <w:sz w:val="24"/>
          <w:szCs w:val="24"/>
          <w:rtl/>
        </w:rPr>
      </w:pPr>
    </w:p>
    <w:p w:rsidR="006837E2" w:rsidRPr="006837E2" w:rsidRDefault="006837E2" w:rsidP="006837E2">
      <w:pPr>
        <w:spacing w:after="0" w:line="360" w:lineRule="auto"/>
        <w:jc w:val="center"/>
        <w:rPr>
          <w:rFonts w:ascii="Times New Roman" w:hAnsi="Times New Roman" w:cs="David"/>
          <w:b/>
          <w:bCs/>
          <w:sz w:val="24"/>
          <w:szCs w:val="24"/>
          <w:rtl/>
        </w:rPr>
      </w:pPr>
      <w:r w:rsidRPr="006837E2">
        <w:rPr>
          <w:rFonts w:ascii="Times New Roman" w:hAnsi="Times New Roman" w:cs="David"/>
          <w:b/>
          <w:bCs/>
          <w:sz w:val="24"/>
          <w:szCs w:val="24"/>
          <w:rtl/>
        </w:rPr>
        <w:t>ולראיה באתי על החתום</w:t>
      </w:r>
    </w:p>
    <w:p w:rsidR="006837E2" w:rsidRPr="006837E2" w:rsidRDefault="006837E2" w:rsidP="006837E2">
      <w:pPr>
        <w:spacing w:after="0" w:line="360" w:lineRule="auto"/>
        <w:jc w:val="both"/>
        <w:rPr>
          <w:rFonts w:ascii="Times New Roman" w:hAnsi="Times New Roman" w:cs="David"/>
          <w:b/>
          <w:bCs/>
          <w:sz w:val="24"/>
          <w:szCs w:val="24"/>
          <w:rtl/>
        </w:rPr>
      </w:pPr>
    </w:p>
    <w:p w:rsidR="006837E2" w:rsidRPr="006837E2" w:rsidRDefault="006837E2" w:rsidP="006837E2">
      <w:pPr>
        <w:spacing w:after="0" w:line="360" w:lineRule="auto"/>
        <w:jc w:val="both"/>
        <w:rPr>
          <w:rFonts w:ascii="Times New Roman" w:hAnsi="Times New Roman" w:cs="David"/>
          <w:b/>
          <w:bCs/>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היום: __ בחודש: ___ שנת: ____</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שם פרטי ומשפחה:__________________ ת"ז:______________</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חתימה: _____________________</w:t>
      </w:r>
    </w:p>
    <w:p w:rsidR="006837E2" w:rsidRPr="006837E2" w:rsidRDefault="006837E2" w:rsidP="00771037">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br w:type="page"/>
      </w:r>
      <w:r w:rsidRPr="006837E2">
        <w:rPr>
          <w:rFonts w:ascii="Times New Roman" w:hAnsi="Times New Roman" w:cs="David" w:hint="cs"/>
          <w:bCs/>
          <w:sz w:val="20"/>
          <w:szCs w:val="24"/>
          <w:u w:val="single"/>
          <w:rtl/>
        </w:rPr>
        <w:lastRenderedPageBreak/>
        <w:t>נס</w:t>
      </w:r>
      <w:r w:rsidRPr="006837E2">
        <w:rPr>
          <w:rFonts w:ascii="Times New Roman" w:hAnsi="Times New Roman" w:cs="David"/>
          <w:bCs/>
          <w:sz w:val="20"/>
          <w:szCs w:val="24"/>
          <w:u w:val="single"/>
          <w:rtl/>
        </w:rPr>
        <w:t xml:space="preserve">פח </w:t>
      </w:r>
      <w:r w:rsidRPr="006837E2">
        <w:rPr>
          <w:rFonts w:ascii="Times New Roman" w:hAnsi="Times New Roman" w:cs="David" w:hint="cs"/>
          <w:bCs/>
          <w:sz w:val="20"/>
          <w:szCs w:val="24"/>
          <w:u w:val="single"/>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1814DE" w:rsidRPr="001814DE" w:rsidTr="007B0ED9">
        <w:trPr>
          <w:tblCellSpacing w:w="0" w:type="dxa"/>
        </w:trPr>
        <w:tc>
          <w:tcPr>
            <w:tcW w:w="5000" w:type="pct"/>
          </w:tcPr>
          <w:p w:rsidR="006837E2" w:rsidRPr="006837E2" w:rsidRDefault="006837E2" w:rsidP="006837E2">
            <w:pPr>
              <w:spacing w:after="0" w:line="360" w:lineRule="auto"/>
              <w:jc w:val="center"/>
              <w:rPr>
                <w:rFonts w:ascii="Times New Roman" w:hAnsi="Times New Roman" w:cs="David"/>
                <w:sz w:val="24"/>
                <w:szCs w:val="24"/>
              </w:rPr>
            </w:pPr>
            <w:r w:rsidRPr="006837E2">
              <w:rPr>
                <w:rFonts w:ascii="Helv" w:hAnsi="Helv" w:cs="David" w:hint="eastAsia"/>
                <w:b/>
                <w:bCs/>
                <w:sz w:val="24"/>
                <w:szCs w:val="24"/>
                <w:rtl/>
              </w:rPr>
              <w:t>כתב</w:t>
            </w:r>
            <w:r w:rsidRPr="006837E2">
              <w:rPr>
                <w:rFonts w:ascii="Helv" w:hAnsi="Helv" w:cs="David"/>
                <w:b/>
                <w:bCs/>
                <w:sz w:val="24"/>
                <w:szCs w:val="24"/>
                <w:rtl/>
              </w:rPr>
              <w:t xml:space="preserve"> </w:t>
            </w:r>
            <w:r w:rsidRPr="006837E2">
              <w:rPr>
                <w:rFonts w:ascii="Helv" w:hAnsi="Helv" w:cs="David" w:hint="eastAsia"/>
                <w:b/>
                <w:bCs/>
                <w:sz w:val="24"/>
                <w:szCs w:val="24"/>
                <w:rtl/>
              </w:rPr>
              <w:t>ערבות</w:t>
            </w:r>
            <w:r w:rsidRPr="006837E2">
              <w:rPr>
                <w:rFonts w:ascii="Helv" w:hAnsi="Helv" w:cs="David"/>
                <w:b/>
                <w:bCs/>
                <w:sz w:val="24"/>
                <w:szCs w:val="24"/>
                <w:rtl/>
              </w:rPr>
              <w:t xml:space="preserve">- </w:t>
            </w:r>
            <w:r w:rsidRPr="006837E2">
              <w:rPr>
                <w:rFonts w:ascii="Helv" w:hAnsi="Helv" w:cs="David" w:hint="eastAsia"/>
                <w:b/>
                <w:bCs/>
                <w:sz w:val="24"/>
                <w:szCs w:val="24"/>
                <w:rtl/>
              </w:rPr>
              <w:t>ערבות</w:t>
            </w:r>
            <w:r w:rsidRPr="006837E2">
              <w:rPr>
                <w:rFonts w:ascii="Helv" w:hAnsi="Helv" w:cs="David"/>
                <w:b/>
                <w:bCs/>
                <w:sz w:val="24"/>
                <w:szCs w:val="24"/>
                <w:rtl/>
              </w:rPr>
              <w:t xml:space="preserve"> </w:t>
            </w:r>
            <w:r w:rsidRPr="006837E2">
              <w:rPr>
                <w:rFonts w:ascii="Helv" w:hAnsi="Helv" w:cs="David" w:hint="eastAsia"/>
                <w:b/>
                <w:bCs/>
                <w:sz w:val="24"/>
                <w:szCs w:val="24"/>
                <w:rtl/>
              </w:rPr>
              <w:t>ביצוע</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שם הבנק/חברת הביטוח ________________</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1814DE">
              <w:rPr>
                <w:rFonts w:ascii="Times New Roman" w:hAnsi="Times New Roman" w:cs="David"/>
                <w:noProof/>
                <w:sz w:val="24"/>
                <w:szCs w:val="24"/>
              </w:rPr>
              <w:drawing>
                <wp:inline distT="0" distB="0" distL="0" distR="0" wp14:anchorId="7777B5AD" wp14:editId="4681A249">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מס' הטלפון ________________________</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1814DE">
              <w:rPr>
                <w:rFonts w:ascii="Times New Roman" w:hAnsi="Times New Roman" w:cs="David"/>
                <w:noProof/>
                <w:sz w:val="24"/>
                <w:szCs w:val="24"/>
              </w:rPr>
              <w:drawing>
                <wp:inline distT="0" distB="0" distL="0" distR="0" wp14:anchorId="763BAEB2" wp14:editId="6AA9DD3F">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מס' הפקס: ________________________</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1814DE">
              <w:rPr>
                <w:rFonts w:ascii="Times New Roman" w:hAnsi="Times New Roman" w:cs="David"/>
                <w:noProof/>
                <w:sz w:val="24"/>
                <w:szCs w:val="24"/>
              </w:rPr>
              <w:drawing>
                <wp:inline distT="0" distB="0" distL="0" distR="0" wp14:anchorId="11999A06" wp14:editId="4CB68D61">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לכבוד </w:t>
            </w:r>
            <w:r w:rsidRPr="006837E2">
              <w:rPr>
                <w:rFonts w:ascii="Times New Roman" w:hAnsi="Times New Roman" w:cs="David"/>
                <w:sz w:val="24"/>
                <w:szCs w:val="24"/>
                <w:rtl/>
              </w:rPr>
              <w:br/>
              <w:t xml:space="preserve">ממשלת ישראל </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באמצעות משרד </w:t>
            </w:r>
            <w:r w:rsidRPr="006837E2">
              <w:rPr>
                <w:rFonts w:ascii="Times New Roman" w:hAnsi="Times New Roman" w:cs="David" w:hint="cs"/>
                <w:b/>
                <w:bCs/>
                <w:sz w:val="24"/>
                <w:szCs w:val="24"/>
                <w:u w:val="single"/>
                <w:rtl/>
              </w:rPr>
              <w:t>הכלכלה</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1814DE">
              <w:rPr>
                <w:rFonts w:ascii="Times New Roman" w:hAnsi="Times New Roman" w:cs="David"/>
                <w:noProof/>
                <w:sz w:val="24"/>
                <w:szCs w:val="24"/>
              </w:rPr>
              <w:drawing>
                <wp:inline distT="0" distB="0" distL="0" distR="0" wp14:anchorId="125A9ABB" wp14:editId="38EEBF44">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b/>
                <w:bCs/>
                <w:sz w:val="24"/>
                <w:szCs w:val="24"/>
                <w:rtl/>
              </w:rPr>
              <w:t>הנדון: ערבות מס'____________</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1814DE">
              <w:rPr>
                <w:rFonts w:ascii="Times New Roman" w:hAnsi="Times New Roman" w:cs="David"/>
                <w:noProof/>
                <w:sz w:val="24"/>
                <w:szCs w:val="24"/>
              </w:rPr>
              <w:drawing>
                <wp:inline distT="0" distB="0" distL="0" distR="0" wp14:anchorId="3A2C6A8C" wp14:editId="55004457">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אנו ערבים בזה כלפיכם לסילוק כל סכום עד לסך </w:t>
            </w:r>
            <w:r w:rsidRPr="006837E2">
              <w:rPr>
                <w:rFonts w:ascii="Times New Roman" w:hAnsi="Times New Roman" w:cs="David"/>
                <w:b/>
                <w:bCs/>
                <w:sz w:val="24"/>
                <w:szCs w:val="24"/>
                <w:rtl/>
              </w:rPr>
              <w:t>___________ ₪</w:t>
            </w:r>
            <w:r w:rsidRPr="006837E2">
              <w:rPr>
                <w:rFonts w:ascii="Times New Roman" w:hAnsi="Times New Roman" w:cs="David"/>
                <w:b/>
                <w:bCs/>
                <w:sz w:val="24"/>
                <w:szCs w:val="24"/>
                <w:u w:val="single"/>
                <w:rtl/>
              </w:rPr>
              <w:t xml:space="preserve"> </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(במילים </w:t>
            </w:r>
            <w:r w:rsidRPr="006837E2">
              <w:rPr>
                <w:rFonts w:ascii="Times New Roman" w:hAnsi="Times New Roman" w:cs="David"/>
                <w:b/>
                <w:bCs/>
                <w:sz w:val="24"/>
                <w:szCs w:val="24"/>
                <w:rtl/>
              </w:rPr>
              <w:t>______________________ ₪</w:t>
            </w:r>
            <w:r w:rsidRPr="006837E2">
              <w:rPr>
                <w:rFonts w:ascii="Times New Roman" w:hAnsi="Times New Roman" w:cs="David"/>
                <w:sz w:val="24"/>
                <w:szCs w:val="24"/>
                <w:rtl/>
              </w:rPr>
              <w:t>)</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 xml:space="preserve">שיוצמד  </w:t>
            </w:r>
            <w:r w:rsidRPr="006837E2">
              <w:rPr>
                <w:rFonts w:ascii="Times New Roman" w:hAnsi="Times New Roman" w:cs="David"/>
                <w:b/>
                <w:bCs/>
                <w:sz w:val="24"/>
                <w:szCs w:val="24"/>
                <w:u w:val="single"/>
                <w:rtl/>
              </w:rPr>
              <w:t xml:space="preserve">למדד המחירים לצרכן הידוע ביום </w:t>
            </w:r>
            <w:r w:rsidRPr="006837E2">
              <w:rPr>
                <w:rFonts w:ascii="Times New Roman" w:hAnsi="Times New Roman" w:cs="David"/>
                <w:b/>
                <w:bCs/>
                <w:sz w:val="24"/>
                <w:szCs w:val="24"/>
                <w:rtl/>
              </w:rPr>
              <w:t>_____</w:t>
            </w:r>
          </w:p>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מתאריך _________________________</w:t>
            </w:r>
          </w:p>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(תאריך תחילת תוקף הערבות)</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b/>
                <w:bCs/>
                <w:sz w:val="24"/>
                <w:szCs w:val="24"/>
              </w:rPr>
            </w:pPr>
            <w:r w:rsidRPr="006837E2">
              <w:rPr>
                <w:rFonts w:ascii="Times New Roman" w:hAnsi="Times New Roman" w:cs="David"/>
                <w:sz w:val="24"/>
                <w:szCs w:val="24"/>
                <w:rtl/>
              </w:rPr>
              <w:t>אשר תדרשו מאת____________________________ (להלן "החייב") בקשר</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עם הזמנה/</w:t>
            </w:r>
            <w:r w:rsidRPr="006837E2">
              <w:rPr>
                <w:rFonts w:ascii="Times New Roman" w:hAnsi="Times New Roman" w:cs="David"/>
                <w:b/>
                <w:bCs/>
                <w:sz w:val="24"/>
                <w:szCs w:val="24"/>
                <w:u w:val="single"/>
                <w:rtl/>
              </w:rPr>
              <w:t xml:space="preserve">הסכם לאספקת השירותים נשוא מכרז _________  </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1814DE">
              <w:rPr>
                <w:rFonts w:ascii="Times New Roman" w:hAnsi="Times New Roman" w:cs="David"/>
                <w:noProof/>
                <w:sz w:val="24"/>
                <w:szCs w:val="24"/>
              </w:rPr>
              <w:drawing>
                <wp:inline distT="0" distB="0" distL="0" distR="0" wp14:anchorId="064AA263" wp14:editId="78446F34">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אנו נשלם לכם את הסכום הנ"ל </w:t>
            </w:r>
            <w:r w:rsidRPr="006837E2">
              <w:rPr>
                <w:rFonts w:ascii="Times New Roman" w:hAnsi="Times New Roman" w:cs="David" w:hint="cs"/>
                <w:sz w:val="24"/>
                <w:szCs w:val="24"/>
                <w:rtl/>
              </w:rPr>
              <w:t>ב</w:t>
            </w:r>
            <w:r w:rsidRPr="006837E2">
              <w:rPr>
                <w:rFonts w:ascii="Times New Roman" w:hAnsi="Times New Roman" w:cs="David"/>
                <w:sz w:val="24"/>
                <w:szCs w:val="24"/>
                <w:rtl/>
              </w:rPr>
              <w:t xml:space="preserve">תוך </w:t>
            </w:r>
            <w:r w:rsidRPr="006837E2">
              <w:rPr>
                <w:rFonts w:ascii="Helv" w:hAnsi="Helv" w:cs="David"/>
                <w:sz w:val="24"/>
                <w:szCs w:val="24"/>
                <w:rtl/>
              </w:rPr>
              <w:t>15</w:t>
            </w:r>
            <w:r w:rsidRPr="006837E2">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1814DE">
              <w:rPr>
                <w:rFonts w:ascii="Times New Roman" w:hAnsi="Times New Roman" w:cs="David"/>
                <w:noProof/>
                <w:sz w:val="24"/>
                <w:szCs w:val="24"/>
              </w:rPr>
              <w:drawing>
                <wp:inline distT="0" distB="0" distL="0" distR="0" wp14:anchorId="746B036A" wp14:editId="486EFE81">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b/>
                <w:bCs/>
                <w:sz w:val="24"/>
                <w:szCs w:val="24"/>
                <w:u w:val="single"/>
              </w:rPr>
            </w:pPr>
            <w:r w:rsidRPr="006837E2">
              <w:rPr>
                <w:rFonts w:ascii="Times New Roman" w:hAnsi="Times New Roman" w:cs="David"/>
                <w:sz w:val="24"/>
                <w:szCs w:val="24"/>
                <w:rtl/>
              </w:rPr>
              <w:t>ערבות זו תהיה בתוקף מתאריך ______________ עד תאריך</w:t>
            </w:r>
            <w:r w:rsidRPr="006837E2">
              <w:rPr>
                <w:rFonts w:ascii="Times New Roman" w:hAnsi="Times New Roman" w:cs="David"/>
                <w:b/>
                <w:bCs/>
                <w:sz w:val="24"/>
                <w:szCs w:val="24"/>
                <w:u w:val="single"/>
                <w:rtl/>
              </w:rPr>
              <w:t>_________________</w:t>
            </w:r>
          </w:p>
        </w:tc>
      </w:tr>
      <w:tr w:rsidR="001814DE" w:rsidRPr="001814DE" w:rsidTr="007B0ED9">
        <w:trPr>
          <w:tblCellSpacing w:w="0" w:type="dxa"/>
        </w:trPr>
        <w:tc>
          <w:tcPr>
            <w:tcW w:w="5000" w:type="pct"/>
          </w:tcPr>
          <w:p w:rsidR="006837E2" w:rsidRPr="006837E2" w:rsidRDefault="006837E2" w:rsidP="005F5547">
            <w:pPr>
              <w:spacing w:after="0" w:line="360" w:lineRule="auto"/>
              <w:rPr>
                <w:rFonts w:ascii="Times New Roman" w:hAnsi="Times New Roman" w:cs="David"/>
                <w:sz w:val="24"/>
                <w:szCs w:val="24"/>
                <w:rtl/>
              </w:rPr>
            </w:pPr>
            <w:r w:rsidRPr="006837E2">
              <w:rPr>
                <w:rFonts w:ascii="Times New Roman" w:hAnsi="Times New Roman" w:cs="David"/>
                <w:sz w:val="24"/>
                <w:szCs w:val="24"/>
                <w:rtl/>
              </w:rPr>
              <w:t>דרישה על פי ערבות זו יש להפנות לסניף הבנק/חב' הביטוח שכתובתו__________________________</w:t>
            </w:r>
          </w:p>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שם הבנק/חב' הביטוח</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sz w:val="24"/>
                <w:szCs w:val="24"/>
                <w:rtl/>
              </w:rPr>
              <w:t xml:space="preserve">מס' הבנק ומס' הסניף כתובת סניף הבנק/חברת הביטוח </w:t>
            </w: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tl/>
              </w:rPr>
            </w:pPr>
            <w:r w:rsidRPr="006837E2">
              <w:rPr>
                <w:rFonts w:ascii="Times New Roman" w:hAnsi="Times New Roman" w:cs="David"/>
                <w:sz w:val="24"/>
                <w:szCs w:val="24"/>
                <w:rtl/>
              </w:rPr>
              <w:t>ערבות זו אינה ניתנת להעברה</w:t>
            </w:r>
          </w:p>
          <w:p w:rsidR="006837E2" w:rsidRPr="006837E2" w:rsidRDefault="006837E2" w:rsidP="006837E2">
            <w:pPr>
              <w:spacing w:after="0" w:line="360" w:lineRule="auto"/>
              <w:jc w:val="both"/>
              <w:rPr>
                <w:rFonts w:ascii="Times New Roman" w:hAnsi="Times New Roman" w:cs="David"/>
                <w:sz w:val="24"/>
                <w:szCs w:val="24"/>
                <w:rtl/>
              </w:rPr>
            </w:pPr>
          </w:p>
        </w:tc>
      </w:tr>
      <w:tr w:rsidR="001814DE" w:rsidRPr="001814DE" w:rsidTr="007B0ED9">
        <w:trPr>
          <w:tblCellSpacing w:w="0" w:type="dxa"/>
        </w:trPr>
        <w:tc>
          <w:tcPr>
            <w:tcW w:w="5000" w:type="pct"/>
          </w:tcPr>
          <w:p w:rsidR="006837E2" w:rsidRPr="006837E2" w:rsidRDefault="006837E2" w:rsidP="006837E2">
            <w:p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תאריך       שם מלא                     חתימה וחותמת</w:t>
            </w:r>
          </w:p>
        </w:tc>
      </w:tr>
    </w:tbl>
    <w:p w:rsidR="006837E2" w:rsidRPr="006837E2" w:rsidRDefault="006837E2" w:rsidP="006837E2">
      <w:pPr>
        <w:spacing w:after="0" w:line="360" w:lineRule="auto"/>
        <w:jc w:val="right"/>
        <w:rPr>
          <w:rFonts w:ascii="Times New Roman" w:hAnsi="Times New Roman" w:cs="David"/>
          <w:b/>
          <w:bCs/>
          <w:sz w:val="24"/>
          <w:szCs w:val="24"/>
          <w:u w:val="single"/>
          <w:rtl/>
        </w:rPr>
      </w:pPr>
    </w:p>
    <w:p w:rsidR="0083312C" w:rsidRDefault="0083312C" w:rsidP="00771037">
      <w:pPr>
        <w:keepNext/>
        <w:spacing w:after="0" w:line="360" w:lineRule="auto"/>
        <w:jc w:val="right"/>
        <w:outlineLvl w:val="1"/>
        <w:rPr>
          <w:rFonts w:ascii="Times New Roman" w:hAnsi="Times New Roman" w:cs="David"/>
          <w:bCs/>
          <w:sz w:val="20"/>
          <w:szCs w:val="24"/>
          <w:u w:val="single"/>
          <w:rtl/>
        </w:rPr>
        <w:sectPr w:rsidR="0083312C" w:rsidSect="007B0ED9">
          <w:headerReference w:type="default" r:id="rId16"/>
          <w:footerReference w:type="default" r:id="rId17"/>
          <w:pgSz w:w="11906" w:h="16838"/>
          <w:pgMar w:top="1440" w:right="1800" w:bottom="1440" w:left="1800" w:header="0" w:footer="0" w:gutter="0"/>
          <w:cols w:space="708"/>
          <w:bidi/>
          <w:rtlGutter/>
          <w:docGrid w:linePitch="360"/>
        </w:sectPr>
      </w:pPr>
    </w:p>
    <w:p w:rsidR="006837E2" w:rsidRPr="006837E2" w:rsidRDefault="006837E2" w:rsidP="00771037">
      <w:pPr>
        <w:keepNext/>
        <w:spacing w:after="0" w:line="360" w:lineRule="auto"/>
        <w:jc w:val="right"/>
        <w:outlineLvl w:val="1"/>
        <w:rPr>
          <w:rFonts w:ascii="Times New Roman" w:hAnsi="Times New Roman" w:cs="David"/>
          <w:bCs/>
          <w:sz w:val="20"/>
          <w:szCs w:val="24"/>
          <w:u w:val="single"/>
          <w:rtl/>
        </w:rPr>
      </w:pPr>
      <w:r w:rsidRPr="006837E2">
        <w:rPr>
          <w:rFonts w:ascii="Times New Roman" w:hAnsi="Times New Roman" w:cs="David"/>
          <w:bCs/>
          <w:sz w:val="20"/>
          <w:szCs w:val="24"/>
          <w:u w:val="single"/>
          <w:rtl/>
        </w:rPr>
        <w:lastRenderedPageBreak/>
        <w:t xml:space="preserve">נספח </w:t>
      </w:r>
      <w:r w:rsidRPr="006837E2">
        <w:rPr>
          <w:rFonts w:ascii="Times New Roman" w:hAnsi="Times New Roman" w:cs="David" w:hint="cs"/>
          <w:bCs/>
          <w:sz w:val="20"/>
          <w:szCs w:val="24"/>
          <w:u w:val="single"/>
          <w:rtl/>
        </w:rPr>
        <w:t>6 להסכם</w:t>
      </w:r>
    </w:p>
    <w:p w:rsidR="006837E2" w:rsidRPr="006837E2" w:rsidRDefault="006837E2" w:rsidP="006837E2">
      <w:pPr>
        <w:spacing w:after="0" w:line="360" w:lineRule="auto"/>
        <w:jc w:val="both"/>
        <w:rPr>
          <w:rFonts w:ascii="Times New Roman" w:hAnsi="Times New Roman" w:cs="David"/>
          <w:sz w:val="24"/>
          <w:szCs w:val="24"/>
          <w:rtl/>
        </w:rPr>
      </w:pPr>
    </w:p>
    <w:p w:rsidR="00DF3A8C" w:rsidRPr="00DF3A8C" w:rsidRDefault="00DF3A8C" w:rsidP="00DF3A8C">
      <w:pPr>
        <w:spacing w:after="0" w:line="240" w:lineRule="auto"/>
        <w:jc w:val="center"/>
        <w:rPr>
          <w:rFonts w:ascii="Times New Roman" w:hAnsi="Times New Roman" w:cs="David"/>
          <w:b/>
          <w:bCs/>
          <w:sz w:val="32"/>
          <w:szCs w:val="32"/>
          <w:u w:val="single"/>
          <w:rtl/>
        </w:rPr>
      </w:pPr>
      <w:r w:rsidRPr="00DF3A8C">
        <w:rPr>
          <w:rFonts w:ascii="Times New Roman" w:hAnsi="Times New Roman" w:cs="David"/>
          <w:b/>
          <w:bCs/>
          <w:sz w:val="32"/>
          <w:szCs w:val="32"/>
          <w:u w:val="single"/>
          <w:rtl/>
        </w:rPr>
        <w:t>נספח</w:t>
      </w:r>
      <w:r w:rsidRPr="00DF3A8C">
        <w:rPr>
          <w:rFonts w:ascii="Times New Roman" w:hAnsi="Times New Roman" w:cs="David" w:hint="cs"/>
          <w:b/>
          <w:bCs/>
          <w:sz w:val="32"/>
          <w:szCs w:val="32"/>
          <w:u w:val="single"/>
          <w:rtl/>
        </w:rPr>
        <w:t>י</w:t>
      </w:r>
      <w:r w:rsidRPr="00DF3A8C">
        <w:rPr>
          <w:rFonts w:ascii="Times New Roman" w:hAnsi="Times New Roman" w:cs="David"/>
          <w:b/>
          <w:bCs/>
          <w:sz w:val="32"/>
          <w:szCs w:val="32"/>
          <w:u w:val="single"/>
          <w:rtl/>
        </w:rPr>
        <w:t xml:space="preserve"> ביטוח - אישור קיום ביטוחים</w:t>
      </w:r>
    </w:p>
    <w:p w:rsidR="00DF3A8C" w:rsidRPr="00DF3A8C" w:rsidRDefault="00DF3A8C" w:rsidP="00DF3A8C">
      <w:pPr>
        <w:spacing w:after="0" w:line="240" w:lineRule="auto"/>
        <w:jc w:val="center"/>
        <w:rPr>
          <w:rFonts w:ascii="Times New Roman" w:hAnsi="Times New Roman" w:cs="David"/>
          <w:b/>
          <w:bCs/>
          <w:color w:val="FF0000"/>
          <w:sz w:val="32"/>
          <w:szCs w:val="32"/>
          <w:u w:val="single"/>
          <w:rtl/>
        </w:rPr>
      </w:pPr>
    </w:p>
    <w:p w:rsidR="00DF3A8C" w:rsidRPr="00DF3A8C" w:rsidRDefault="00DF3A8C" w:rsidP="00DF3A8C">
      <w:pPr>
        <w:spacing w:after="0" w:line="240" w:lineRule="auto"/>
        <w:rPr>
          <w:rFonts w:ascii="Times New Roman" w:hAnsi="Times New Roman" w:cs="David"/>
          <w:b/>
          <w:bCs/>
          <w:sz w:val="24"/>
          <w:szCs w:val="24"/>
          <w:u w:val="single"/>
          <w:rtl/>
        </w:rPr>
      </w:pPr>
      <w:r w:rsidRPr="00DF3A8C">
        <w:rPr>
          <w:rFonts w:ascii="Times New Roman" w:hAnsi="Times New Roman" w:cs="David"/>
          <w:b/>
          <w:bCs/>
          <w:sz w:val="24"/>
          <w:szCs w:val="24"/>
          <w:u w:val="single"/>
          <w:rtl/>
        </w:rPr>
        <w:t>השלב הראשון - עבור ביצוע כל עבודות התכנון, הבנייה, התקנה והרכבה של המבנה הזמני ושל מבנה הקבע של מרכז המבקרים על כלל מתקניו ומערכותיו כולל עבודות התשתית המתחייבות</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לכבוד </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b/>
          <w:bCs/>
          <w:sz w:val="28"/>
          <w:szCs w:val="28"/>
          <w:u w:val="single"/>
          <w:rtl/>
        </w:rPr>
      </w:pPr>
      <w:r w:rsidRPr="00DF3A8C">
        <w:rPr>
          <w:rFonts w:ascii="Times New Roman" w:hAnsi="Times New Roman" w:cs="David"/>
          <w:b/>
          <w:bCs/>
          <w:sz w:val="28"/>
          <w:szCs w:val="28"/>
          <w:u w:val="single"/>
          <w:rtl/>
        </w:rPr>
        <w:t>מדינת ישראל – משרד הכלכלה;</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א.ג.נ.,</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 </w:t>
      </w:r>
    </w:p>
    <w:p w:rsidR="00DF3A8C" w:rsidRPr="00DF3A8C" w:rsidRDefault="00DF3A8C" w:rsidP="00DF3A8C">
      <w:pPr>
        <w:spacing w:after="0" w:line="240" w:lineRule="auto"/>
        <w:jc w:val="center"/>
        <w:rPr>
          <w:rFonts w:ascii="Times New Roman" w:hAnsi="Times New Roman" w:cs="David"/>
          <w:b/>
          <w:bCs/>
          <w:sz w:val="32"/>
          <w:szCs w:val="32"/>
          <w:u w:val="single"/>
          <w:rtl/>
        </w:rPr>
      </w:pPr>
      <w:r w:rsidRPr="00DF3A8C">
        <w:rPr>
          <w:rFonts w:ascii="Times New Roman" w:hAnsi="Times New Roman" w:cs="David"/>
          <w:b/>
          <w:bCs/>
          <w:sz w:val="32"/>
          <w:szCs w:val="32"/>
          <w:u w:val="single"/>
          <w:rtl/>
        </w:rPr>
        <w:t>הנדון:  אישור קיום ביטוחים</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color w:val="FF0000"/>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הננו מאשרים בזה כי ערכנו למבוטחנו ___</w:t>
      </w:r>
      <w:r w:rsidRPr="00DF3A8C">
        <w:rPr>
          <w:rFonts w:ascii="Times New Roman" w:hAnsi="Times New Roman" w:cs="David" w:hint="cs"/>
          <w:sz w:val="24"/>
          <w:szCs w:val="24"/>
          <w:rtl/>
        </w:rPr>
        <w:t>_</w:t>
      </w:r>
      <w:r w:rsidRPr="00DF3A8C">
        <w:rPr>
          <w:rFonts w:ascii="Times New Roman" w:hAnsi="Times New Roman" w:cs="David"/>
          <w:sz w:val="24"/>
          <w:szCs w:val="24"/>
          <w:rtl/>
        </w:rPr>
        <w:t>_____</w:t>
      </w:r>
      <w:r w:rsidRPr="00DF3A8C">
        <w:rPr>
          <w:rFonts w:ascii="Times New Roman" w:hAnsi="Times New Roman" w:cs="David" w:hint="cs"/>
          <w:sz w:val="24"/>
          <w:szCs w:val="24"/>
          <w:rtl/>
        </w:rPr>
        <w:t>__</w:t>
      </w:r>
      <w:r w:rsidRPr="00DF3A8C">
        <w:rPr>
          <w:rFonts w:ascii="Times New Roman" w:hAnsi="Times New Roman" w:cs="David"/>
          <w:sz w:val="24"/>
          <w:szCs w:val="24"/>
          <w:rtl/>
        </w:rPr>
        <w:t>__________________(להלן "</w:t>
      </w:r>
      <w:r w:rsidRPr="00DF3A8C">
        <w:rPr>
          <w:rFonts w:ascii="Times New Roman" w:hAnsi="Times New Roman" w:cs="David" w:hint="cs"/>
          <w:sz w:val="24"/>
          <w:szCs w:val="24"/>
          <w:rtl/>
        </w:rPr>
        <w:t>נותן השירותים</w:t>
      </w:r>
      <w:r w:rsidRPr="00DF3A8C">
        <w:rPr>
          <w:rFonts w:ascii="Times New Roman" w:hAnsi="Times New Roman" w:cs="David"/>
          <w:sz w:val="24"/>
          <w:szCs w:val="24"/>
          <w:rtl/>
        </w:rPr>
        <w:t xml:space="preserve">") </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לתקופת הביטוח  מיום _______________ עד יום ________________ </w:t>
      </w:r>
      <w:r w:rsidRPr="00DF3A8C">
        <w:rPr>
          <w:rFonts w:ascii="Times New Roman" w:hAnsi="Times New Roman" w:cs="David" w:hint="cs"/>
          <w:sz w:val="24"/>
          <w:szCs w:val="24"/>
          <w:rtl/>
        </w:rPr>
        <w:t xml:space="preserve">בגין </w:t>
      </w:r>
      <w:r w:rsidRPr="00DF3A8C">
        <w:rPr>
          <w:rFonts w:ascii="Times New Roman" w:hAnsi="Times New Roman" w:cs="David"/>
          <w:sz w:val="24"/>
          <w:szCs w:val="24"/>
          <w:rtl/>
        </w:rPr>
        <w:t xml:space="preserve"> </w:t>
      </w:r>
      <w:r w:rsidRPr="00DF3A8C">
        <w:rPr>
          <w:rFonts w:ascii="Times New Roman" w:hAnsi="Times New Roman" w:cs="David" w:hint="cs"/>
          <w:sz w:val="24"/>
          <w:szCs w:val="24"/>
          <w:rtl/>
        </w:rPr>
        <w:t>ביצוע כל העבודות הנדרשות, בקשר להקמת מבנה זמני ומבנה קבע של מרכז המבקרים בנושא החדשנות הישראלית,</w:t>
      </w:r>
      <w:r w:rsidRPr="00DF3A8C">
        <w:rPr>
          <w:rFonts w:ascii="Times New Roman" w:hAnsi="Times New Roman" w:cs="David"/>
          <w:sz w:val="24"/>
          <w:szCs w:val="24"/>
          <w:rtl/>
        </w:rPr>
        <w:t xml:space="preserve">  </w:t>
      </w:r>
      <w:r w:rsidRPr="00DF3A8C">
        <w:rPr>
          <w:rFonts w:ascii="Times New Roman" w:hAnsi="Times New Roman" w:cs="David" w:hint="cs"/>
          <w:sz w:val="24"/>
          <w:szCs w:val="24"/>
          <w:rtl/>
        </w:rPr>
        <w:t>לרבות</w:t>
      </w:r>
      <w:r w:rsidRPr="00DF3A8C">
        <w:rPr>
          <w:rFonts w:ascii="Times New Roman" w:hAnsi="Times New Roman" w:cs="David"/>
          <w:sz w:val="24"/>
          <w:szCs w:val="24"/>
          <w:rtl/>
        </w:rPr>
        <w:t xml:space="preserve"> ביצוע עבודות</w:t>
      </w:r>
      <w:r w:rsidRPr="00DF3A8C">
        <w:rPr>
          <w:rFonts w:ascii="Times New Roman" w:hAnsi="Times New Roman" w:cs="David" w:hint="cs"/>
          <w:sz w:val="24"/>
          <w:szCs w:val="24"/>
          <w:rtl/>
        </w:rPr>
        <w:t xml:space="preserve"> מעבר בין שני המבנים ועבודות</w:t>
      </w:r>
      <w:r w:rsidRPr="00DF3A8C">
        <w:rPr>
          <w:rFonts w:ascii="Times New Roman" w:hAnsi="Times New Roman" w:cs="David"/>
          <w:sz w:val="24"/>
          <w:szCs w:val="24"/>
          <w:rtl/>
        </w:rPr>
        <w:t xml:space="preserve"> תשתית</w:t>
      </w:r>
      <w:r w:rsidRPr="00DF3A8C">
        <w:rPr>
          <w:rFonts w:ascii="Times New Roman" w:hAnsi="Times New Roman" w:cs="David" w:hint="cs"/>
          <w:sz w:val="24"/>
          <w:szCs w:val="24"/>
          <w:rtl/>
        </w:rPr>
        <w:t>,</w:t>
      </w:r>
      <w:r w:rsidRPr="00DF3A8C">
        <w:rPr>
          <w:rFonts w:ascii="Times New Roman" w:hAnsi="Times New Roman" w:cs="David"/>
          <w:sz w:val="24"/>
          <w:szCs w:val="24"/>
          <w:rtl/>
        </w:rPr>
        <w:t xml:space="preserve"> </w:t>
      </w:r>
      <w:r w:rsidRPr="00DF3A8C">
        <w:rPr>
          <w:rFonts w:ascii="Times New Roman" w:hAnsi="Times New Roman" w:cs="David" w:hint="cs"/>
          <w:sz w:val="24"/>
          <w:szCs w:val="24"/>
          <w:rtl/>
        </w:rPr>
        <w:t>כולל כל החומרים, מערכות וציוד, בהתאם למכרז וחוזה</w:t>
      </w:r>
      <w:r w:rsidRPr="00DF3A8C">
        <w:rPr>
          <w:rFonts w:ascii="Times New Roman" w:hAnsi="Times New Roman" w:cs="David"/>
          <w:sz w:val="24"/>
          <w:szCs w:val="24"/>
          <w:rtl/>
        </w:rPr>
        <w:t xml:space="preserve"> עם  מדינת ישראל – משרד הכלכלה, את הביטוחים המפורטים להלן:</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b/>
          <w:bCs/>
          <w:sz w:val="28"/>
          <w:szCs w:val="28"/>
          <w:u w:val="single"/>
          <w:rtl/>
        </w:rPr>
      </w:pPr>
      <w:r w:rsidRPr="00DF3A8C">
        <w:rPr>
          <w:rFonts w:ascii="Times New Roman" w:hAnsi="Times New Roman" w:cs="David" w:hint="cs"/>
          <w:b/>
          <w:bCs/>
          <w:sz w:val="28"/>
          <w:szCs w:val="28"/>
          <w:u w:val="single"/>
          <w:rtl/>
        </w:rPr>
        <w:t>ביטוח עבודות קבלניות/הקמה</w:t>
      </w:r>
    </w:p>
    <w:p w:rsidR="00DF3A8C" w:rsidRPr="00DF3A8C" w:rsidRDefault="00DF3A8C" w:rsidP="00DF3A8C">
      <w:pPr>
        <w:spacing w:after="0" w:line="240" w:lineRule="auto"/>
        <w:rPr>
          <w:rFonts w:ascii="Times New Roman" w:hAnsi="Times New Roman" w:cs="David"/>
          <w:b/>
          <w:bCs/>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ביטוח כל הסיכונים עבודות קבלניות/הקמה בגין ביצוע כל העבודות הנדרשות לתכנון ובנייה של מבנה זמני ומבנה קבע של מרכז מבקרים בנושא החדשנות הישראלית על כלל מתקניו ומערכותיו, לרבות עבודות תשתית כולל התקנה והרכבה, כל החומרים, מערכות וציוד לכל תקופת העבודות, בהתאם למכרז וחוזה עם מדינת ישראל – משרד הכלכלה ואשר יכלול:-</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b/>
          <w:bCs/>
          <w:sz w:val="24"/>
          <w:szCs w:val="24"/>
          <w:u w:val="single"/>
          <w:rtl/>
        </w:rPr>
      </w:pPr>
      <w:r w:rsidRPr="00DF3A8C">
        <w:rPr>
          <w:rFonts w:ascii="Times New Roman" w:hAnsi="Times New Roman" w:cs="David"/>
          <w:b/>
          <w:bCs/>
          <w:sz w:val="24"/>
          <w:szCs w:val="24"/>
          <w:u w:val="single"/>
          <w:rtl/>
        </w:rPr>
        <w:t xml:space="preserve">פרק  א' – ביטוח רכוש </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במלוא ערכן של כל העבודות כולל כל החומרים, הציוד, מתקנים, מערכות, לרבות מערכות תצוגה  והקרנה והתשתית על בסיס ערך כחדש. </w:t>
      </w:r>
      <w:r w:rsidRPr="00DF3A8C">
        <w:rPr>
          <w:rFonts w:ascii="Times New Roman" w:hAnsi="Times New Roman" w:cs="David" w:hint="cs"/>
          <w:sz w:val="24"/>
          <w:szCs w:val="24"/>
          <w:rtl/>
        </w:rPr>
        <w:t xml:space="preserve">כולל כיסוי </w:t>
      </w:r>
      <w:r w:rsidRPr="00DF3A8C">
        <w:rPr>
          <w:rFonts w:ascii="Times New Roman" w:hAnsi="Times New Roman" w:cs="David"/>
          <w:sz w:val="24"/>
          <w:szCs w:val="24"/>
          <w:rtl/>
        </w:rPr>
        <w:t xml:space="preserve"> לנזקי טבע ורעידת אדמה, סיכוני פריצה, גניבה ושוד. </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הכיסוי יכלול גם:</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1. ציוד קל לבניה והקמה, מתקנים קלים, כלי עבודה ואמצעי עזר – בערכם המלא;</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2. הוצאות פירוק, הריסה, פינוי הריסות, תמיכה, חיזוק וכדומה – גבול אחריות לא יפחת מסך </w:t>
      </w:r>
      <w:r>
        <w:rPr>
          <w:rFonts w:ascii="Times New Roman" w:hAnsi="Times New Roman" w:cs="David" w:hint="cs"/>
          <w:sz w:val="24"/>
          <w:szCs w:val="24"/>
          <w:rtl/>
        </w:rPr>
        <w:br/>
        <w:t xml:space="preserve">    </w:t>
      </w:r>
      <w:r w:rsidRPr="00DF3A8C">
        <w:rPr>
          <w:rFonts w:ascii="Times New Roman" w:hAnsi="Times New Roman" w:cs="David"/>
          <w:sz w:val="24"/>
          <w:szCs w:val="24"/>
          <w:rtl/>
        </w:rPr>
        <w:t xml:space="preserve">50,000דולר ארה"ב; </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3. רכוש שעליו עובדים ו/או רכוש סמוך על בסיס נזק ראשון  לא כפוף לביטוח חסר -  גבול </w:t>
      </w:r>
      <w:r>
        <w:rPr>
          <w:rFonts w:ascii="Times New Roman" w:hAnsi="Times New Roman" w:cs="David" w:hint="cs"/>
          <w:sz w:val="24"/>
          <w:szCs w:val="24"/>
          <w:rtl/>
        </w:rPr>
        <w:br/>
        <w:t xml:space="preserve">    </w:t>
      </w:r>
      <w:r w:rsidRPr="00DF3A8C">
        <w:rPr>
          <w:rFonts w:ascii="Times New Roman" w:hAnsi="Times New Roman" w:cs="David"/>
          <w:sz w:val="24"/>
          <w:szCs w:val="24"/>
          <w:rtl/>
        </w:rPr>
        <w:t xml:space="preserve">אחריות לא יפחת מסך 500,000 דולר ארה"ב;                                                                   </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4. חומרים ופריטים מחוץ לאתר כולל מטענים בהעברה לצורך עבודות החוזה בערכם המלא; </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5. מבני עזר זמניים (לרבות מחסנים, משרדים, גדרות וכדומה אשר אינם מהווים חלק מהפרויקט </w:t>
      </w:r>
      <w:r>
        <w:rPr>
          <w:rFonts w:ascii="Times New Roman" w:hAnsi="Times New Roman" w:cs="David" w:hint="cs"/>
          <w:sz w:val="24"/>
          <w:szCs w:val="24"/>
          <w:rtl/>
        </w:rPr>
        <w:br/>
        <w:t xml:space="preserve">    </w:t>
      </w:r>
      <w:r>
        <w:rPr>
          <w:rFonts w:ascii="Times New Roman" w:hAnsi="Times New Roman" w:cs="David"/>
          <w:sz w:val="24"/>
          <w:szCs w:val="24"/>
          <w:rtl/>
        </w:rPr>
        <w:t>הסופי</w:t>
      </w:r>
      <w:r>
        <w:rPr>
          <w:rFonts w:ascii="Times New Roman" w:hAnsi="Times New Roman" w:cs="David" w:hint="cs"/>
          <w:sz w:val="24"/>
          <w:szCs w:val="24"/>
          <w:rtl/>
        </w:rPr>
        <w:t xml:space="preserve"> </w:t>
      </w:r>
      <w:r w:rsidRPr="00DF3A8C">
        <w:rPr>
          <w:rFonts w:ascii="Times New Roman" w:hAnsi="Times New Roman" w:cs="David"/>
          <w:sz w:val="24"/>
          <w:szCs w:val="24"/>
          <w:rtl/>
        </w:rPr>
        <w:t>המושלם) הנמצאים באתר על פי ערכם;</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6. חריג הוצאות לתיקונים או החלפה הנובעים מתכנון לקוי, חומרים לקויים, עבודה לקויה יוגבל </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    לתיקון או החלפת הפריטים הלקויים עצמם ולא יחול לגבי אובדן  או נזק לפריטים אשר בוצעו </w:t>
      </w:r>
    </w:p>
    <w:p w:rsidR="00DF3A8C" w:rsidRPr="00DF3A8C" w:rsidRDefault="00DF3A8C" w:rsidP="00DF3A8C">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Pr>
          <w:rFonts w:ascii="Times New Roman" w:hAnsi="Times New Roman" w:cs="David"/>
          <w:sz w:val="24"/>
          <w:szCs w:val="24"/>
          <w:rtl/>
        </w:rPr>
        <w:t xml:space="preserve">  </w:t>
      </w:r>
      <w:r w:rsidRPr="00DF3A8C">
        <w:rPr>
          <w:rFonts w:ascii="Times New Roman" w:hAnsi="Times New Roman" w:cs="David"/>
          <w:sz w:val="24"/>
          <w:szCs w:val="24"/>
          <w:rtl/>
        </w:rPr>
        <w:t xml:space="preserve">כהלכה, כאשר אובדן או נזק כזה נגרם כתוצאה מתאונה שנבעה מתכנון לקוי, חומרים לקויים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Pr="00DF3A8C">
        <w:rPr>
          <w:rFonts w:ascii="Times New Roman" w:hAnsi="Times New Roman" w:cs="David"/>
          <w:sz w:val="24"/>
          <w:szCs w:val="24"/>
          <w:rtl/>
        </w:rPr>
        <w:t xml:space="preserve">או עבודה לקויה; </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7. שכר טרחת מהנדסים, אדריכלים ויועצים לא יפחת מסך 50,000 דולר ארה"ב;</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8. תקופת הרצה – הפוליסה תורחב לכסות תקופת הרצה לציוד ולמערכות לאחר הרכבתם.</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lastRenderedPageBreak/>
        <w:t xml:space="preserve">9. כיסוי נזק ישיר מתכנון לקוי בגבול אחריות שלא  יפחת מ  100,000 דולר ארה"ב בכפוף </w:t>
      </w:r>
      <w:r>
        <w:rPr>
          <w:rFonts w:ascii="Times New Roman" w:hAnsi="Times New Roman" w:cs="David" w:hint="cs"/>
          <w:sz w:val="24"/>
          <w:szCs w:val="24"/>
          <w:rtl/>
        </w:rPr>
        <w:br/>
        <w:t xml:space="preserve">    </w:t>
      </w:r>
      <w:r w:rsidRPr="00DF3A8C">
        <w:rPr>
          <w:rFonts w:ascii="Times New Roman" w:hAnsi="Times New Roman" w:cs="David"/>
          <w:sz w:val="24"/>
          <w:szCs w:val="24"/>
          <w:rtl/>
        </w:rPr>
        <w:t>להשתתפות עצמית של נותן השירותים שלא תעלה על יותר מ 10 אחוז;</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10.  כיסוי לנזקי טבע, כולל רעידת אדמה, פריצה, גניבה ושוד.</w:t>
      </w:r>
    </w:p>
    <w:p w:rsid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hint="cs"/>
          <w:sz w:val="24"/>
          <w:szCs w:val="24"/>
          <w:rtl/>
        </w:rPr>
        <w:t xml:space="preserve">11. </w:t>
      </w:r>
      <w:r w:rsidRPr="00DF3A8C">
        <w:rPr>
          <w:rFonts w:ascii="Times New Roman" w:hAnsi="Times New Roman" w:cs="David"/>
          <w:sz w:val="24"/>
          <w:szCs w:val="24"/>
          <w:rtl/>
        </w:rPr>
        <w:t xml:space="preserve">ככל שישולמו מקדמות על ידי משרד הכלכלה,- תגמולי הביטוח המגיעים למבוטח על פי פרק </w:t>
      </w:r>
      <w:r>
        <w:rPr>
          <w:rFonts w:ascii="Times New Roman" w:hAnsi="Times New Roman" w:cs="David" w:hint="cs"/>
          <w:sz w:val="24"/>
          <w:szCs w:val="24"/>
          <w:rtl/>
        </w:rPr>
        <w:br/>
        <w:t xml:space="preserve">      </w:t>
      </w:r>
      <w:r w:rsidRPr="00DF3A8C">
        <w:rPr>
          <w:rFonts w:ascii="Times New Roman" w:hAnsi="Times New Roman" w:cs="David"/>
          <w:sz w:val="24"/>
          <w:szCs w:val="24"/>
          <w:rtl/>
        </w:rPr>
        <w:t xml:space="preserve">זה, </w:t>
      </w:r>
      <w:r w:rsidRPr="00DF3A8C">
        <w:rPr>
          <w:rFonts w:ascii="Times New Roman" w:hAnsi="Times New Roman" w:cs="David" w:hint="cs"/>
          <w:sz w:val="24"/>
          <w:szCs w:val="24"/>
          <w:rtl/>
        </w:rPr>
        <w:t xml:space="preserve"> </w:t>
      </w:r>
      <w:r w:rsidRPr="00DF3A8C">
        <w:rPr>
          <w:rFonts w:ascii="Times New Roman" w:hAnsi="Times New Roman" w:cs="David"/>
          <w:sz w:val="24"/>
          <w:szCs w:val="24"/>
          <w:rtl/>
        </w:rPr>
        <w:t xml:space="preserve">משועבדים לטובת מדינת ישראל – משרד הכלכלה וישולמו להם אלא אם יורה חשב </w:t>
      </w:r>
    </w:p>
    <w:p w:rsidR="00DF3A8C" w:rsidRPr="00DF3A8C" w:rsidRDefault="00DF3A8C" w:rsidP="00DF3A8C">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DF3A8C">
        <w:rPr>
          <w:rFonts w:ascii="Times New Roman" w:hAnsi="Times New Roman" w:cs="David"/>
          <w:sz w:val="24"/>
          <w:szCs w:val="24"/>
          <w:rtl/>
        </w:rPr>
        <w:t xml:space="preserve">משרד הכלכלה למבטח בכתב אחרת. </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b/>
          <w:bCs/>
          <w:sz w:val="24"/>
          <w:szCs w:val="24"/>
          <w:u w:val="single"/>
          <w:rtl/>
        </w:rPr>
      </w:pPr>
      <w:r w:rsidRPr="00DF3A8C">
        <w:rPr>
          <w:rFonts w:ascii="Times New Roman" w:hAnsi="Times New Roman" w:cs="David"/>
          <w:b/>
          <w:bCs/>
          <w:sz w:val="24"/>
          <w:szCs w:val="24"/>
          <w:u w:val="single"/>
          <w:rtl/>
        </w:rPr>
        <w:t>פרק ב' – ביטוח אחריות כלפי צד שלישי</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ביטוח אחריותו החוקית של נותן השירותים כלפי צד שלישי על פי כל דין</w:t>
      </w:r>
      <w:r w:rsidR="00515159">
        <w:rPr>
          <w:rFonts w:ascii="Times New Roman" w:hAnsi="Times New Roman" w:cs="David"/>
          <w:sz w:val="24"/>
          <w:szCs w:val="24"/>
          <w:rtl/>
        </w:rPr>
        <w:t>, בגבול אחריות שלא יפחת מסך</w:t>
      </w:r>
      <w:r w:rsidRPr="00DF3A8C">
        <w:rPr>
          <w:rFonts w:ascii="Times New Roman" w:hAnsi="Times New Roman" w:cs="David"/>
          <w:sz w:val="24"/>
          <w:szCs w:val="24"/>
          <w:rtl/>
        </w:rPr>
        <w:t xml:space="preserve">   </w:t>
      </w:r>
      <w:r w:rsidRPr="00DF3A8C">
        <w:rPr>
          <w:rFonts w:ascii="Times New Roman" w:hAnsi="Times New Roman" w:cs="David" w:hint="cs"/>
          <w:sz w:val="24"/>
          <w:szCs w:val="24"/>
          <w:rtl/>
        </w:rPr>
        <w:t>1</w:t>
      </w:r>
      <w:r w:rsidRPr="00DF3A8C">
        <w:rPr>
          <w:rFonts w:ascii="Times New Roman" w:hAnsi="Times New Roman" w:cs="David"/>
          <w:sz w:val="24"/>
          <w:szCs w:val="24"/>
          <w:rtl/>
        </w:rPr>
        <w:t>,</w:t>
      </w:r>
      <w:r w:rsidRPr="00DF3A8C">
        <w:rPr>
          <w:rFonts w:ascii="Times New Roman" w:hAnsi="Times New Roman" w:cs="David" w:hint="cs"/>
          <w:sz w:val="24"/>
          <w:szCs w:val="24"/>
          <w:rtl/>
        </w:rPr>
        <w:t>500</w:t>
      </w:r>
      <w:r w:rsidRPr="00DF3A8C">
        <w:rPr>
          <w:rFonts w:ascii="Times New Roman" w:hAnsi="Times New Roman" w:cs="David"/>
          <w:sz w:val="24"/>
          <w:szCs w:val="24"/>
          <w:rtl/>
        </w:rPr>
        <w:t xml:space="preserve">,000 דולר ארה"ב  בגין נזקי גוף ורכוש, למקרה ולתקופת הביטוח, כולל סעיף אחריות  צולבת - </w:t>
      </w:r>
      <w:r w:rsidRPr="00DF3A8C">
        <w:rPr>
          <w:rFonts w:ascii="Times New Roman" w:hAnsi="Times New Roman" w:cs="David"/>
          <w:sz w:val="24"/>
          <w:szCs w:val="24"/>
        </w:rPr>
        <w:t>CROSS  LIABILITY</w:t>
      </w:r>
      <w:r w:rsidRPr="00DF3A8C">
        <w:rPr>
          <w:rFonts w:ascii="Times New Roman" w:hAnsi="Times New Roman" w:cs="David"/>
          <w:sz w:val="24"/>
          <w:szCs w:val="24"/>
          <w:rtl/>
        </w:rPr>
        <w:t xml:space="preserve"> .</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הכיסוי על פי פרק זה יורחב לכסות נזקי רעד, ויבראציה, הסרת משען או החלשתו בגבול אחריות שלא    יפחת מסך 500,000 דולר ארה"ב.    </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  </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רכוש מדינת ישראל ייחשב רכוש צד שלישי. </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הכיסוי על פי פרק זה יורחב לכלול תביעות שיבוב של המוסד לביטוח לאומי.</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      </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    </w:t>
      </w:r>
    </w:p>
    <w:p w:rsidR="00DF3A8C" w:rsidRPr="00DF3A8C" w:rsidRDefault="00DF3A8C" w:rsidP="00DF3A8C">
      <w:pPr>
        <w:spacing w:after="0" w:line="240" w:lineRule="auto"/>
        <w:rPr>
          <w:rFonts w:ascii="Times New Roman" w:hAnsi="Times New Roman" w:cs="David"/>
          <w:b/>
          <w:bCs/>
          <w:sz w:val="24"/>
          <w:szCs w:val="24"/>
          <w:u w:val="single"/>
          <w:rtl/>
        </w:rPr>
      </w:pPr>
      <w:r w:rsidRPr="00DF3A8C">
        <w:rPr>
          <w:rFonts w:ascii="Times New Roman" w:hAnsi="Times New Roman" w:cs="David"/>
          <w:b/>
          <w:bCs/>
          <w:sz w:val="24"/>
          <w:szCs w:val="24"/>
          <w:u w:val="single"/>
          <w:rtl/>
        </w:rPr>
        <w:t>פרק ג' – ביטוח חבות המעבידים</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1. לגבי כל העובדים הקשורים בביצוע העבודות, כולל קבלנים, קבלני משנה ועובדיהם.</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2. גבול האחריות לעובד, למקרה ולתקופת הביטוח לא יפחת מסך 5,000,000 דולר ארה"ב.</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b/>
          <w:bCs/>
          <w:sz w:val="24"/>
          <w:szCs w:val="24"/>
          <w:rtl/>
        </w:rPr>
      </w:pPr>
      <w:r w:rsidRPr="00DF3A8C">
        <w:rPr>
          <w:rFonts w:ascii="Times New Roman" w:hAnsi="Times New Roman" w:cs="David"/>
          <w:b/>
          <w:bCs/>
          <w:sz w:val="24"/>
          <w:szCs w:val="24"/>
          <w:rtl/>
        </w:rPr>
        <w:t xml:space="preserve">הפוליסה </w:t>
      </w:r>
      <w:r w:rsidRPr="00DF3A8C">
        <w:rPr>
          <w:rFonts w:ascii="Times New Roman" w:hAnsi="Times New Roman" w:cs="David" w:hint="cs"/>
          <w:b/>
          <w:bCs/>
          <w:sz w:val="24"/>
          <w:szCs w:val="24"/>
          <w:u w:val="single"/>
          <w:rtl/>
        </w:rPr>
        <w:t>כוללת</w:t>
      </w:r>
      <w:r w:rsidRPr="00DF3A8C">
        <w:rPr>
          <w:rFonts w:ascii="Times New Roman" w:hAnsi="Times New Roman" w:cs="David" w:hint="cs"/>
          <w:b/>
          <w:bCs/>
          <w:sz w:val="24"/>
          <w:szCs w:val="24"/>
          <w:rtl/>
        </w:rPr>
        <w:t xml:space="preserve"> את ההרחבות והתנאים הבאים</w:t>
      </w:r>
      <w:r w:rsidRPr="00DF3A8C">
        <w:rPr>
          <w:rFonts w:ascii="Times New Roman" w:hAnsi="Times New Roman" w:cs="David"/>
          <w:b/>
          <w:bCs/>
          <w:sz w:val="24"/>
          <w:szCs w:val="24"/>
          <w:rtl/>
        </w:rPr>
        <w:t>:</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1. הרחבה לתקופת אחזקה מורחבת של 24 חודש לאחר סיום העבודות</w:t>
      </w:r>
      <w:r w:rsidRPr="00DF3A8C">
        <w:rPr>
          <w:rFonts w:ascii="Times New Roman" w:hAnsi="Times New Roman" w:cs="David" w:hint="cs"/>
          <w:sz w:val="24"/>
          <w:szCs w:val="24"/>
          <w:rtl/>
        </w:rPr>
        <w:t>.</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2. תנאי הכיסוי  הסטנדרטים לא יפחתו מהמקובל על פי "פוליסת נוסח ביט"</w:t>
      </w:r>
      <w:r w:rsidRPr="00DF3A8C">
        <w:rPr>
          <w:rFonts w:ascii="Times New Roman" w:hAnsi="Times New Roman" w:cs="David" w:hint="cs"/>
          <w:sz w:val="24"/>
          <w:szCs w:val="24"/>
          <w:rtl/>
        </w:rPr>
        <w:t>.</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b/>
          <w:bCs/>
          <w:sz w:val="24"/>
          <w:szCs w:val="24"/>
          <w:rtl/>
        </w:rPr>
      </w:pPr>
      <w:r w:rsidRPr="00DF3A8C">
        <w:rPr>
          <w:rFonts w:ascii="Times New Roman" w:hAnsi="Times New Roman" w:cs="David"/>
          <w:sz w:val="24"/>
          <w:szCs w:val="24"/>
          <w:rtl/>
        </w:rPr>
        <w:t xml:space="preserve">3. לשם המבוטח יתווספו מבוטחים נוספים: </w:t>
      </w:r>
      <w:r w:rsidRPr="00DF3A8C">
        <w:rPr>
          <w:rFonts w:ascii="Times New Roman" w:hAnsi="Times New Roman" w:cs="David"/>
          <w:b/>
          <w:bCs/>
          <w:sz w:val="24"/>
          <w:szCs w:val="24"/>
          <w:rtl/>
        </w:rPr>
        <w:t xml:space="preserve">ו/או קבלנים ו/או קבלני משנה ו/או מדינת ישראל -  </w:t>
      </w:r>
      <w:r>
        <w:rPr>
          <w:rFonts w:ascii="Times New Roman" w:hAnsi="Times New Roman" w:cs="David" w:hint="cs"/>
          <w:b/>
          <w:bCs/>
          <w:sz w:val="24"/>
          <w:szCs w:val="24"/>
          <w:rtl/>
        </w:rPr>
        <w:br/>
        <w:t xml:space="preserve">     </w:t>
      </w:r>
      <w:r w:rsidRPr="00DF3A8C">
        <w:rPr>
          <w:rFonts w:ascii="Times New Roman" w:hAnsi="Times New Roman" w:cs="David"/>
          <w:b/>
          <w:bCs/>
          <w:sz w:val="24"/>
          <w:szCs w:val="24"/>
          <w:rtl/>
        </w:rPr>
        <w:t>משרד הכלכלה</w:t>
      </w:r>
      <w:r w:rsidRPr="00DF3A8C">
        <w:rPr>
          <w:rFonts w:ascii="Times New Roman" w:hAnsi="Times New Roman" w:cs="David" w:hint="cs"/>
          <w:b/>
          <w:bCs/>
          <w:sz w:val="24"/>
          <w:szCs w:val="24"/>
          <w:rtl/>
        </w:rPr>
        <w:t>.</w:t>
      </w:r>
    </w:p>
    <w:p w:rsidR="00DF3A8C" w:rsidRPr="00DF3A8C" w:rsidRDefault="00DF3A8C" w:rsidP="00DF3A8C">
      <w:pPr>
        <w:spacing w:after="0" w:line="240" w:lineRule="auto"/>
        <w:rPr>
          <w:rFonts w:ascii="Times New Roman" w:hAnsi="Times New Roman" w:cs="David"/>
          <w:b/>
          <w:bCs/>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4. תחום טריטוריאלי - כל תחומי מדינת ישראל והשטחים המוחזקים</w:t>
      </w:r>
      <w:r w:rsidRPr="00DF3A8C">
        <w:rPr>
          <w:rFonts w:ascii="Times New Roman" w:hAnsi="Times New Roman" w:cs="David" w:hint="cs"/>
          <w:sz w:val="24"/>
          <w:szCs w:val="24"/>
          <w:rtl/>
        </w:rPr>
        <w:t>.</w:t>
      </w:r>
    </w:p>
    <w:p w:rsidR="00DF3A8C" w:rsidRPr="00DF3A8C" w:rsidRDefault="00DF3A8C" w:rsidP="00DF3A8C">
      <w:pPr>
        <w:spacing w:after="0" w:line="240" w:lineRule="auto"/>
        <w:rPr>
          <w:rFonts w:ascii="Times New Roman" w:hAnsi="Times New Roman" w:cs="David"/>
          <w:sz w:val="24"/>
          <w:szCs w:val="24"/>
          <w:rtl/>
        </w:rPr>
      </w:pPr>
    </w:p>
    <w:p w:rsid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hint="cs"/>
          <w:sz w:val="24"/>
          <w:szCs w:val="24"/>
          <w:rtl/>
        </w:rPr>
        <w:t>5.</w:t>
      </w:r>
      <w:r w:rsidRPr="00DF3A8C">
        <w:rPr>
          <w:rFonts w:ascii="Times New Roman" w:hAnsi="Times New Roman" w:cs="David"/>
          <w:sz w:val="24"/>
          <w:szCs w:val="24"/>
          <w:rtl/>
        </w:rPr>
        <w:t xml:space="preserve"> בכל מקרה של צמצום או ביטול הביטוח  ע"י אחד הצדדים לא יהיה להם כל תוקף אלא</w:t>
      </w:r>
      <w:r w:rsidRPr="00DF3A8C">
        <w:rPr>
          <w:rFonts w:ascii="Times New Roman" w:hAnsi="Times New Roman" w:cs="David" w:hint="cs"/>
          <w:sz w:val="24"/>
          <w:szCs w:val="24"/>
          <w:rtl/>
        </w:rPr>
        <w:t xml:space="preserve"> אם </w:t>
      </w:r>
    </w:p>
    <w:p w:rsidR="00DF3A8C" w:rsidRPr="00DF3A8C" w:rsidRDefault="00DF3A8C" w:rsidP="00DF3A8C">
      <w:pPr>
        <w:spacing w:after="0" w:line="240" w:lineRule="auto"/>
        <w:rPr>
          <w:rFonts w:ascii="Times New Roman" w:hAnsi="Times New Roman" w:cs="David"/>
          <w:sz w:val="24"/>
          <w:szCs w:val="24"/>
          <w:rtl/>
        </w:rPr>
      </w:pPr>
      <w:r>
        <w:rPr>
          <w:rFonts w:ascii="Times New Roman" w:hAnsi="Times New Roman" w:cs="David" w:hint="cs"/>
          <w:sz w:val="24"/>
          <w:szCs w:val="24"/>
          <w:rtl/>
        </w:rPr>
        <w:t xml:space="preserve">     </w:t>
      </w:r>
      <w:r w:rsidRPr="00DF3A8C">
        <w:rPr>
          <w:rFonts w:ascii="Times New Roman" w:hAnsi="Times New Roman" w:cs="David" w:hint="cs"/>
          <w:sz w:val="24"/>
          <w:szCs w:val="24"/>
          <w:rtl/>
        </w:rPr>
        <w:t xml:space="preserve">ניתנה על כך על ידינו </w:t>
      </w:r>
      <w:r w:rsidRPr="00DF3A8C">
        <w:rPr>
          <w:rFonts w:ascii="Times New Roman" w:hAnsi="Times New Roman" w:cs="David"/>
          <w:sz w:val="24"/>
          <w:szCs w:val="24"/>
          <w:rtl/>
        </w:rPr>
        <w:t xml:space="preserve"> הודעה מוקדמת של 60 יום לפחות במכתב רשום לחשב משרד הכלכלה</w:t>
      </w:r>
      <w:r w:rsidRPr="00DF3A8C">
        <w:rPr>
          <w:rFonts w:ascii="Times New Roman" w:hAnsi="Times New Roman" w:cs="David" w:hint="cs"/>
          <w:sz w:val="24"/>
          <w:szCs w:val="24"/>
          <w:rtl/>
        </w:rPr>
        <w:t>.</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         </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hint="cs"/>
          <w:sz w:val="24"/>
          <w:szCs w:val="24"/>
          <w:rtl/>
        </w:rPr>
        <w:t>6. אנו מוותרים</w:t>
      </w:r>
      <w:r w:rsidRPr="00DF3A8C">
        <w:rPr>
          <w:rFonts w:ascii="Times New Roman" w:hAnsi="Times New Roman" w:cs="David"/>
          <w:sz w:val="24"/>
          <w:szCs w:val="24"/>
          <w:rtl/>
        </w:rPr>
        <w:t xml:space="preserve"> על כל זכות תחלוף/שיבוב, תביעה, השתתפות או חזרה כלפי מדינת ישראל – </w:t>
      </w:r>
      <w:r>
        <w:rPr>
          <w:rFonts w:ascii="Times New Roman" w:hAnsi="Times New Roman" w:cs="David"/>
          <w:sz w:val="24"/>
          <w:szCs w:val="24"/>
          <w:rtl/>
        </w:rPr>
        <w:br/>
      </w:r>
      <w:r>
        <w:rPr>
          <w:rFonts w:ascii="Times New Roman" w:hAnsi="Times New Roman" w:cs="David" w:hint="cs"/>
          <w:sz w:val="24"/>
          <w:szCs w:val="24"/>
          <w:rtl/>
        </w:rPr>
        <w:t xml:space="preserve">    </w:t>
      </w:r>
      <w:r w:rsidRPr="00DF3A8C">
        <w:rPr>
          <w:rFonts w:ascii="Times New Roman" w:hAnsi="Times New Roman" w:cs="David" w:hint="cs"/>
          <w:sz w:val="24"/>
          <w:szCs w:val="24"/>
          <w:rtl/>
        </w:rPr>
        <w:t xml:space="preserve">משרד </w:t>
      </w:r>
      <w:r w:rsidRPr="00DF3A8C">
        <w:rPr>
          <w:rFonts w:ascii="Times New Roman" w:hAnsi="Times New Roman" w:cs="David"/>
          <w:sz w:val="24"/>
          <w:szCs w:val="24"/>
          <w:rtl/>
        </w:rPr>
        <w:t>הכלכלה ועובדיהם, ובלבד שהויתור לא יחול לטובת אדם שגרם  לנזק מתוך כוונת זדון</w:t>
      </w:r>
      <w:r w:rsidRPr="00DF3A8C">
        <w:rPr>
          <w:rFonts w:ascii="Times New Roman" w:hAnsi="Times New Roman" w:cs="David" w:hint="cs"/>
          <w:sz w:val="24"/>
          <w:szCs w:val="24"/>
          <w:rtl/>
        </w:rPr>
        <w:t>.</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05245C">
      <w:pPr>
        <w:spacing w:after="0" w:line="240" w:lineRule="auto"/>
        <w:rPr>
          <w:rFonts w:ascii="Times New Roman" w:hAnsi="Times New Roman" w:cs="David"/>
          <w:sz w:val="24"/>
          <w:szCs w:val="24"/>
          <w:rtl/>
        </w:rPr>
      </w:pPr>
      <w:r w:rsidRPr="00DF3A8C">
        <w:rPr>
          <w:rFonts w:ascii="Times New Roman" w:hAnsi="Times New Roman" w:cs="David" w:hint="cs"/>
          <w:sz w:val="24"/>
          <w:szCs w:val="24"/>
          <w:rtl/>
        </w:rPr>
        <w:t xml:space="preserve">7. </w:t>
      </w:r>
      <w:r w:rsidRPr="00DF3A8C">
        <w:rPr>
          <w:rFonts w:ascii="Times New Roman" w:hAnsi="Times New Roman" w:cs="David"/>
          <w:sz w:val="24"/>
          <w:szCs w:val="24"/>
          <w:rtl/>
        </w:rPr>
        <w:t xml:space="preserve">נותן השירותים אחראי בלעדית כלפינו לתשלום דמי הביטוח עבור כל הפוליסות ולמילוי כל </w:t>
      </w:r>
      <w:r w:rsidR="0005245C">
        <w:rPr>
          <w:rFonts w:ascii="Times New Roman" w:hAnsi="Times New Roman" w:cs="David"/>
          <w:sz w:val="24"/>
          <w:szCs w:val="24"/>
          <w:rtl/>
        </w:rPr>
        <w:br/>
      </w:r>
      <w:r w:rsidR="0005245C">
        <w:rPr>
          <w:rFonts w:ascii="Times New Roman" w:hAnsi="Times New Roman" w:cs="David" w:hint="cs"/>
          <w:sz w:val="24"/>
          <w:szCs w:val="24"/>
          <w:rtl/>
        </w:rPr>
        <w:t xml:space="preserve">    </w:t>
      </w:r>
      <w:r w:rsidRPr="00DF3A8C">
        <w:rPr>
          <w:rFonts w:ascii="Times New Roman" w:hAnsi="Times New Roman" w:cs="David" w:hint="cs"/>
          <w:sz w:val="24"/>
          <w:szCs w:val="24"/>
          <w:rtl/>
        </w:rPr>
        <w:t>החובות</w:t>
      </w:r>
      <w:r w:rsidR="0005245C">
        <w:rPr>
          <w:rFonts w:ascii="Times New Roman" w:hAnsi="Times New Roman" w:cs="David" w:hint="cs"/>
          <w:sz w:val="24"/>
          <w:szCs w:val="24"/>
          <w:rtl/>
        </w:rPr>
        <w:t xml:space="preserve"> </w:t>
      </w:r>
      <w:r w:rsidRPr="00DF3A8C">
        <w:rPr>
          <w:rFonts w:ascii="Times New Roman" w:hAnsi="Times New Roman" w:cs="David"/>
          <w:sz w:val="24"/>
          <w:szCs w:val="24"/>
          <w:rtl/>
        </w:rPr>
        <w:t>המוטלות על המבוטח על פי תנאי הפוליסות</w:t>
      </w:r>
      <w:r w:rsidRPr="00DF3A8C">
        <w:rPr>
          <w:rFonts w:ascii="Times New Roman" w:hAnsi="Times New Roman" w:cs="David" w:hint="cs"/>
          <w:sz w:val="24"/>
          <w:szCs w:val="24"/>
          <w:rtl/>
        </w:rPr>
        <w:t>.</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hint="cs"/>
          <w:sz w:val="24"/>
          <w:szCs w:val="24"/>
          <w:rtl/>
        </w:rPr>
        <w:t xml:space="preserve">8. </w:t>
      </w:r>
      <w:r w:rsidRPr="00DF3A8C">
        <w:rPr>
          <w:rFonts w:ascii="Times New Roman" w:hAnsi="Times New Roman" w:cs="David"/>
          <w:sz w:val="24"/>
          <w:szCs w:val="24"/>
          <w:rtl/>
        </w:rPr>
        <w:t>ההשתתפויות העצמיות הנקובות בכל פוליסה ופוליסה תחולנה בלעדית על נותן השירותים</w:t>
      </w:r>
      <w:r w:rsidRPr="00DF3A8C">
        <w:rPr>
          <w:rFonts w:ascii="Times New Roman" w:hAnsi="Times New Roman" w:cs="David" w:hint="cs"/>
          <w:sz w:val="24"/>
          <w:szCs w:val="24"/>
          <w:rtl/>
        </w:rPr>
        <w:t>.</w:t>
      </w: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                  </w:t>
      </w:r>
    </w:p>
    <w:p w:rsidR="00DF3A8C" w:rsidRPr="00DF3A8C" w:rsidRDefault="00DF3A8C" w:rsidP="0005245C">
      <w:pPr>
        <w:spacing w:after="0" w:line="240" w:lineRule="auto"/>
        <w:rPr>
          <w:rFonts w:ascii="Times New Roman" w:hAnsi="Times New Roman" w:cs="David"/>
          <w:sz w:val="24"/>
          <w:szCs w:val="24"/>
          <w:rtl/>
        </w:rPr>
      </w:pPr>
      <w:r w:rsidRPr="00DF3A8C">
        <w:rPr>
          <w:rFonts w:ascii="Times New Roman" w:hAnsi="Times New Roman" w:cs="David" w:hint="cs"/>
          <w:sz w:val="24"/>
          <w:szCs w:val="24"/>
          <w:rtl/>
        </w:rPr>
        <w:t xml:space="preserve">9. </w:t>
      </w:r>
      <w:r w:rsidRPr="00DF3A8C">
        <w:rPr>
          <w:rFonts w:ascii="Times New Roman" w:hAnsi="Times New Roman" w:cs="David"/>
          <w:sz w:val="24"/>
          <w:szCs w:val="24"/>
          <w:rtl/>
        </w:rPr>
        <w:t xml:space="preserve">כל סעיף בפוליסות הביטוח המפקיע או מקטין בדרך כל שהיא את אחריות המבטח, כאשר </w:t>
      </w:r>
      <w:r w:rsidR="0005245C">
        <w:rPr>
          <w:rFonts w:ascii="Times New Roman" w:hAnsi="Times New Roman" w:cs="David"/>
          <w:sz w:val="24"/>
          <w:szCs w:val="24"/>
          <w:rtl/>
        </w:rPr>
        <w:br/>
      </w:r>
      <w:r w:rsidR="0005245C">
        <w:rPr>
          <w:rFonts w:ascii="Times New Roman" w:hAnsi="Times New Roman" w:cs="David" w:hint="cs"/>
          <w:sz w:val="24"/>
          <w:szCs w:val="24"/>
          <w:rtl/>
        </w:rPr>
        <w:t xml:space="preserve">    </w:t>
      </w:r>
      <w:r w:rsidRPr="00DF3A8C">
        <w:rPr>
          <w:rFonts w:ascii="Times New Roman" w:hAnsi="Times New Roman" w:cs="David" w:hint="cs"/>
          <w:sz w:val="24"/>
          <w:szCs w:val="24"/>
          <w:rtl/>
        </w:rPr>
        <w:t xml:space="preserve">קיים </w:t>
      </w:r>
      <w:r w:rsidRPr="00DF3A8C">
        <w:rPr>
          <w:rFonts w:ascii="Times New Roman" w:hAnsi="Times New Roman" w:cs="David"/>
          <w:sz w:val="24"/>
          <w:szCs w:val="24"/>
          <w:rtl/>
        </w:rPr>
        <w:t>ביטוח אחר לא יופעל כלפי מדינת ישראל, והביטוח הינו בחזקת ביטוח ראשוני המזכה</w:t>
      </w:r>
      <w:r w:rsidRPr="00DF3A8C">
        <w:rPr>
          <w:rFonts w:ascii="Times New Roman" w:hAnsi="Times New Roman" w:cs="David" w:hint="cs"/>
          <w:sz w:val="24"/>
          <w:szCs w:val="24"/>
          <w:rtl/>
        </w:rPr>
        <w:t xml:space="preserve"> </w:t>
      </w:r>
      <w:r w:rsidR="0005245C">
        <w:rPr>
          <w:rFonts w:ascii="Times New Roman" w:hAnsi="Times New Roman" w:cs="David" w:hint="cs"/>
          <w:sz w:val="24"/>
          <w:szCs w:val="24"/>
          <w:rtl/>
        </w:rPr>
        <w:t xml:space="preserve">   </w:t>
      </w:r>
      <w:r w:rsidR="0005245C">
        <w:rPr>
          <w:rFonts w:ascii="Times New Roman" w:hAnsi="Times New Roman" w:cs="David"/>
          <w:sz w:val="24"/>
          <w:szCs w:val="24"/>
          <w:rtl/>
        </w:rPr>
        <w:br/>
      </w:r>
      <w:r w:rsidR="0005245C">
        <w:rPr>
          <w:rFonts w:ascii="Times New Roman" w:hAnsi="Times New Roman" w:cs="David" w:hint="cs"/>
          <w:sz w:val="24"/>
          <w:szCs w:val="24"/>
          <w:rtl/>
        </w:rPr>
        <w:t xml:space="preserve">    </w:t>
      </w:r>
      <w:r w:rsidRPr="00DF3A8C">
        <w:rPr>
          <w:rFonts w:ascii="Times New Roman" w:hAnsi="Times New Roman" w:cs="David" w:hint="cs"/>
          <w:sz w:val="24"/>
          <w:szCs w:val="24"/>
          <w:rtl/>
        </w:rPr>
        <w:t xml:space="preserve">במלוא </w:t>
      </w:r>
      <w:r w:rsidRPr="00DF3A8C">
        <w:rPr>
          <w:rFonts w:ascii="Times New Roman" w:hAnsi="Times New Roman" w:cs="David"/>
          <w:sz w:val="24"/>
          <w:szCs w:val="24"/>
          <w:rtl/>
        </w:rPr>
        <w:t>הזכויות על פי הביטוח</w:t>
      </w:r>
      <w:r w:rsidRPr="00DF3A8C">
        <w:rPr>
          <w:rFonts w:ascii="Times New Roman" w:hAnsi="Times New Roman" w:cs="David" w:hint="cs"/>
          <w:sz w:val="24"/>
          <w:szCs w:val="24"/>
          <w:rtl/>
        </w:rPr>
        <w:t>.</w:t>
      </w:r>
    </w:p>
    <w:p w:rsidR="00DF3A8C" w:rsidRPr="00DF3A8C" w:rsidRDefault="0005245C" w:rsidP="00DF3A8C">
      <w:pPr>
        <w:spacing w:after="0" w:line="240" w:lineRule="auto"/>
        <w:rPr>
          <w:rFonts w:ascii="Times New Roman" w:hAnsi="Times New Roman" w:cs="David"/>
          <w:sz w:val="24"/>
          <w:szCs w:val="24"/>
          <w:rtl/>
        </w:rPr>
      </w:pPr>
      <w:r>
        <w:rPr>
          <w:rFonts w:ascii="Times New Roman" w:hAnsi="Times New Roman" w:cs="David"/>
          <w:sz w:val="24"/>
          <w:szCs w:val="24"/>
          <w:rtl/>
        </w:rPr>
        <w:br/>
      </w:r>
      <w:r>
        <w:rPr>
          <w:rFonts w:ascii="Times New Roman" w:hAnsi="Times New Roman" w:cs="David" w:hint="cs"/>
          <w:sz w:val="24"/>
          <w:szCs w:val="24"/>
          <w:rtl/>
        </w:rPr>
        <w:br/>
      </w:r>
      <w:r>
        <w:rPr>
          <w:rFonts w:ascii="Times New Roman" w:hAnsi="Times New Roman" w:cs="David" w:hint="cs"/>
          <w:sz w:val="24"/>
          <w:szCs w:val="24"/>
          <w:rtl/>
        </w:rPr>
        <w:br/>
      </w:r>
      <w:r>
        <w:rPr>
          <w:rFonts w:ascii="Times New Roman" w:hAnsi="Times New Roman" w:cs="David" w:hint="cs"/>
          <w:sz w:val="24"/>
          <w:szCs w:val="24"/>
          <w:rtl/>
        </w:rPr>
        <w:br/>
      </w:r>
    </w:p>
    <w:p w:rsidR="00DF3A8C" w:rsidRPr="00DF3A8C" w:rsidRDefault="00DF3A8C" w:rsidP="0005245C">
      <w:pPr>
        <w:spacing w:after="0" w:line="240" w:lineRule="auto"/>
        <w:rPr>
          <w:rFonts w:ascii="Times New Roman" w:hAnsi="Times New Roman" w:cs="David"/>
          <w:sz w:val="24"/>
          <w:szCs w:val="24"/>
          <w:rtl/>
        </w:rPr>
      </w:pPr>
      <w:r w:rsidRPr="00DF3A8C">
        <w:rPr>
          <w:rFonts w:ascii="Times New Roman" w:hAnsi="Times New Roman" w:cs="David" w:hint="cs"/>
          <w:sz w:val="24"/>
          <w:szCs w:val="24"/>
          <w:rtl/>
        </w:rPr>
        <w:lastRenderedPageBreak/>
        <w:t>10. בפוליסה</w:t>
      </w:r>
      <w:r w:rsidRPr="00DF3A8C">
        <w:rPr>
          <w:rFonts w:ascii="Times New Roman" w:hAnsi="Times New Roman" w:cs="David"/>
          <w:sz w:val="24"/>
          <w:szCs w:val="24"/>
          <w:rtl/>
        </w:rPr>
        <w:t xml:space="preserve"> ייכלל תנאי מפורש לפיו מעשה או מחדל בתום לב של יחיד מיחידי המבוטח, </w:t>
      </w:r>
      <w:r w:rsidRPr="00DF3A8C">
        <w:rPr>
          <w:rFonts w:ascii="Times New Roman" w:hAnsi="Times New Roman" w:cs="David" w:hint="cs"/>
          <w:sz w:val="24"/>
          <w:szCs w:val="24"/>
          <w:rtl/>
        </w:rPr>
        <w:t xml:space="preserve">העלול </w:t>
      </w:r>
      <w:r w:rsidR="0005245C">
        <w:rPr>
          <w:rFonts w:ascii="Times New Roman" w:hAnsi="Times New Roman" w:cs="David" w:hint="cs"/>
          <w:sz w:val="24"/>
          <w:szCs w:val="24"/>
          <w:rtl/>
        </w:rPr>
        <w:t xml:space="preserve">   </w:t>
      </w:r>
      <w:r w:rsidR="0005245C">
        <w:rPr>
          <w:rFonts w:ascii="Times New Roman" w:hAnsi="Times New Roman" w:cs="David"/>
          <w:sz w:val="24"/>
          <w:szCs w:val="24"/>
          <w:rtl/>
        </w:rPr>
        <w:br/>
      </w:r>
      <w:r w:rsidR="0005245C">
        <w:rPr>
          <w:rFonts w:ascii="Times New Roman" w:hAnsi="Times New Roman" w:cs="David" w:hint="cs"/>
          <w:sz w:val="24"/>
          <w:szCs w:val="24"/>
          <w:rtl/>
        </w:rPr>
        <w:t xml:space="preserve">      </w:t>
      </w:r>
      <w:r w:rsidRPr="00DF3A8C">
        <w:rPr>
          <w:rFonts w:ascii="Times New Roman" w:hAnsi="Times New Roman" w:cs="David" w:hint="cs"/>
          <w:sz w:val="24"/>
          <w:szCs w:val="24"/>
          <w:rtl/>
        </w:rPr>
        <w:t xml:space="preserve">לגרוע </w:t>
      </w:r>
      <w:r w:rsidRPr="00DF3A8C">
        <w:rPr>
          <w:rFonts w:ascii="Times New Roman" w:hAnsi="Times New Roman" w:cs="David"/>
          <w:sz w:val="24"/>
          <w:szCs w:val="24"/>
          <w:rtl/>
        </w:rPr>
        <w:t>מזכויות על פי הפוליסה, לא יגרע מזכויות מדינת ישראל – משרד הכלכלה.</w:t>
      </w:r>
    </w:p>
    <w:p w:rsidR="00DF3A8C" w:rsidRPr="00DF3A8C" w:rsidRDefault="00DF3A8C" w:rsidP="00DF3A8C">
      <w:pPr>
        <w:spacing w:after="0" w:line="240" w:lineRule="auto"/>
        <w:rPr>
          <w:rFonts w:ascii="Times New Roman" w:hAnsi="Times New Roman" w:cs="David"/>
          <w:color w:val="FF0000"/>
          <w:sz w:val="24"/>
          <w:szCs w:val="24"/>
          <w:rtl/>
        </w:rPr>
      </w:pPr>
      <w:r w:rsidRPr="00DF3A8C">
        <w:rPr>
          <w:rFonts w:ascii="Times New Roman" w:hAnsi="Times New Roman" w:cs="David"/>
          <w:color w:val="FF0000"/>
          <w:sz w:val="24"/>
          <w:szCs w:val="24"/>
          <w:rtl/>
        </w:rPr>
        <w:t xml:space="preserve">     </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b/>
          <w:bCs/>
          <w:sz w:val="24"/>
          <w:szCs w:val="24"/>
          <w:rtl/>
        </w:rPr>
      </w:pPr>
      <w:r w:rsidRPr="00DF3A8C">
        <w:rPr>
          <w:rFonts w:ascii="Times New Roman" w:hAnsi="Times New Roman" w:cs="David" w:hint="cs"/>
          <w:b/>
          <w:bCs/>
          <w:sz w:val="24"/>
          <w:szCs w:val="24"/>
          <w:rtl/>
        </w:rPr>
        <w:t xml:space="preserve">   </w:t>
      </w:r>
      <w:r w:rsidRPr="00DF3A8C">
        <w:rPr>
          <w:rFonts w:ascii="Times New Roman" w:hAnsi="Times New Roman" w:cs="David"/>
          <w:b/>
          <w:bCs/>
          <w:sz w:val="24"/>
          <w:szCs w:val="24"/>
          <w:rtl/>
        </w:rPr>
        <w:t>בכפוף לתנאי וסייגי הפוליסות המקוריות עד כמה שלא שונו במפורש על פי האמור באישור זה.</w:t>
      </w:r>
    </w:p>
    <w:p w:rsidR="00DF3A8C" w:rsidRPr="00DF3A8C" w:rsidRDefault="00DF3A8C" w:rsidP="00DF3A8C">
      <w:pPr>
        <w:spacing w:after="0" w:line="240" w:lineRule="auto"/>
        <w:rPr>
          <w:rFonts w:ascii="Times New Roman" w:hAnsi="Times New Roman" w:cs="David"/>
          <w:b/>
          <w:bCs/>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                                                                                      בכבוד רב,</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                                                                    ___________________________</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תאריך______________                        חתימת מורשה המבטח  וחותמת המבטח</w:t>
      </w: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p>
    <w:p w:rsidR="00DF3A8C" w:rsidRPr="00DF3A8C" w:rsidRDefault="00DF3A8C" w:rsidP="00DF3A8C">
      <w:pPr>
        <w:spacing w:after="0" w:line="240" w:lineRule="auto"/>
        <w:rPr>
          <w:rFonts w:ascii="Times New Roman" w:hAnsi="Times New Roman" w:cs="David"/>
          <w:sz w:val="24"/>
          <w:szCs w:val="24"/>
          <w:rtl/>
        </w:rPr>
      </w:pPr>
      <w:r w:rsidRPr="00DF3A8C">
        <w:rPr>
          <w:rFonts w:ascii="Times New Roman" w:hAnsi="Times New Roman" w:cs="David"/>
          <w:sz w:val="24"/>
          <w:szCs w:val="24"/>
          <w:rtl/>
        </w:rPr>
        <w:t xml:space="preserve">          *                                                         *                                                           *</w:t>
      </w:r>
      <w:r w:rsidRPr="00DF3A8C">
        <w:rPr>
          <w:rFonts w:ascii="Times New Roman" w:hAnsi="Times New Roman" w:cs="David" w:hint="cs"/>
          <w:sz w:val="24"/>
          <w:szCs w:val="24"/>
          <w:rtl/>
        </w:rPr>
        <w:t xml:space="preserve">    </w:t>
      </w:r>
    </w:p>
    <w:p w:rsidR="00DF3A8C" w:rsidRPr="00DF3A8C" w:rsidRDefault="00DF3A8C" w:rsidP="00DF3A8C">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sz w:val="24"/>
          <w:szCs w:val="24"/>
          <w:rtl/>
        </w:rPr>
      </w:pPr>
    </w:p>
    <w:p w:rsidR="0005245C" w:rsidRDefault="0005245C">
      <w:pPr>
        <w:bidi w:val="0"/>
        <w:rPr>
          <w:rFonts w:ascii="Times New Roman" w:hAnsi="Times New Roman" w:cs="David"/>
          <w:sz w:val="24"/>
          <w:szCs w:val="24"/>
          <w:rtl/>
        </w:rPr>
      </w:pPr>
      <w:r>
        <w:rPr>
          <w:rFonts w:ascii="Times New Roman" w:hAnsi="Times New Roman" w:cs="David"/>
          <w:sz w:val="24"/>
          <w:szCs w:val="24"/>
          <w:rtl/>
        </w:rPr>
        <w:br w:type="page"/>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לכבוד </w:t>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b/>
          <w:bCs/>
          <w:sz w:val="28"/>
          <w:szCs w:val="28"/>
          <w:u w:val="single"/>
          <w:rtl/>
        </w:rPr>
      </w:pPr>
      <w:r w:rsidRPr="00771037">
        <w:rPr>
          <w:rFonts w:ascii="Times New Roman" w:hAnsi="Times New Roman" w:cs="David"/>
          <w:b/>
          <w:bCs/>
          <w:sz w:val="28"/>
          <w:szCs w:val="28"/>
          <w:u w:val="single"/>
          <w:rtl/>
        </w:rPr>
        <w:t xml:space="preserve">מדינת ישראל –  משרד </w:t>
      </w:r>
      <w:r w:rsidRPr="00771037">
        <w:rPr>
          <w:rFonts w:ascii="Times New Roman" w:hAnsi="Times New Roman" w:cs="David" w:hint="cs"/>
          <w:b/>
          <w:bCs/>
          <w:sz w:val="28"/>
          <w:szCs w:val="28"/>
          <w:u w:val="single"/>
          <w:rtl/>
        </w:rPr>
        <w:t>הכלכלה;</w:t>
      </w:r>
      <w:r w:rsidRPr="00771037">
        <w:rPr>
          <w:rFonts w:ascii="Times New Roman" w:hAnsi="Times New Roman" w:cs="David"/>
          <w:b/>
          <w:bCs/>
          <w:sz w:val="28"/>
          <w:szCs w:val="28"/>
          <w:u w:val="single"/>
          <w:rtl/>
        </w:rPr>
        <w:t xml:space="preserve"> </w:t>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א.ג.נ.,</w:t>
      </w:r>
    </w:p>
    <w:p w:rsidR="00771037" w:rsidRPr="00771037" w:rsidRDefault="00771037" w:rsidP="00771037">
      <w:pPr>
        <w:spacing w:after="0" w:line="240" w:lineRule="auto"/>
        <w:rPr>
          <w:rFonts w:ascii="Times New Roman" w:hAnsi="Times New Roman" w:cs="David"/>
          <w:color w:val="FF0000"/>
          <w:sz w:val="24"/>
          <w:szCs w:val="24"/>
          <w:rtl/>
        </w:rPr>
      </w:pPr>
    </w:p>
    <w:p w:rsidR="00771037" w:rsidRPr="00771037" w:rsidRDefault="00771037" w:rsidP="00771037">
      <w:pPr>
        <w:spacing w:after="0" w:line="240" w:lineRule="auto"/>
        <w:jc w:val="center"/>
        <w:rPr>
          <w:rFonts w:ascii="Times New Roman" w:hAnsi="Times New Roman" w:cs="David"/>
          <w:b/>
          <w:bCs/>
          <w:sz w:val="32"/>
          <w:szCs w:val="32"/>
          <w:u w:val="single"/>
          <w:rtl/>
        </w:rPr>
      </w:pPr>
      <w:r w:rsidRPr="00771037">
        <w:rPr>
          <w:rFonts w:ascii="Times New Roman" w:hAnsi="Times New Roman" w:cs="David"/>
          <w:b/>
          <w:bCs/>
          <w:sz w:val="32"/>
          <w:szCs w:val="32"/>
          <w:rtl/>
        </w:rPr>
        <w:t xml:space="preserve">הנדון:  </w:t>
      </w:r>
      <w:r w:rsidRPr="00771037">
        <w:rPr>
          <w:rFonts w:ascii="Times New Roman" w:hAnsi="Times New Roman" w:cs="David"/>
          <w:b/>
          <w:bCs/>
          <w:sz w:val="32"/>
          <w:szCs w:val="32"/>
          <w:u w:val="single"/>
          <w:rtl/>
        </w:rPr>
        <w:t>אישור קיום ביטוח אחריות מקצועית – תכנון</w:t>
      </w:r>
      <w:r w:rsidRPr="00771037">
        <w:rPr>
          <w:rFonts w:ascii="Times New Roman" w:hAnsi="Times New Roman" w:cs="David" w:hint="cs"/>
          <w:b/>
          <w:bCs/>
          <w:sz w:val="32"/>
          <w:szCs w:val="32"/>
          <w:u w:val="single"/>
          <w:rtl/>
        </w:rPr>
        <w:t>, ביצוע ופיקוח</w:t>
      </w:r>
    </w:p>
    <w:p w:rsidR="00771037" w:rsidRPr="00771037" w:rsidRDefault="00771037" w:rsidP="00771037">
      <w:pPr>
        <w:spacing w:after="0" w:line="240" w:lineRule="auto"/>
        <w:rPr>
          <w:rFonts w:ascii="Times New Roman" w:hAnsi="Times New Roman" w:cs="David"/>
          <w:color w:val="FF0000"/>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הננו מאשרים בזה כי ערכנו למבוטחנו  _________________________ (להלן: "</w:t>
      </w:r>
      <w:r w:rsidRPr="00771037">
        <w:rPr>
          <w:rFonts w:ascii="Times New Roman" w:hAnsi="Times New Roman" w:cs="David" w:hint="cs"/>
          <w:sz w:val="24"/>
          <w:szCs w:val="24"/>
          <w:rtl/>
        </w:rPr>
        <w:t>נותן השירותים</w:t>
      </w:r>
      <w:r w:rsidRPr="00771037">
        <w:rPr>
          <w:rFonts w:ascii="Times New Roman" w:hAnsi="Times New Roman" w:cs="David"/>
          <w:sz w:val="24"/>
          <w:szCs w:val="24"/>
          <w:rtl/>
        </w:rPr>
        <w:t xml:space="preserve"> ובעלי </w:t>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המקצוע הפועלים מטעמו")  לתקופת הביטוח  מיום _______________ עד יום ________________</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בקשר לעבודות תכנון ביצוע ופיקוח של עבודות הקמה של מבנה זמני וקבע של מרכז </w:t>
      </w:r>
      <w:r w:rsidRPr="00771037">
        <w:rPr>
          <w:rFonts w:ascii="Times New Roman" w:hAnsi="Times New Roman" w:cs="David" w:hint="cs"/>
          <w:sz w:val="24"/>
          <w:szCs w:val="24"/>
          <w:rtl/>
        </w:rPr>
        <w:t>מבקרים בנושא החדשנות</w:t>
      </w:r>
      <w:r w:rsidRPr="00771037">
        <w:rPr>
          <w:rFonts w:ascii="Times New Roman" w:hAnsi="Times New Roman" w:cs="David"/>
          <w:sz w:val="24"/>
          <w:szCs w:val="24"/>
          <w:rtl/>
        </w:rPr>
        <w:t xml:space="preserve"> הישראלית לרבות המעבר בין שני המבנים עבור משרד הכלכלה, ביטוח אחריות מקצועית כדלהלן</w:t>
      </w:r>
      <w:r w:rsidRPr="00771037">
        <w:rPr>
          <w:rFonts w:ascii="Times New Roman" w:hAnsi="Times New Roman" w:cs="David" w:hint="cs"/>
          <w:sz w:val="24"/>
          <w:szCs w:val="24"/>
          <w:rtl/>
        </w:rPr>
        <w:t xml:space="preserve">: </w:t>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1. הפוליסה תכסה כל נזק מהפרת חובה מקצועית של היועצים, המתכננים, והאדריכלים ובגין כל  </w:t>
      </w:r>
    </w:p>
    <w:p w:rsidR="00771037" w:rsidRPr="00771037" w:rsidRDefault="0005245C" w:rsidP="0005245C">
      <w:pPr>
        <w:spacing w:after="0" w:line="240" w:lineRule="auto"/>
        <w:rPr>
          <w:rFonts w:ascii="Times New Roman" w:hAnsi="Times New Roman" w:cs="David"/>
          <w:sz w:val="24"/>
          <w:szCs w:val="24"/>
          <w:rtl/>
        </w:rPr>
      </w:pPr>
      <w:r>
        <w:rPr>
          <w:rFonts w:ascii="Times New Roman" w:hAnsi="Times New Roman" w:cs="David"/>
          <w:sz w:val="24"/>
          <w:szCs w:val="24"/>
          <w:rtl/>
        </w:rPr>
        <w:t xml:space="preserve">     </w:t>
      </w:r>
      <w:r w:rsidR="00771037" w:rsidRPr="00771037">
        <w:rPr>
          <w:rFonts w:ascii="Times New Roman" w:hAnsi="Times New Roman" w:cs="David"/>
          <w:sz w:val="24"/>
          <w:szCs w:val="24"/>
          <w:rtl/>
        </w:rPr>
        <w:t xml:space="preserve">הפועלים מטעמם בקשר לעבודות תכנון ביצוע ופיקוח של עבודות הקמה של מבנה זמני וקבע </w:t>
      </w:r>
      <w:r>
        <w:rPr>
          <w:rFonts w:ascii="Times New Roman" w:hAnsi="Times New Roman" w:cs="David" w:hint="cs"/>
          <w:sz w:val="24"/>
          <w:szCs w:val="24"/>
          <w:rtl/>
        </w:rPr>
        <w:br/>
        <w:t xml:space="preserve">     </w:t>
      </w:r>
      <w:r w:rsidR="00771037" w:rsidRPr="00771037">
        <w:rPr>
          <w:rFonts w:ascii="Times New Roman" w:hAnsi="Times New Roman" w:cs="David"/>
          <w:sz w:val="24"/>
          <w:szCs w:val="24"/>
          <w:rtl/>
        </w:rPr>
        <w:t xml:space="preserve">של מרכז מבקרים בנושא החדשנות הישראלית לרבות המעבר בין שני המבנים עבור משרד </w:t>
      </w:r>
      <w:r>
        <w:rPr>
          <w:rFonts w:ascii="Times New Roman" w:hAnsi="Times New Roman" w:cs="David" w:hint="cs"/>
          <w:sz w:val="24"/>
          <w:szCs w:val="24"/>
          <w:rtl/>
        </w:rPr>
        <w:br/>
        <w:t xml:space="preserve">     </w:t>
      </w:r>
      <w:r w:rsidR="00771037" w:rsidRPr="00771037">
        <w:rPr>
          <w:rFonts w:ascii="Times New Roman" w:hAnsi="Times New Roman" w:cs="David"/>
          <w:sz w:val="24"/>
          <w:szCs w:val="24"/>
          <w:rtl/>
        </w:rPr>
        <w:t xml:space="preserve">הכלכלה, ואשר אירע כתוצאה ממעשה רשלנות, לרבות מחדל, טעות או השמטה, מצג בלתי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771037" w:rsidRPr="00771037">
        <w:rPr>
          <w:rFonts w:ascii="Times New Roman" w:hAnsi="Times New Roman" w:cs="David"/>
          <w:sz w:val="24"/>
          <w:szCs w:val="24"/>
          <w:rtl/>
        </w:rPr>
        <w:t>נכון הצהרה רשלנית, תכנון  לקוי, שנעשו בתום לב, בקשר  לעבודות כאמור</w:t>
      </w:r>
      <w:r w:rsidR="00771037" w:rsidRPr="00771037">
        <w:rPr>
          <w:rFonts w:ascii="Times New Roman" w:hAnsi="Times New Roman" w:cs="David" w:hint="cs"/>
          <w:sz w:val="24"/>
          <w:szCs w:val="24"/>
          <w:rtl/>
        </w:rPr>
        <w:t>.</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2.  גבולות האחריות למקרה ולשנה לא יפחתו מ </w:t>
      </w:r>
      <w:r w:rsidRPr="00771037">
        <w:rPr>
          <w:rFonts w:ascii="Times New Roman" w:hAnsi="Times New Roman" w:cs="David" w:hint="cs"/>
          <w:sz w:val="24"/>
          <w:szCs w:val="24"/>
          <w:rtl/>
        </w:rPr>
        <w:t>500</w:t>
      </w:r>
      <w:r w:rsidRPr="00771037">
        <w:rPr>
          <w:rFonts w:ascii="Times New Roman" w:hAnsi="Times New Roman" w:cs="David"/>
          <w:sz w:val="24"/>
          <w:szCs w:val="24"/>
          <w:rtl/>
        </w:rPr>
        <w:t>,000  דולר ארה"ב</w:t>
      </w:r>
      <w:r w:rsidRPr="00771037">
        <w:rPr>
          <w:rFonts w:ascii="Times New Roman" w:hAnsi="Times New Roman" w:cs="David" w:hint="cs"/>
          <w:sz w:val="24"/>
          <w:szCs w:val="24"/>
          <w:rtl/>
        </w:rPr>
        <w:t>.</w:t>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3.  בפוליסה נכללו ההרחבות הבאות:      </w:t>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 מרמה ואי יושר של עובדים;</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 אובדן מסמכים, לרבות אובדן השימוש ו/או עיכוב עקב מקרה ביטוח;</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 אחריות צולבת –  </w:t>
      </w:r>
      <w:r w:rsidRPr="00771037">
        <w:rPr>
          <w:rFonts w:ascii="Times New Roman" w:hAnsi="Times New Roman" w:cs="David"/>
          <w:sz w:val="24"/>
          <w:szCs w:val="24"/>
        </w:rPr>
        <w:t>Cross  Liability</w:t>
      </w:r>
      <w:r w:rsidRPr="00771037">
        <w:rPr>
          <w:rFonts w:ascii="Times New Roman" w:hAnsi="Times New Roman" w:cs="David" w:hint="cs"/>
          <w:sz w:val="24"/>
          <w:szCs w:val="24"/>
          <w:rtl/>
        </w:rPr>
        <w:t xml:space="preserve"> </w:t>
      </w:r>
      <w:r w:rsidRPr="00771037">
        <w:rPr>
          <w:rFonts w:ascii="Times New Roman" w:hAnsi="Times New Roman" w:cs="David"/>
          <w:sz w:val="24"/>
          <w:szCs w:val="24"/>
          <w:rtl/>
        </w:rPr>
        <w:t>בגין תביעות המדינה.</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 הארכת תקופת הגילוי לפחות 6 חודשים.    </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w:t>
      </w:r>
    </w:p>
    <w:p w:rsidR="00771037" w:rsidRPr="00771037" w:rsidRDefault="00771037" w:rsidP="0005245C">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4.  הביטוח על פי הפוליסה </w:t>
      </w:r>
      <w:r w:rsidRPr="00771037">
        <w:rPr>
          <w:rFonts w:ascii="Times New Roman" w:hAnsi="Times New Roman" w:cs="David" w:hint="cs"/>
          <w:sz w:val="24"/>
          <w:szCs w:val="24"/>
          <w:rtl/>
        </w:rPr>
        <w:t>מורחב</w:t>
      </w:r>
      <w:r w:rsidRPr="00771037">
        <w:rPr>
          <w:rFonts w:ascii="Times New Roman" w:hAnsi="Times New Roman" w:cs="David"/>
          <w:sz w:val="24"/>
          <w:szCs w:val="24"/>
          <w:rtl/>
        </w:rPr>
        <w:t xml:space="preserve"> לשפות  את מדינת ישראל – משרד הכלכלה </w:t>
      </w:r>
      <w:r w:rsidRPr="00771037">
        <w:rPr>
          <w:rFonts w:ascii="Times New Roman" w:hAnsi="Times New Roman" w:cs="David" w:hint="cs"/>
          <w:sz w:val="24"/>
          <w:szCs w:val="24"/>
          <w:rtl/>
        </w:rPr>
        <w:t xml:space="preserve">ככל שייחשבו </w:t>
      </w:r>
      <w:r w:rsidR="0005245C">
        <w:rPr>
          <w:rFonts w:ascii="Times New Roman" w:hAnsi="Times New Roman" w:cs="David"/>
          <w:sz w:val="24"/>
          <w:szCs w:val="24"/>
          <w:rtl/>
        </w:rPr>
        <w:br/>
      </w:r>
      <w:r w:rsidR="0005245C">
        <w:rPr>
          <w:rFonts w:ascii="Times New Roman" w:hAnsi="Times New Roman" w:cs="David" w:hint="cs"/>
          <w:sz w:val="24"/>
          <w:szCs w:val="24"/>
          <w:rtl/>
        </w:rPr>
        <w:t xml:space="preserve">     </w:t>
      </w:r>
      <w:r w:rsidRPr="00771037">
        <w:rPr>
          <w:rFonts w:ascii="Times New Roman" w:hAnsi="Times New Roman" w:cs="David" w:hint="cs"/>
          <w:sz w:val="24"/>
          <w:szCs w:val="24"/>
          <w:rtl/>
        </w:rPr>
        <w:t>אחראים  למעשי ו/או</w:t>
      </w:r>
      <w:r w:rsidRPr="00771037">
        <w:rPr>
          <w:rFonts w:ascii="Times New Roman" w:hAnsi="Times New Roman" w:cs="David"/>
          <w:sz w:val="24"/>
          <w:szCs w:val="24"/>
          <w:rtl/>
        </w:rPr>
        <w:t xml:space="preserve"> מחדלי היועצים, המתכננים והאדריכלים.</w:t>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5. שם המבוטח הורחב לכלול את  מדינת ישראל – משרד </w:t>
      </w:r>
      <w:r w:rsidRPr="00771037">
        <w:rPr>
          <w:rFonts w:ascii="Times New Roman" w:hAnsi="Times New Roman" w:cs="David" w:hint="cs"/>
          <w:sz w:val="24"/>
          <w:szCs w:val="24"/>
          <w:rtl/>
        </w:rPr>
        <w:t>הכלכלה</w:t>
      </w:r>
      <w:r w:rsidRPr="00771037">
        <w:rPr>
          <w:rFonts w:ascii="Times New Roman" w:hAnsi="Times New Roman" w:cs="David"/>
          <w:sz w:val="24"/>
          <w:szCs w:val="24"/>
          <w:rtl/>
        </w:rPr>
        <w:t xml:space="preserve"> כמבוטחים נוספים.      </w:t>
      </w:r>
    </w:p>
    <w:p w:rsidR="00771037" w:rsidRPr="00771037" w:rsidRDefault="00771037" w:rsidP="00771037">
      <w:pPr>
        <w:spacing w:after="0" w:line="240" w:lineRule="auto"/>
        <w:rPr>
          <w:rFonts w:ascii="Times New Roman" w:hAnsi="Times New Roman" w:cs="David"/>
          <w:color w:val="FF0000"/>
          <w:sz w:val="24"/>
          <w:szCs w:val="24"/>
          <w:rtl/>
        </w:rPr>
      </w:pPr>
      <w:r w:rsidRPr="00771037">
        <w:rPr>
          <w:rFonts w:ascii="Times New Roman" w:hAnsi="Times New Roman" w:cs="David"/>
          <w:color w:val="FF0000"/>
          <w:sz w:val="24"/>
          <w:szCs w:val="24"/>
          <w:rtl/>
        </w:rPr>
        <w:t xml:space="preserve">   </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6.   </w:t>
      </w:r>
      <w:r w:rsidRPr="00771037">
        <w:rPr>
          <w:rFonts w:ascii="Times New Roman" w:hAnsi="Times New Roman" w:cs="David"/>
          <w:sz w:val="24"/>
          <w:szCs w:val="24"/>
          <w:u w:val="single"/>
          <w:rtl/>
        </w:rPr>
        <w:t>כללי</w:t>
      </w:r>
    </w:p>
    <w:p w:rsidR="00771037" w:rsidRPr="00771037" w:rsidRDefault="00771037" w:rsidP="00771037">
      <w:pPr>
        <w:spacing w:after="0" w:line="240" w:lineRule="auto"/>
        <w:rPr>
          <w:rFonts w:ascii="Times New Roman" w:hAnsi="Times New Roman" w:cs="David"/>
          <w:color w:val="FF0000"/>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בפוליסת הביטוח הנ"ל נכללו התנאים הבאים:</w:t>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א. בכל מקרה של צמצום או ביטול הביטוח  ע"י אחד הצדדים לא יהיה להם כל תוקף אלא אם</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ניתנה על כך על ידינו הודעה מוקדמת של 60  יום לפחות במכתב רשום לחשב משרד </w:t>
      </w:r>
      <w:r w:rsidR="0005245C">
        <w:rPr>
          <w:rFonts w:ascii="Times New Roman" w:hAnsi="Times New Roman" w:cs="David"/>
          <w:sz w:val="24"/>
          <w:szCs w:val="24"/>
          <w:rtl/>
        </w:rPr>
        <w:br/>
      </w:r>
      <w:r w:rsidR="0005245C">
        <w:rPr>
          <w:rFonts w:ascii="Times New Roman" w:hAnsi="Times New Roman" w:cs="David" w:hint="cs"/>
          <w:sz w:val="24"/>
          <w:szCs w:val="24"/>
          <w:rtl/>
        </w:rPr>
        <w:t xml:space="preserve">          </w:t>
      </w:r>
      <w:r w:rsidRPr="00771037">
        <w:rPr>
          <w:rFonts w:ascii="Times New Roman" w:hAnsi="Times New Roman" w:cs="David" w:hint="cs"/>
          <w:sz w:val="24"/>
          <w:szCs w:val="24"/>
          <w:rtl/>
        </w:rPr>
        <w:t xml:space="preserve">הכלכלה. </w:t>
      </w:r>
      <w:r w:rsidRPr="00771037">
        <w:rPr>
          <w:rFonts w:ascii="Times New Roman" w:hAnsi="Times New Roman" w:cs="David"/>
          <w:sz w:val="24"/>
          <w:szCs w:val="24"/>
          <w:rtl/>
        </w:rPr>
        <w:t xml:space="preserve"> </w:t>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ב.  אנו  מוותרים על כל זכות שיבוב/תחלוף, תביעה, חזרה או השתתפות כלפי מדינת ישראל – </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משרד </w:t>
      </w:r>
      <w:r w:rsidRPr="00771037">
        <w:rPr>
          <w:rFonts w:ascii="Times New Roman" w:hAnsi="Times New Roman" w:cs="David" w:hint="cs"/>
          <w:sz w:val="24"/>
          <w:szCs w:val="24"/>
          <w:rtl/>
        </w:rPr>
        <w:t>הכלכלה</w:t>
      </w:r>
      <w:r w:rsidRPr="00771037">
        <w:rPr>
          <w:rFonts w:ascii="Times New Roman" w:hAnsi="Times New Roman" w:cs="David"/>
          <w:sz w:val="24"/>
          <w:szCs w:val="24"/>
          <w:rtl/>
        </w:rPr>
        <w:t xml:space="preserve"> ועובדיהם, ובלבד שהוויתור לא יחול לטובת אדם שגרם לנזק מתוך</w:t>
      </w:r>
      <w:r w:rsidRPr="00771037">
        <w:rPr>
          <w:rFonts w:ascii="Times New Roman" w:hAnsi="Times New Roman" w:cs="David" w:hint="cs"/>
          <w:sz w:val="24"/>
          <w:szCs w:val="24"/>
          <w:rtl/>
        </w:rPr>
        <w:t xml:space="preserve"> כוונת </w:t>
      </w:r>
      <w:r w:rsidR="0005245C">
        <w:rPr>
          <w:rFonts w:ascii="Times New Roman" w:hAnsi="Times New Roman" w:cs="David"/>
          <w:sz w:val="24"/>
          <w:szCs w:val="24"/>
          <w:rtl/>
        </w:rPr>
        <w:br/>
      </w:r>
      <w:r w:rsidR="0005245C">
        <w:rPr>
          <w:rFonts w:ascii="Times New Roman" w:hAnsi="Times New Roman" w:cs="David" w:hint="cs"/>
          <w:sz w:val="24"/>
          <w:szCs w:val="24"/>
          <w:rtl/>
        </w:rPr>
        <w:t xml:space="preserve">          </w:t>
      </w:r>
      <w:r w:rsidRPr="00771037">
        <w:rPr>
          <w:rFonts w:ascii="Times New Roman" w:hAnsi="Times New Roman" w:cs="David" w:hint="cs"/>
          <w:sz w:val="24"/>
          <w:szCs w:val="24"/>
          <w:rtl/>
        </w:rPr>
        <w:t xml:space="preserve">זדון. </w:t>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05245C">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ג.  </w:t>
      </w:r>
      <w:r w:rsidRPr="00771037">
        <w:rPr>
          <w:rFonts w:ascii="Times New Roman" w:hAnsi="Times New Roman" w:cs="David" w:hint="cs"/>
          <w:sz w:val="24"/>
          <w:szCs w:val="24"/>
          <w:rtl/>
        </w:rPr>
        <w:t>נותן השירותים</w:t>
      </w:r>
      <w:r w:rsidRPr="00771037">
        <w:rPr>
          <w:rFonts w:ascii="Times New Roman" w:hAnsi="Times New Roman" w:cs="David"/>
          <w:sz w:val="24"/>
          <w:szCs w:val="24"/>
          <w:rtl/>
        </w:rPr>
        <w:t xml:space="preserve"> אחראי כלפינו בלעדית לתשלום דמי הביטוח עבור כל הפוליסות ולמילוי כל </w:t>
      </w:r>
      <w:r w:rsidR="0005245C">
        <w:rPr>
          <w:rFonts w:ascii="Times New Roman" w:hAnsi="Times New Roman" w:cs="David" w:hint="cs"/>
          <w:sz w:val="24"/>
          <w:szCs w:val="24"/>
          <w:rtl/>
        </w:rPr>
        <w:br/>
        <w:t xml:space="preserve">         </w:t>
      </w:r>
      <w:r w:rsidRPr="00771037">
        <w:rPr>
          <w:rFonts w:ascii="Times New Roman" w:hAnsi="Times New Roman" w:cs="David"/>
          <w:sz w:val="24"/>
          <w:szCs w:val="24"/>
          <w:rtl/>
        </w:rPr>
        <w:t>החובות המוטלות על המבוטח על פי תנאי הפוליסות.</w:t>
      </w:r>
    </w:p>
    <w:p w:rsidR="00771037" w:rsidRPr="00771037" w:rsidRDefault="00771037" w:rsidP="00771037">
      <w:pPr>
        <w:spacing w:after="0" w:line="240" w:lineRule="auto"/>
        <w:rPr>
          <w:rFonts w:ascii="Times New Roman" w:hAnsi="Times New Roman" w:cs="David"/>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ד.  ההשתתפויות העצמיות הנקובות בכל פוליסה ופוליסה תחולנה בלעדית על </w:t>
      </w:r>
      <w:r w:rsidRPr="00771037">
        <w:rPr>
          <w:rFonts w:ascii="Times New Roman" w:hAnsi="Times New Roman" w:cs="David" w:hint="cs"/>
          <w:sz w:val="24"/>
          <w:szCs w:val="24"/>
          <w:rtl/>
        </w:rPr>
        <w:t>נותן השירותים</w:t>
      </w:r>
      <w:r w:rsidRPr="00771037">
        <w:rPr>
          <w:rFonts w:ascii="Times New Roman" w:hAnsi="Times New Roman" w:cs="David"/>
          <w:sz w:val="24"/>
          <w:szCs w:val="24"/>
          <w:rtl/>
        </w:rPr>
        <w:t xml:space="preserve">.    </w:t>
      </w:r>
    </w:p>
    <w:p w:rsidR="00771037" w:rsidRPr="00771037" w:rsidRDefault="0005245C" w:rsidP="00771037">
      <w:pPr>
        <w:spacing w:after="0" w:line="240" w:lineRule="auto"/>
        <w:rPr>
          <w:rFonts w:ascii="Times New Roman" w:hAnsi="Times New Roman" w:cs="David"/>
          <w:sz w:val="24"/>
          <w:szCs w:val="24"/>
          <w:rtl/>
        </w:rPr>
      </w:pPr>
      <w:r>
        <w:rPr>
          <w:rFonts w:ascii="Times New Roman" w:hAnsi="Times New Roman" w:cs="David" w:hint="cs"/>
          <w:sz w:val="24"/>
          <w:szCs w:val="24"/>
          <w:rtl/>
        </w:rPr>
        <w:br/>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lastRenderedPageBreak/>
        <w:t xml:space="preserve">    ה.  כל סעיף בפוליסות הביטוח המפקיע או מצמצם בדרך כל שהיא את אחריות המבטח, כאשר</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קיים ביטוח אחר לא יופעל כלפי מדינת ישראל, והביטוח הינו בחזקת ביטוח ראשוני המזכה</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במלוא הזכויות על פי הביטוח.</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w:t>
      </w:r>
    </w:p>
    <w:p w:rsidR="00771037" w:rsidRPr="00771037" w:rsidRDefault="00771037" w:rsidP="00515159">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ו. בכל אחת מהפוליסות ייכלל תנאי מפורש לפיו מעשה או מחדל בתום לב של יחיד מיחידי </w:t>
      </w:r>
      <w:r w:rsidR="00515159">
        <w:rPr>
          <w:rFonts w:ascii="Times New Roman" w:hAnsi="Times New Roman" w:cs="David" w:hint="cs"/>
          <w:sz w:val="24"/>
          <w:szCs w:val="24"/>
          <w:rtl/>
        </w:rPr>
        <w:br/>
        <w:t xml:space="preserve">        </w:t>
      </w:r>
      <w:r w:rsidR="00515159">
        <w:rPr>
          <w:rFonts w:ascii="Times New Roman" w:hAnsi="Times New Roman" w:cs="David"/>
          <w:sz w:val="24"/>
          <w:szCs w:val="24"/>
          <w:rtl/>
        </w:rPr>
        <w:t xml:space="preserve">המבוטח, </w:t>
      </w:r>
      <w:r w:rsidRPr="00771037">
        <w:rPr>
          <w:rFonts w:ascii="Times New Roman" w:hAnsi="Times New Roman" w:cs="David"/>
          <w:sz w:val="24"/>
          <w:szCs w:val="24"/>
          <w:rtl/>
        </w:rPr>
        <w:t xml:space="preserve"> העלול לגרוע מזכויות על פי הפוליסה, לא יגרע מזכויות מדינת ישראל – משרד </w:t>
      </w:r>
      <w:r w:rsidR="00515159">
        <w:rPr>
          <w:rFonts w:ascii="Times New Roman" w:hAnsi="Times New Roman" w:cs="David"/>
          <w:sz w:val="24"/>
          <w:szCs w:val="24"/>
          <w:rtl/>
        </w:rPr>
        <w:br/>
      </w:r>
      <w:r w:rsidR="00515159">
        <w:rPr>
          <w:rFonts w:ascii="Times New Roman" w:hAnsi="Times New Roman" w:cs="David" w:hint="cs"/>
          <w:sz w:val="24"/>
          <w:szCs w:val="24"/>
          <w:rtl/>
        </w:rPr>
        <w:t xml:space="preserve">        </w:t>
      </w:r>
      <w:r w:rsidRPr="00771037">
        <w:rPr>
          <w:rFonts w:ascii="Times New Roman" w:hAnsi="Times New Roman" w:cs="David" w:hint="cs"/>
          <w:sz w:val="24"/>
          <w:szCs w:val="24"/>
          <w:rtl/>
        </w:rPr>
        <w:t xml:space="preserve">הכלכלה. </w:t>
      </w:r>
    </w:p>
    <w:p w:rsidR="00771037" w:rsidRPr="00771037" w:rsidRDefault="00771037" w:rsidP="00771037">
      <w:pPr>
        <w:spacing w:after="0" w:line="240" w:lineRule="auto"/>
        <w:rPr>
          <w:rFonts w:ascii="Times New Roman" w:hAnsi="Times New Roman" w:cs="David"/>
          <w:color w:val="FF0000"/>
          <w:sz w:val="24"/>
          <w:szCs w:val="24"/>
          <w:rtl/>
        </w:rPr>
      </w:pPr>
      <w:r w:rsidRPr="00771037">
        <w:rPr>
          <w:rFonts w:ascii="Times New Roman" w:hAnsi="Times New Roman" w:cs="David"/>
          <w:color w:val="FF0000"/>
          <w:sz w:val="24"/>
          <w:szCs w:val="24"/>
          <w:rtl/>
        </w:rPr>
        <w:t xml:space="preserve">  </w:t>
      </w:r>
    </w:p>
    <w:p w:rsidR="00771037" w:rsidRPr="00771037" w:rsidRDefault="00771037" w:rsidP="00771037">
      <w:pPr>
        <w:spacing w:after="0" w:line="240" w:lineRule="auto"/>
        <w:rPr>
          <w:rFonts w:ascii="Times New Roman" w:hAnsi="Times New Roman" w:cs="David"/>
          <w:color w:val="FF0000"/>
          <w:sz w:val="24"/>
          <w:szCs w:val="24"/>
          <w:rtl/>
        </w:rPr>
      </w:pPr>
    </w:p>
    <w:p w:rsidR="00771037" w:rsidRPr="00771037" w:rsidRDefault="00771037" w:rsidP="00771037">
      <w:pPr>
        <w:spacing w:after="0" w:line="240" w:lineRule="auto"/>
        <w:rPr>
          <w:rFonts w:ascii="Times New Roman" w:hAnsi="Times New Roman" w:cs="David"/>
          <w:b/>
          <w:bCs/>
          <w:sz w:val="24"/>
          <w:szCs w:val="24"/>
          <w:rtl/>
        </w:rPr>
      </w:pPr>
      <w:r w:rsidRPr="00771037">
        <w:rPr>
          <w:rFonts w:ascii="Times New Roman" w:hAnsi="Times New Roman" w:cs="David"/>
          <w:b/>
          <w:bCs/>
          <w:sz w:val="24"/>
          <w:szCs w:val="24"/>
          <w:rtl/>
        </w:rPr>
        <w:t>בכפוף לתנאי וסייגי הפוליסות המקוריות עד כמה שלא שונו במפורש על פי האמור באישור זה.</w:t>
      </w:r>
    </w:p>
    <w:p w:rsidR="00771037" w:rsidRPr="00771037" w:rsidRDefault="00771037" w:rsidP="00771037">
      <w:pPr>
        <w:spacing w:after="0" w:line="240" w:lineRule="auto"/>
        <w:rPr>
          <w:rFonts w:ascii="Times New Roman" w:hAnsi="Times New Roman" w:cs="David"/>
          <w:color w:val="FF0000"/>
          <w:sz w:val="24"/>
          <w:szCs w:val="24"/>
          <w:rtl/>
        </w:rPr>
      </w:pPr>
    </w:p>
    <w:p w:rsidR="00771037" w:rsidRPr="00771037" w:rsidRDefault="00771037" w:rsidP="00771037">
      <w:pPr>
        <w:spacing w:after="0" w:line="240" w:lineRule="auto"/>
        <w:rPr>
          <w:rFonts w:ascii="Times New Roman" w:hAnsi="Times New Roman" w:cs="David"/>
          <w:color w:val="FF0000"/>
          <w:sz w:val="24"/>
          <w:szCs w:val="24"/>
          <w:rtl/>
        </w:rPr>
      </w:pP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color w:val="FF0000"/>
          <w:sz w:val="24"/>
          <w:szCs w:val="24"/>
          <w:rtl/>
        </w:rPr>
        <w:t xml:space="preserve">                                                          </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בכבוד רב,</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w:t>
      </w:r>
    </w:p>
    <w:p w:rsidR="00771037" w:rsidRPr="00771037"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 xml:space="preserve">                                                                    ___________________________</w:t>
      </w:r>
    </w:p>
    <w:p w:rsidR="00DD0C75" w:rsidRDefault="00771037" w:rsidP="00771037">
      <w:pPr>
        <w:spacing w:after="0" w:line="240" w:lineRule="auto"/>
        <w:rPr>
          <w:rFonts w:ascii="Times New Roman" w:hAnsi="Times New Roman" w:cs="David"/>
          <w:sz w:val="24"/>
          <w:szCs w:val="24"/>
          <w:rtl/>
        </w:rPr>
      </w:pPr>
      <w:r w:rsidRPr="00771037">
        <w:rPr>
          <w:rFonts w:ascii="Times New Roman" w:hAnsi="Times New Roman" w:cs="David"/>
          <w:sz w:val="24"/>
          <w:szCs w:val="24"/>
          <w:rtl/>
        </w:rPr>
        <w:t>תאריך______________                        חתימת מורשה המבטח  וחותמת המבטח</w:t>
      </w:r>
    </w:p>
    <w:p w:rsidR="00DD0C75" w:rsidRDefault="00DD0C75">
      <w:pPr>
        <w:bidi w:val="0"/>
        <w:rPr>
          <w:rFonts w:ascii="Times New Roman" w:hAnsi="Times New Roman" w:cs="David"/>
          <w:sz w:val="24"/>
          <w:szCs w:val="24"/>
          <w:rtl/>
        </w:rPr>
      </w:pPr>
      <w:r>
        <w:rPr>
          <w:rFonts w:ascii="Times New Roman" w:hAnsi="Times New Roman" w:cs="David"/>
          <w:sz w:val="24"/>
          <w:szCs w:val="24"/>
          <w:rtl/>
        </w:rPr>
        <w:br w:type="page"/>
      </w:r>
    </w:p>
    <w:p w:rsidR="00DD0C75" w:rsidRPr="00DD0C75" w:rsidRDefault="00DD0C75" w:rsidP="00DD0C75">
      <w:pPr>
        <w:spacing w:after="0" w:line="240" w:lineRule="auto"/>
        <w:rPr>
          <w:rFonts w:ascii="Times New Roman" w:hAnsi="Times New Roman" w:cs="David"/>
          <w:b/>
          <w:bCs/>
          <w:sz w:val="24"/>
          <w:szCs w:val="24"/>
          <w:u w:val="single"/>
          <w:rtl/>
        </w:rPr>
      </w:pPr>
      <w:r w:rsidRPr="00DD0C75">
        <w:rPr>
          <w:rFonts w:ascii="Times New Roman" w:hAnsi="Times New Roman" w:cs="David"/>
          <w:b/>
          <w:bCs/>
          <w:sz w:val="24"/>
          <w:szCs w:val="24"/>
          <w:u w:val="single"/>
          <w:rtl/>
        </w:rPr>
        <w:lastRenderedPageBreak/>
        <w:t xml:space="preserve">השלב השני –בגין </w:t>
      </w:r>
      <w:r w:rsidRPr="00DD0C75">
        <w:rPr>
          <w:rFonts w:ascii="Times New Roman" w:hAnsi="Times New Roman" w:cs="David" w:hint="cs"/>
          <w:b/>
          <w:bCs/>
          <w:sz w:val="24"/>
          <w:szCs w:val="24"/>
          <w:u w:val="single"/>
          <w:rtl/>
        </w:rPr>
        <w:t>שירות</w:t>
      </w:r>
      <w:r w:rsidRPr="00DD0C75">
        <w:rPr>
          <w:rFonts w:ascii="Times New Roman" w:hAnsi="Times New Roman" w:cs="David"/>
          <w:sz w:val="24"/>
          <w:szCs w:val="24"/>
          <w:u w:val="single"/>
          <w:rtl/>
        </w:rPr>
        <w:t xml:space="preserve"> </w:t>
      </w:r>
      <w:r w:rsidRPr="00DD0C75">
        <w:rPr>
          <w:rFonts w:ascii="Times New Roman" w:hAnsi="Times New Roman" w:cs="David"/>
          <w:b/>
          <w:bCs/>
          <w:sz w:val="24"/>
          <w:szCs w:val="24"/>
          <w:u w:val="single"/>
          <w:rtl/>
        </w:rPr>
        <w:t xml:space="preserve">ותחזוקה למתקנים ולמערכות, לרבות, מערכות תצוגה והקרנה, מערכות </w:t>
      </w: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b/>
          <w:bCs/>
          <w:sz w:val="24"/>
          <w:szCs w:val="24"/>
          <w:u w:val="single"/>
          <w:rtl/>
        </w:rPr>
        <w:t xml:space="preserve">מידע וטיפול בפגיעות/בלאי של סביבות פיזיות, לאחר </w:t>
      </w:r>
      <w:r w:rsidRPr="00DD0C75">
        <w:rPr>
          <w:rFonts w:ascii="Times New Roman" w:hAnsi="Times New Roman" w:cs="David" w:hint="cs"/>
          <w:b/>
          <w:bCs/>
          <w:sz w:val="24"/>
          <w:szCs w:val="24"/>
          <w:u w:val="single"/>
          <w:rtl/>
        </w:rPr>
        <w:t>השלמת ו</w:t>
      </w:r>
      <w:r w:rsidRPr="00DD0C75">
        <w:rPr>
          <w:rFonts w:ascii="Times New Roman" w:hAnsi="Times New Roman" w:cs="David"/>
          <w:b/>
          <w:bCs/>
          <w:sz w:val="24"/>
          <w:szCs w:val="24"/>
          <w:u w:val="single"/>
          <w:rtl/>
        </w:rPr>
        <w:t>מסירת</w:t>
      </w:r>
      <w:r w:rsidRPr="00DD0C75">
        <w:rPr>
          <w:rFonts w:ascii="Times New Roman" w:hAnsi="Times New Roman" w:cs="David" w:hint="cs"/>
          <w:b/>
          <w:bCs/>
          <w:sz w:val="24"/>
          <w:szCs w:val="24"/>
          <w:u w:val="single"/>
          <w:rtl/>
        </w:rPr>
        <w:t xml:space="preserve"> המתקנים</w:t>
      </w:r>
      <w:r w:rsidRPr="00DD0C75">
        <w:rPr>
          <w:rFonts w:ascii="Times New Roman" w:hAnsi="Times New Roman" w:cs="David"/>
          <w:b/>
          <w:bCs/>
          <w:sz w:val="24"/>
          <w:szCs w:val="24"/>
          <w:u w:val="single"/>
          <w:rtl/>
        </w:rPr>
        <w:t xml:space="preserve"> </w:t>
      </w:r>
      <w:r w:rsidRPr="00DD0C75">
        <w:rPr>
          <w:rFonts w:ascii="Times New Roman" w:hAnsi="Times New Roman" w:cs="David" w:hint="cs"/>
          <w:b/>
          <w:bCs/>
          <w:sz w:val="24"/>
          <w:szCs w:val="24"/>
          <w:u w:val="single"/>
          <w:rtl/>
        </w:rPr>
        <w:t>והמערכות</w:t>
      </w:r>
      <w:r w:rsidRPr="00DD0C75">
        <w:rPr>
          <w:rFonts w:ascii="Times New Roman" w:hAnsi="Times New Roman" w:cs="David"/>
          <w:b/>
          <w:bCs/>
          <w:sz w:val="24"/>
          <w:szCs w:val="24"/>
          <w:u w:val="single"/>
          <w:rtl/>
        </w:rPr>
        <w:t xml:space="preserve"> למזמין</w:t>
      </w:r>
      <w:r w:rsidRPr="00DD0C75">
        <w:rPr>
          <w:rFonts w:ascii="Times New Roman" w:hAnsi="Times New Roman" w:cs="David" w:hint="cs"/>
          <w:b/>
          <w:bCs/>
          <w:sz w:val="24"/>
          <w:szCs w:val="24"/>
          <w:u w:val="single"/>
          <w:rtl/>
        </w:rPr>
        <w:t>.</w:t>
      </w:r>
      <w:r w:rsidRPr="00DD0C75">
        <w:rPr>
          <w:rFonts w:ascii="Times New Roman" w:hAnsi="Times New Roman" w:cs="David" w:hint="cs"/>
          <w:sz w:val="24"/>
          <w:szCs w:val="24"/>
          <w:rtl/>
        </w:rPr>
        <w:t xml:space="preserve"> </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לכבוד </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b/>
          <w:bCs/>
          <w:sz w:val="28"/>
          <w:szCs w:val="28"/>
          <w:u w:val="single"/>
          <w:rtl/>
        </w:rPr>
      </w:pPr>
      <w:r w:rsidRPr="00DD0C75">
        <w:rPr>
          <w:rFonts w:ascii="Times New Roman" w:hAnsi="Times New Roman" w:cs="David"/>
          <w:b/>
          <w:bCs/>
          <w:sz w:val="28"/>
          <w:szCs w:val="28"/>
          <w:u w:val="single"/>
          <w:rtl/>
        </w:rPr>
        <w:t>מדינת ישראל – משרד הכלכלה;</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א.ג.נ.,</w:t>
      </w: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 </w:t>
      </w:r>
    </w:p>
    <w:p w:rsidR="00DD0C75" w:rsidRPr="00DD0C75" w:rsidRDefault="00DD0C75" w:rsidP="00DD0C75">
      <w:pPr>
        <w:spacing w:after="0" w:line="240" w:lineRule="auto"/>
        <w:jc w:val="center"/>
        <w:rPr>
          <w:rFonts w:ascii="Times New Roman" w:hAnsi="Times New Roman" w:cs="David"/>
          <w:b/>
          <w:bCs/>
          <w:sz w:val="32"/>
          <w:szCs w:val="32"/>
          <w:u w:val="single"/>
          <w:rtl/>
        </w:rPr>
      </w:pPr>
      <w:r w:rsidRPr="00DD0C75">
        <w:rPr>
          <w:rFonts w:ascii="Times New Roman" w:hAnsi="Times New Roman" w:cs="David"/>
          <w:b/>
          <w:bCs/>
          <w:sz w:val="32"/>
          <w:szCs w:val="32"/>
          <w:u w:val="single"/>
          <w:rtl/>
        </w:rPr>
        <w:t>הנדון:  אישור קיום ביטוחים</w:t>
      </w:r>
    </w:p>
    <w:p w:rsidR="00DD0C75" w:rsidRPr="00DD0C75" w:rsidRDefault="00DD0C75" w:rsidP="00DD0C75">
      <w:pPr>
        <w:spacing w:after="0" w:line="240" w:lineRule="auto"/>
        <w:rPr>
          <w:rFonts w:ascii="Times New Roman" w:hAnsi="Times New Roman" w:cs="David"/>
          <w:color w:val="FF0000"/>
          <w:sz w:val="24"/>
          <w:szCs w:val="24"/>
          <w:rtl/>
        </w:rPr>
      </w:pPr>
    </w:p>
    <w:p w:rsidR="00DD0C75" w:rsidRPr="00DD0C75" w:rsidRDefault="00DD0C75" w:rsidP="00DD0C75">
      <w:pPr>
        <w:spacing w:after="0" w:line="240" w:lineRule="auto"/>
        <w:rPr>
          <w:rFonts w:ascii="Times New Roman" w:hAnsi="Times New Roman" w:cs="David"/>
          <w:color w:val="FF0000"/>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הננו מאשרים בזה כי ערכנו למבוטחנו ____</w:t>
      </w:r>
      <w:r w:rsidRPr="00DD0C75">
        <w:rPr>
          <w:rFonts w:ascii="Times New Roman" w:hAnsi="Times New Roman" w:cs="David" w:hint="cs"/>
          <w:sz w:val="24"/>
          <w:szCs w:val="24"/>
          <w:rtl/>
        </w:rPr>
        <w:t>_</w:t>
      </w:r>
      <w:r w:rsidRPr="00DD0C75">
        <w:rPr>
          <w:rFonts w:ascii="Times New Roman" w:hAnsi="Times New Roman" w:cs="David"/>
          <w:sz w:val="24"/>
          <w:szCs w:val="24"/>
          <w:rtl/>
        </w:rPr>
        <w:t>__</w:t>
      </w:r>
      <w:r w:rsidRPr="00DD0C75">
        <w:rPr>
          <w:rFonts w:ascii="Times New Roman" w:hAnsi="Times New Roman" w:cs="David" w:hint="cs"/>
          <w:sz w:val="24"/>
          <w:szCs w:val="24"/>
          <w:rtl/>
        </w:rPr>
        <w:t>__</w:t>
      </w:r>
      <w:r w:rsidRPr="00DD0C75">
        <w:rPr>
          <w:rFonts w:ascii="Times New Roman" w:hAnsi="Times New Roman" w:cs="David"/>
          <w:sz w:val="24"/>
          <w:szCs w:val="24"/>
          <w:rtl/>
        </w:rPr>
        <w:t xml:space="preserve">____________________(להלן "נותן השירותים") </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לתקופת הביטוח  מיום _______________ עד יום ________________ </w:t>
      </w:r>
      <w:r w:rsidRPr="00DD0C75">
        <w:rPr>
          <w:rFonts w:ascii="Times New Roman" w:hAnsi="Times New Roman" w:cs="David" w:hint="cs"/>
          <w:sz w:val="24"/>
          <w:szCs w:val="24"/>
          <w:rtl/>
        </w:rPr>
        <w:t>בקשר להקמת מבנה זמני וקבע של מרכז מבקרים בנושא החדשנות הישראלית, עבור משרד הכלכלה</w:t>
      </w:r>
      <w:r w:rsidRPr="00DD0C75">
        <w:rPr>
          <w:rFonts w:ascii="Times New Roman" w:hAnsi="Times New Roman" w:cs="David"/>
          <w:sz w:val="24"/>
          <w:szCs w:val="24"/>
          <w:rtl/>
        </w:rPr>
        <w:t xml:space="preserve">  </w:t>
      </w:r>
      <w:r w:rsidRPr="00DD0C75">
        <w:rPr>
          <w:rFonts w:ascii="Times New Roman" w:hAnsi="Times New Roman" w:cs="David" w:hint="cs"/>
          <w:sz w:val="24"/>
          <w:szCs w:val="24"/>
          <w:rtl/>
        </w:rPr>
        <w:t xml:space="preserve">כולל עבודות התקנה, הרכבה, שירות ותחזוקה למתקנים ולמערכות,  </w:t>
      </w:r>
      <w:r w:rsidRPr="00DD0C75">
        <w:rPr>
          <w:rFonts w:ascii="Times New Roman" w:hAnsi="Times New Roman" w:cs="David"/>
          <w:sz w:val="24"/>
          <w:szCs w:val="24"/>
          <w:rtl/>
        </w:rPr>
        <w:t>בהתאם למכרז וחוזה עם  מדינת ישראל – משרד הכלכלה, את הביטוחים המפורטים להלן:</w:t>
      </w:r>
      <w:r w:rsidRPr="00DD0C75">
        <w:rPr>
          <w:rFonts w:ascii="Times New Roman" w:hAnsi="Times New Roman" w:cs="David" w:hint="cs"/>
          <w:sz w:val="24"/>
          <w:szCs w:val="24"/>
          <w:rtl/>
        </w:rPr>
        <w:t xml:space="preserve"> </w:t>
      </w:r>
    </w:p>
    <w:p w:rsidR="00DD0C75" w:rsidRPr="00DD0C75" w:rsidRDefault="00DD0C75" w:rsidP="00DD0C75">
      <w:pPr>
        <w:spacing w:after="0" w:line="240" w:lineRule="auto"/>
        <w:rPr>
          <w:rFonts w:ascii="Times New Roman" w:hAnsi="Times New Roman" w:cs="David"/>
          <w:color w:val="FF0000"/>
          <w:sz w:val="24"/>
          <w:szCs w:val="24"/>
        </w:rPr>
      </w:pPr>
    </w:p>
    <w:p w:rsidR="00DD0C75" w:rsidRPr="00DD0C75" w:rsidRDefault="00DD0C75" w:rsidP="00DD0C75">
      <w:pPr>
        <w:spacing w:after="0" w:line="240" w:lineRule="auto"/>
        <w:rPr>
          <w:rFonts w:ascii="Times New Roman" w:hAnsi="Times New Roman" w:cs="David"/>
          <w:b/>
          <w:bCs/>
          <w:sz w:val="28"/>
          <w:szCs w:val="28"/>
          <w:u w:val="single"/>
          <w:rtl/>
        </w:rPr>
      </w:pPr>
      <w:r w:rsidRPr="00DD0C75">
        <w:rPr>
          <w:rFonts w:ascii="Times New Roman" w:hAnsi="Times New Roman" w:cs="David"/>
          <w:b/>
          <w:bCs/>
          <w:sz w:val="28"/>
          <w:szCs w:val="28"/>
          <w:u w:val="single"/>
          <w:rtl/>
        </w:rPr>
        <w:t>ביטוח חבות המעבידים</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1. אחריותו  החוקית כלפי עובדיו בכל תחומי מדינת ישראל והשטחים המוחזקים.  </w:t>
      </w: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  </w:t>
      </w: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2. גבולות האחריות לא יפחת מסך 5,000,000 דולר ארה"ב, לעובד, למקרה ולתקופת הביטוח </w:t>
      </w:r>
      <w:r w:rsidR="00DD6E5D">
        <w:rPr>
          <w:rFonts w:ascii="Times New Roman" w:hAnsi="Times New Roman" w:cs="David" w:hint="cs"/>
          <w:sz w:val="24"/>
          <w:szCs w:val="24"/>
          <w:rtl/>
        </w:rPr>
        <w:br/>
        <w:t xml:space="preserve">    </w:t>
      </w:r>
      <w:r w:rsidRPr="00DD0C75">
        <w:rPr>
          <w:rFonts w:ascii="Times New Roman" w:hAnsi="Times New Roman" w:cs="David"/>
          <w:sz w:val="24"/>
          <w:szCs w:val="24"/>
          <w:rtl/>
        </w:rPr>
        <w:t>(שנה).</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6E5D">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3. הביטוח מורחב לכסות את חבותו של המבוטח כלפי קבלנים,  קבלני משנה ועובדיהם היה </w:t>
      </w:r>
      <w:r w:rsidR="00DD6E5D">
        <w:rPr>
          <w:rFonts w:ascii="Times New Roman" w:hAnsi="Times New Roman" w:cs="David" w:hint="cs"/>
          <w:sz w:val="24"/>
          <w:szCs w:val="24"/>
          <w:rtl/>
        </w:rPr>
        <w:t xml:space="preserve">    </w:t>
      </w:r>
      <w:r w:rsidR="00DD6E5D">
        <w:rPr>
          <w:rFonts w:ascii="Times New Roman" w:hAnsi="Times New Roman" w:cs="David"/>
          <w:sz w:val="24"/>
          <w:szCs w:val="24"/>
          <w:rtl/>
        </w:rPr>
        <w:br/>
      </w:r>
      <w:r w:rsidR="00DD6E5D">
        <w:rPr>
          <w:rFonts w:ascii="Times New Roman" w:hAnsi="Times New Roman" w:cs="David" w:hint="cs"/>
          <w:sz w:val="24"/>
          <w:szCs w:val="24"/>
          <w:rtl/>
        </w:rPr>
        <w:t xml:space="preserve">     </w:t>
      </w:r>
      <w:r w:rsidRPr="00DD0C75">
        <w:rPr>
          <w:rFonts w:ascii="Times New Roman" w:hAnsi="Times New Roman" w:cs="David"/>
          <w:sz w:val="24"/>
          <w:szCs w:val="24"/>
          <w:rtl/>
        </w:rPr>
        <w:t>ויחשב כמעבידם.</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6E5D">
      <w:pPr>
        <w:spacing w:after="0" w:line="240" w:lineRule="auto"/>
        <w:rPr>
          <w:rFonts w:ascii="Times New Roman" w:hAnsi="Times New Roman" w:cs="David"/>
          <w:sz w:val="24"/>
          <w:szCs w:val="24"/>
          <w:rtl/>
        </w:rPr>
      </w:pPr>
      <w:r w:rsidRPr="00DD0C75">
        <w:rPr>
          <w:rFonts w:ascii="Times New Roman" w:hAnsi="Times New Roman" w:cs="David"/>
          <w:sz w:val="24"/>
          <w:szCs w:val="24"/>
          <w:rtl/>
        </w:rPr>
        <w:t>4. הביטוח מורחב לשפות את מדינת ישראל – משרד הכלכלה היה ונטען לעניין קרות</w:t>
      </w:r>
      <w:r w:rsidRPr="00DD0C75">
        <w:rPr>
          <w:rFonts w:ascii="Times New Roman" w:hAnsi="Times New Roman" w:cs="David" w:hint="cs"/>
          <w:sz w:val="24"/>
          <w:szCs w:val="24"/>
          <w:rtl/>
        </w:rPr>
        <w:t xml:space="preserve"> תאונת </w:t>
      </w:r>
      <w:r w:rsidR="00DD6E5D">
        <w:rPr>
          <w:rFonts w:ascii="Times New Roman" w:hAnsi="Times New Roman" w:cs="David"/>
          <w:sz w:val="24"/>
          <w:szCs w:val="24"/>
          <w:rtl/>
        </w:rPr>
        <w:br/>
      </w:r>
      <w:r w:rsidR="00DD6E5D">
        <w:rPr>
          <w:rFonts w:ascii="Times New Roman" w:hAnsi="Times New Roman" w:cs="David" w:hint="cs"/>
          <w:sz w:val="24"/>
          <w:szCs w:val="24"/>
          <w:rtl/>
        </w:rPr>
        <w:t xml:space="preserve">    </w:t>
      </w:r>
      <w:r w:rsidRPr="00DD0C75">
        <w:rPr>
          <w:rFonts w:ascii="Times New Roman" w:hAnsi="Times New Roman" w:cs="David" w:hint="cs"/>
          <w:sz w:val="24"/>
          <w:szCs w:val="24"/>
          <w:rtl/>
        </w:rPr>
        <w:t>עבודה/מחלת</w:t>
      </w:r>
      <w:r w:rsidR="00DD6E5D">
        <w:rPr>
          <w:rFonts w:ascii="Times New Roman" w:hAnsi="Times New Roman" w:cs="David" w:hint="cs"/>
          <w:sz w:val="24"/>
          <w:szCs w:val="24"/>
          <w:rtl/>
        </w:rPr>
        <w:t xml:space="preserve"> </w:t>
      </w:r>
      <w:r w:rsidRPr="00DD0C75">
        <w:rPr>
          <w:rFonts w:ascii="Times New Roman" w:hAnsi="Times New Roman" w:cs="David"/>
          <w:sz w:val="24"/>
          <w:szCs w:val="24"/>
          <w:rtl/>
        </w:rPr>
        <w:t xml:space="preserve">מקצוע כלשהי כי הם נושאים בחבות מעביד כלשהם כלפי מי מעובדי נותן </w:t>
      </w:r>
      <w:r w:rsidR="00DD6E5D">
        <w:rPr>
          <w:rFonts w:ascii="Times New Roman" w:hAnsi="Times New Roman" w:cs="David" w:hint="cs"/>
          <w:sz w:val="24"/>
          <w:szCs w:val="24"/>
          <w:rtl/>
        </w:rPr>
        <w:br/>
        <w:t xml:space="preserve">    </w:t>
      </w:r>
      <w:r w:rsidRPr="00DD0C75">
        <w:rPr>
          <w:rFonts w:ascii="Times New Roman" w:hAnsi="Times New Roman" w:cs="David"/>
          <w:sz w:val="24"/>
          <w:szCs w:val="24"/>
          <w:rtl/>
        </w:rPr>
        <w:t xml:space="preserve">השירותים,  </w:t>
      </w:r>
      <w:r w:rsidRPr="00DD0C75">
        <w:rPr>
          <w:rFonts w:ascii="Times New Roman" w:hAnsi="Times New Roman" w:cs="David" w:hint="cs"/>
          <w:sz w:val="24"/>
          <w:szCs w:val="24"/>
          <w:rtl/>
        </w:rPr>
        <w:t xml:space="preserve">קבלנים, קבלני </w:t>
      </w:r>
      <w:r w:rsidRPr="00DD0C75">
        <w:rPr>
          <w:rFonts w:ascii="Times New Roman" w:hAnsi="Times New Roman" w:cs="David"/>
          <w:sz w:val="24"/>
          <w:szCs w:val="24"/>
          <w:rtl/>
        </w:rPr>
        <w:t xml:space="preserve">משנה ועובדיהם שבשירותו.   </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b/>
          <w:bCs/>
          <w:sz w:val="28"/>
          <w:szCs w:val="28"/>
          <w:u w:val="single"/>
          <w:rtl/>
        </w:rPr>
      </w:pPr>
      <w:r w:rsidRPr="00DD0C75">
        <w:rPr>
          <w:rFonts w:ascii="Times New Roman" w:hAnsi="Times New Roman" w:cs="David"/>
          <w:b/>
          <w:bCs/>
          <w:sz w:val="28"/>
          <w:szCs w:val="28"/>
          <w:u w:val="single"/>
          <w:rtl/>
        </w:rPr>
        <w:t>ביטוח אחריות כלפי צד שלישי</w:t>
      </w: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      </w:t>
      </w:r>
    </w:p>
    <w:p w:rsidR="00DD0C75" w:rsidRPr="00DD0C75" w:rsidRDefault="00DD0C75" w:rsidP="00DD6E5D">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1. אחריותו החוקית בביטוח אחריות כלפי צד שלישי על פי דיני מדינת ישראל, בגין נזקי גוף </w:t>
      </w:r>
      <w:r w:rsidR="00DD6E5D">
        <w:rPr>
          <w:rFonts w:ascii="Times New Roman" w:hAnsi="Times New Roman" w:cs="David" w:hint="cs"/>
          <w:sz w:val="24"/>
          <w:szCs w:val="24"/>
          <w:rtl/>
        </w:rPr>
        <w:br/>
        <w:t xml:space="preserve">     </w:t>
      </w:r>
      <w:r w:rsidRPr="00DD0C75">
        <w:rPr>
          <w:rFonts w:ascii="Times New Roman" w:hAnsi="Times New Roman" w:cs="David"/>
          <w:sz w:val="24"/>
          <w:szCs w:val="24"/>
          <w:rtl/>
        </w:rPr>
        <w:t xml:space="preserve">ורכוש בכל  הקשור בכל תחומי מדינת ישראל והשטחים המוחזקים.                                                                      </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2.  גבולות האחריות שלא יפחתו מסך </w:t>
      </w:r>
      <w:r w:rsidRPr="00DD0C75">
        <w:rPr>
          <w:rFonts w:ascii="Times New Roman" w:hAnsi="Times New Roman" w:cs="David" w:hint="cs"/>
          <w:sz w:val="24"/>
          <w:szCs w:val="24"/>
          <w:rtl/>
        </w:rPr>
        <w:t>2,500</w:t>
      </w:r>
      <w:r w:rsidRPr="00DD0C75">
        <w:rPr>
          <w:rFonts w:ascii="Times New Roman" w:hAnsi="Times New Roman" w:cs="David"/>
          <w:sz w:val="24"/>
          <w:szCs w:val="24"/>
          <w:rtl/>
        </w:rPr>
        <w:t xml:space="preserve">,000  דולר ארה"ב למקרה, ולתקופת הביטוח (שנה). </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hint="cs"/>
          <w:sz w:val="24"/>
          <w:szCs w:val="24"/>
          <w:rtl/>
        </w:rPr>
        <w:t>3</w:t>
      </w:r>
      <w:r w:rsidRPr="00DD0C75">
        <w:rPr>
          <w:rFonts w:ascii="Times New Roman" w:hAnsi="Times New Roman" w:cs="David"/>
          <w:sz w:val="24"/>
          <w:szCs w:val="24"/>
          <w:rtl/>
        </w:rPr>
        <w:t>. בפוליסה ייכלל סעיף אחריות צולבת (</w:t>
      </w:r>
      <w:r w:rsidRPr="00DD0C75">
        <w:rPr>
          <w:rFonts w:ascii="Times New Roman" w:hAnsi="Times New Roman" w:cs="David"/>
          <w:sz w:val="24"/>
          <w:szCs w:val="24"/>
        </w:rPr>
        <w:t>CROSS LIABILITY</w:t>
      </w:r>
      <w:r w:rsidRPr="00DD0C75">
        <w:rPr>
          <w:rFonts w:ascii="Times New Roman" w:hAnsi="Times New Roman" w:cs="David"/>
          <w:sz w:val="24"/>
          <w:szCs w:val="24"/>
          <w:rtl/>
        </w:rPr>
        <w:t>).</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hint="cs"/>
          <w:sz w:val="24"/>
          <w:szCs w:val="24"/>
          <w:rtl/>
        </w:rPr>
        <w:t>4</w:t>
      </w:r>
      <w:r w:rsidRPr="00DD0C75">
        <w:rPr>
          <w:rFonts w:ascii="Times New Roman" w:hAnsi="Times New Roman" w:cs="David"/>
          <w:sz w:val="24"/>
          <w:szCs w:val="24"/>
          <w:rtl/>
        </w:rPr>
        <w:t xml:space="preserve"> . הביטוח מורחב לכסות את חבותו של המבוטח כלפי צד שלישי בגין פעילות של קבלנים, קבלני </w:t>
      </w: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     משנה ועובדיהם.</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6E5D">
      <w:pPr>
        <w:spacing w:after="0" w:line="240" w:lineRule="auto"/>
        <w:rPr>
          <w:rFonts w:ascii="Times New Roman" w:hAnsi="Times New Roman" w:cs="David"/>
          <w:sz w:val="24"/>
          <w:szCs w:val="24"/>
          <w:rtl/>
        </w:rPr>
      </w:pPr>
      <w:r w:rsidRPr="00DD0C75">
        <w:rPr>
          <w:rFonts w:ascii="Times New Roman" w:hAnsi="Times New Roman" w:cs="David" w:hint="cs"/>
          <w:sz w:val="24"/>
          <w:szCs w:val="24"/>
          <w:rtl/>
        </w:rPr>
        <w:t xml:space="preserve">5. </w:t>
      </w:r>
      <w:r w:rsidRPr="00DD0C75">
        <w:rPr>
          <w:rFonts w:ascii="Times New Roman" w:hAnsi="Times New Roman" w:cs="David"/>
          <w:sz w:val="24"/>
          <w:szCs w:val="24"/>
          <w:rtl/>
        </w:rPr>
        <w:t xml:space="preserve">הביטוח על פי הפוליסה </w:t>
      </w:r>
      <w:r w:rsidRPr="00DD0C75">
        <w:rPr>
          <w:rFonts w:ascii="Times New Roman" w:hAnsi="Times New Roman" w:cs="David" w:hint="cs"/>
          <w:sz w:val="24"/>
          <w:szCs w:val="24"/>
          <w:rtl/>
        </w:rPr>
        <w:t>מורחב</w:t>
      </w:r>
      <w:r w:rsidRPr="00DD0C75">
        <w:rPr>
          <w:rFonts w:ascii="Times New Roman" w:hAnsi="Times New Roman" w:cs="David"/>
          <w:sz w:val="24"/>
          <w:szCs w:val="24"/>
          <w:rtl/>
        </w:rPr>
        <w:t xml:space="preserve"> לשפות את מדינת ישראל –  משרד הכלכלה</w:t>
      </w:r>
      <w:r w:rsidRPr="00DD0C75">
        <w:rPr>
          <w:rFonts w:ascii="Times New Roman" w:hAnsi="Times New Roman" w:cs="David" w:hint="cs"/>
          <w:sz w:val="24"/>
          <w:szCs w:val="24"/>
          <w:rtl/>
        </w:rPr>
        <w:t xml:space="preserve"> ככל שייחשבו </w:t>
      </w:r>
      <w:r w:rsidR="00DD6E5D">
        <w:rPr>
          <w:rFonts w:ascii="Times New Roman" w:hAnsi="Times New Roman" w:cs="David"/>
          <w:sz w:val="24"/>
          <w:szCs w:val="24"/>
          <w:rtl/>
        </w:rPr>
        <w:br/>
      </w:r>
      <w:r w:rsidR="00DD6E5D">
        <w:rPr>
          <w:rFonts w:ascii="Times New Roman" w:hAnsi="Times New Roman" w:cs="David" w:hint="cs"/>
          <w:sz w:val="24"/>
          <w:szCs w:val="24"/>
          <w:rtl/>
        </w:rPr>
        <w:t xml:space="preserve">    </w:t>
      </w:r>
      <w:r w:rsidRPr="00DD0C75">
        <w:rPr>
          <w:rFonts w:ascii="Times New Roman" w:hAnsi="Times New Roman" w:cs="David" w:hint="cs"/>
          <w:sz w:val="24"/>
          <w:szCs w:val="24"/>
          <w:rtl/>
        </w:rPr>
        <w:t xml:space="preserve">אחראים </w:t>
      </w:r>
      <w:r w:rsidRPr="00DD0C75">
        <w:rPr>
          <w:rFonts w:ascii="Times New Roman" w:hAnsi="Times New Roman" w:cs="David"/>
          <w:sz w:val="24"/>
          <w:szCs w:val="24"/>
          <w:rtl/>
        </w:rPr>
        <w:t xml:space="preserve"> למעשי ו/או מחדלי נותן השירותים והפועלים מטעמו</w:t>
      </w:r>
      <w:r w:rsidRPr="00DD0C75">
        <w:rPr>
          <w:rFonts w:ascii="Times New Roman" w:hAnsi="Times New Roman" w:cs="David" w:hint="cs"/>
          <w:sz w:val="24"/>
          <w:szCs w:val="24"/>
          <w:rtl/>
        </w:rPr>
        <w:t>.</w:t>
      </w:r>
    </w:p>
    <w:p w:rsidR="00DD6E5D" w:rsidRDefault="00DD6E5D">
      <w:pPr>
        <w:bidi w:val="0"/>
        <w:rPr>
          <w:rFonts w:ascii="Times New Roman" w:hAnsi="Times New Roman" w:cs="David"/>
          <w:color w:val="FF0000"/>
          <w:sz w:val="24"/>
          <w:szCs w:val="24"/>
          <w:rtl/>
        </w:rPr>
      </w:pPr>
      <w:r>
        <w:rPr>
          <w:rFonts w:ascii="Times New Roman" w:hAnsi="Times New Roman" w:cs="David"/>
          <w:color w:val="FF0000"/>
          <w:sz w:val="24"/>
          <w:szCs w:val="24"/>
          <w:rtl/>
        </w:rPr>
        <w:br w:type="page"/>
      </w:r>
    </w:p>
    <w:p w:rsidR="00DD0C75" w:rsidRPr="00DD0C75" w:rsidRDefault="00DD0C75" w:rsidP="00DD0C75">
      <w:pPr>
        <w:spacing w:after="0" w:line="240" w:lineRule="auto"/>
        <w:rPr>
          <w:rFonts w:ascii="Times New Roman" w:hAnsi="Times New Roman" w:cs="David"/>
          <w:color w:val="FF0000"/>
          <w:sz w:val="24"/>
          <w:szCs w:val="24"/>
          <w:rtl/>
        </w:rPr>
      </w:pPr>
    </w:p>
    <w:p w:rsidR="00DD0C75" w:rsidRPr="00DD0C75" w:rsidRDefault="00DD0C75" w:rsidP="00DD0C75">
      <w:pPr>
        <w:spacing w:after="0" w:line="240" w:lineRule="auto"/>
        <w:rPr>
          <w:rFonts w:ascii="Times New Roman" w:hAnsi="Times New Roman" w:cs="David"/>
          <w:b/>
          <w:bCs/>
          <w:sz w:val="28"/>
          <w:szCs w:val="28"/>
          <w:u w:val="single"/>
          <w:rtl/>
        </w:rPr>
      </w:pPr>
      <w:r w:rsidRPr="00DD0C75">
        <w:rPr>
          <w:rFonts w:ascii="Times New Roman" w:hAnsi="Times New Roman" w:cs="David"/>
          <w:b/>
          <w:bCs/>
          <w:sz w:val="28"/>
          <w:szCs w:val="28"/>
          <w:u w:val="single"/>
          <w:rtl/>
        </w:rPr>
        <w:t>כללי</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בפוליסות הביטוח  נכללו התנאים הבאים:</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6E5D">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1.  לשם המבוטח יתווספו כמבוטחים נוספים: </w:t>
      </w:r>
      <w:r w:rsidRPr="00DD0C75">
        <w:rPr>
          <w:rFonts w:ascii="Times New Roman" w:hAnsi="Times New Roman" w:cs="David"/>
          <w:b/>
          <w:bCs/>
          <w:sz w:val="24"/>
          <w:szCs w:val="24"/>
          <w:rtl/>
        </w:rPr>
        <w:t xml:space="preserve">מדינת ישראל – משרד </w:t>
      </w:r>
      <w:r w:rsidRPr="00DD0C75">
        <w:rPr>
          <w:rFonts w:ascii="Times New Roman" w:hAnsi="Times New Roman" w:cs="David" w:hint="cs"/>
          <w:b/>
          <w:bCs/>
          <w:sz w:val="24"/>
          <w:szCs w:val="24"/>
          <w:rtl/>
        </w:rPr>
        <w:t>הכלכלה</w:t>
      </w:r>
      <w:r w:rsidRPr="00DD0C75">
        <w:rPr>
          <w:rFonts w:ascii="Times New Roman" w:hAnsi="Times New Roman" w:cs="David"/>
          <w:sz w:val="24"/>
          <w:szCs w:val="24"/>
          <w:rtl/>
        </w:rPr>
        <w:t>,</w:t>
      </w:r>
      <w:r w:rsidRPr="00DD0C75">
        <w:rPr>
          <w:rFonts w:ascii="Times New Roman" w:hAnsi="Times New Roman" w:cs="David" w:hint="cs"/>
          <w:sz w:val="24"/>
          <w:szCs w:val="24"/>
          <w:rtl/>
        </w:rPr>
        <w:t xml:space="preserve"> בכפוף להרחבי </w:t>
      </w:r>
      <w:r w:rsidR="00DD6E5D">
        <w:rPr>
          <w:rFonts w:ascii="Times New Roman" w:hAnsi="Times New Roman" w:cs="David"/>
          <w:sz w:val="24"/>
          <w:szCs w:val="24"/>
          <w:rtl/>
        </w:rPr>
        <w:br/>
      </w:r>
      <w:r w:rsidR="00DD6E5D">
        <w:rPr>
          <w:rFonts w:ascii="Times New Roman" w:hAnsi="Times New Roman" w:cs="David" w:hint="cs"/>
          <w:sz w:val="24"/>
          <w:szCs w:val="24"/>
          <w:rtl/>
        </w:rPr>
        <w:t xml:space="preserve">     </w:t>
      </w:r>
      <w:r w:rsidRPr="00DD0C75">
        <w:rPr>
          <w:rFonts w:ascii="Times New Roman" w:hAnsi="Times New Roman" w:cs="David" w:hint="cs"/>
          <w:sz w:val="24"/>
          <w:szCs w:val="24"/>
          <w:rtl/>
        </w:rPr>
        <w:t>השיפוי</w:t>
      </w:r>
      <w:r w:rsidR="00DD6E5D">
        <w:rPr>
          <w:rFonts w:ascii="Times New Roman" w:hAnsi="Times New Roman" w:cs="David"/>
          <w:sz w:val="24"/>
          <w:szCs w:val="24"/>
          <w:rtl/>
        </w:rPr>
        <w:t xml:space="preserve"> </w:t>
      </w:r>
      <w:r w:rsidRPr="00DD0C75">
        <w:rPr>
          <w:rFonts w:ascii="Times New Roman" w:hAnsi="Times New Roman" w:cs="David"/>
          <w:sz w:val="24"/>
          <w:szCs w:val="24"/>
          <w:rtl/>
        </w:rPr>
        <w:t xml:space="preserve">לעיל.     </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6E5D">
      <w:pPr>
        <w:spacing w:after="0" w:line="240" w:lineRule="auto"/>
        <w:rPr>
          <w:rFonts w:ascii="Times New Roman" w:hAnsi="Times New Roman" w:cs="David"/>
          <w:sz w:val="24"/>
          <w:szCs w:val="24"/>
          <w:rtl/>
        </w:rPr>
      </w:pPr>
      <w:r w:rsidRPr="00DD0C75">
        <w:rPr>
          <w:rFonts w:ascii="Times New Roman" w:hAnsi="Times New Roman" w:cs="David"/>
          <w:sz w:val="24"/>
          <w:szCs w:val="24"/>
          <w:rtl/>
        </w:rPr>
        <w:t>2. בכל מקרה של צמצום או ביטול הביטוח  ע"י אחד הצדדים לא יהיה להם כל תוקף, אלא</w:t>
      </w:r>
      <w:r w:rsidRPr="00DD0C75">
        <w:rPr>
          <w:rFonts w:ascii="Times New Roman" w:hAnsi="Times New Roman" w:cs="David" w:hint="cs"/>
          <w:sz w:val="24"/>
          <w:szCs w:val="24"/>
          <w:rtl/>
        </w:rPr>
        <w:t xml:space="preserve"> אם </w:t>
      </w:r>
      <w:r w:rsidR="00DD6E5D">
        <w:rPr>
          <w:rFonts w:ascii="Times New Roman" w:hAnsi="Times New Roman" w:cs="David"/>
          <w:sz w:val="24"/>
          <w:szCs w:val="24"/>
          <w:rtl/>
        </w:rPr>
        <w:br/>
      </w:r>
      <w:r w:rsidR="00DD6E5D">
        <w:rPr>
          <w:rFonts w:ascii="Times New Roman" w:hAnsi="Times New Roman" w:cs="David" w:hint="cs"/>
          <w:sz w:val="24"/>
          <w:szCs w:val="24"/>
          <w:rtl/>
        </w:rPr>
        <w:t xml:space="preserve">    </w:t>
      </w:r>
      <w:r w:rsidRPr="00DD0C75">
        <w:rPr>
          <w:rFonts w:ascii="Times New Roman" w:hAnsi="Times New Roman" w:cs="David" w:hint="cs"/>
          <w:sz w:val="24"/>
          <w:szCs w:val="24"/>
          <w:rtl/>
        </w:rPr>
        <w:t xml:space="preserve">ניתנה על </w:t>
      </w:r>
      <w:r w:rsidRPr="00DD0C75">
        <w:rPr>
          <w:rFonts w:ascii="Times New Roman" w:hAnsi="Times New Roman" w:cs="David"/>
          <w:sz w:val="24"/>
          <w:szCs w:val="24"/>
          <w:rtl/>
        </w:rPr>
        <w:t xml:space="preserve">ידינו הודעה מוקדמת של 60 יום לפחות במכתב רשום לחשב </w:t>
      </w:r>
      <w:r w:rsidRPr="00DD0C75">
        <w:rPr>
          <w:rFonts w:ascii="Times New Roman" w:hAnsi="Times New Roman" w:cs="David" w:hint="cs"/>
          <w:sz w:val="24"/>
          <w:szCs w:val="24"/>
          <w:rtl/>
        </w:rPr>
        <w:t xml:space="preserve">משרד הכלכלה. </w:t>
      </w:r>
      <w:r w:rsidRPr="00DD0C75">
        <w:rPr>
          <w:rFonts w:ascii="Times New Roman" w:hAnsi="Times New Roman" w:cs="David"/>
          <w:sz w:val="24"/>
          <w:szCs w:val="24"/>
          <w:rtl/>
        </w:rPr>
        <w:t xml:space="preserve">  </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6E5D">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3. אנו מוותרים על כל זכות תחלוף/שיבוב, תביעה, השתתפות או חזרה כלפי מדינת ישראל – </w:t>
      </w:r>
      <w:r w:rsidR="00DD6E5D">
        <w:rPr>
          <w:rFonts w:ascii="Times New Roman" w:hAnsi="Times New Roman" w:cs="David"/>
          <w:sz w:val="24"/>
          <w:szCs w:val="24"/>
          <w:rtl/>
        </w:rPr>
        <w:br/>
      </w:r>
      <w:r w:rsidR="00DD6E5D">
        <w:rPr>
          <w:rFonts w:ascii="Times New Roman" w:hAnsi="Times New Roman" w:cs="David" w:hint="cs"/>
          <w:sz w:val="24"/>
          <w:szCs w:val="24"/>
          <w:rtl/>
        </w:rPr>
        <w:t xml:space="preserve">    </w:t>
      </w:r>
      <w:r w:rsidRPr="00DD0C75">
        <w:rPr>
          <w:rFonts w:ascii="Times New Roman" w:hAnsi="Times New Roman" w:cs="David" w:hint="cs"/>
          <w:sz w:val="24"/>
          <w:szCs w:val="24"/>
          <w:rtl/>
        </w:rPr>
        <w:t xml:space="preserve">משרד </w:t>
      </w:r>
      <w:r w:rsidRPr="00DD0C75">
        <w:rPr>
          <w:rFonts w:ascii="Times New Roman" w:hAnsi="Times New Roman" w:cs="David"/>
          <w:sz w:val="24"/>
          <w:szCs w:val="24"/>
          <w:rtl/>
        </w:rPr>
        <w:t xml:space="preserve">הכלכלה ועובדיהם, ובלבד שהויתור לא יחול לטובת אדם  שגרם לנזק מתוך כוונת זדון.      </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6E5D">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4.  </w:t>
      </w:r>
      <w:r w:rsidRPr="00DD0C75">
        <w:rPr>
          <w:rFonts w:ascii="Times New Roman" w:hAnsi="Times New Roman" w:cs="David" w:hint="cs"/>
          <w:sz w:val="24"/>
          <w:szCs w:val="24"/>
          <w:rtl/>
        </w:rPr>
        <w:t>נותן השירותים</w:t>
      </w:r>
      <w:r w:rsidRPr="00DD0C75">
        <w:rPr>
          <w:rFonts w:ascii="Times New Roman" w:hAnsi="Times New Roman" w:cs="David"/>
          <w:sz w:val="24"/>
          <w:szCs w:val="24"/>
          <w:rtl/>
        </w:rPr>
        <w:t xml:space="preserve"> אחראי בלעדית כלפינו לתשלום דמי  הביטוח עבור כל הפוליסות ולמילוי כל </w:t>
      </w:r>
      <w:r w:rsidR="00DD6E5D">
        <w:rPr>
          <w:rFonts w:ascii="Times New Roman" w:hAnsi="Times New Roman" w:cs="David"/>
          <w:sz w:val="24"/>
          <w:szCs w:val="24"/>
          <w:rtl/>
        </w:rPr>
        <w:br/>
      </w:r>
      <w:r w:rsidR="00DD6E5D">
        <w:rPr>
          <w:rFonts w:ascii="Times New Roman" w:hAnsi="Times New Roman" w:cs="David" w:hint="cs"/>
          <w:sz w:val="24"/>
          <w:szCs w:val="24"/>
          <w:rtl/>
        </w:rPr>
        <w:t xml:space="preserve">     </w:t>
      </w:r>
      <w:r w:rsidRPr="00DD0C75">
        <w:rPr>
          <w:rFonts w:ascii="Times New Roman" w:hAnsi="Times New Roman" w:cs="David" w:hint="cs"/>
          <w:sz w:val="24"/>
          <w:szCs w:val="24"/>
          <w:rtl/>
        </w:rPr>
        <w:t xml:space="preserve">החובות </w:t>
      </w:r>
      <w:r w:rsidRPr="00DD0C75">
        <w:rPr>
          <w:rFonts w:ascii="Times New Roman" w:hAnsi="Times New Roman" w:cs="David"/>
          <w:sz w:val="24"/>
          <w:szCs w:val="24"/>
          <w:rtl/>
        </w:rPr>
        <w:t xml:space="preserve">המוטלות על המבוטח על פי תנאי הפוליסות.  </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5.  ההשתתפויות העצמיות הנקובות בכל פוליסה ופוליסה תחולנה בלעדית על </w:t>
      </w:r>
      <w:r w:rsidRPr="00DD0C75">
        <w:rPr>
          <w:rFonts w:ascii="Times New Roman" w:hAnsi="Times New Roman" w:cs="David" w:hint="cs"/>
          <w:sz w:val="24"/>
          <w:szCs w:val="24"/>
          <w:rtl/>
        </w:rPr>
        <w:t>נותן השירותים</w:t>
      </w:r>
      <w:r w:rsidRPr="00DD0C75">
        <w:rPr>
          <w:rFonts w:ascii="Times New Roman" w:hAnsi="Times New Roman" w:cs="David"/>
          <w:sz w:val="24"/>
          <w:szCs w:val="24"/>
          <w:rtl/>
        </w:rPr>
        <w:t>.</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6. כל סעיף בפוליסות הביטוח המפקיע או מקטין בדרך כל שהיא את אחריות המבטח, כאשר </w:t>
      </w: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    קיים ביטוח אחר לא יופעל כלפי מדינת ישראל, והביטוח הינו בחזקת ביטוח ראשוני המזכה</w:t>
      </w: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    במלוא הזכויות על פי הביטוח.</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3F1266">
      <w:pPr>
        <w:spacing w:after="0" w:line="240" w:lineRule="auto"/>
        <w:rPr>
          <w:rFonts w:ascii="Times New Roman" w:hAnsi="Times New Roman" w:cs="David"/>
          <w:sz w:val="24"/>
          <w:szCs w:val="24"/>
          <w:rtl/>
        </w:rPr>
      </w:pPr>
      <w:r w:rsidRPr="00DD0C75">
        <w:rPr>
          <w:rFonts w:ascii="Times New Roman" w:hAnsi="Times New Roman" w:cs="David" w:hint="cs"/>
          <w:sz w:val="24"/>
          <w:szCs w:val="24"/>
          <w:rtl/>
        </w:rPr>
        <w:t xml:space="preserve">7.  </w:t>
      </w:r>
      <w:r w:rsidRPr="00DD0C75">
        <w:rPr>
          <w:rFonts w:ascii="Times New Roman" w:hAnsi="Times New Roman" w:cs="David"/>
          <w:sz w:val="24"/>
          <w:szCs w:val="24"/>
          <w:rtl/>
        </w:rPr>
        <w:t xml:space="preserve">בכל אחת מהפוליסות ייכלל תנאי מפורש לפיו מעשה או מחדל בתום לב של יחיד מיחידי </w:t>
      </w:r>
      <w:r w:rsidR="00DD6E5D">
        <w:rPr>
          <w:rFonts w:ascii="Times New Roman" w:hAnsi="Times New Roman" w:cs="David" w:hint="cs"/>
          <w:sz w:val="24"/>
          <w:szCs w:val="24"/>
          <w:rtl/>
        </w:rPr>
        <w:br/>
        <w:t xml:space="preserve">     </w:t>
      </w:r>
      <w:r w:rsidRPr="00DD0C75">
        <w:rPr>
          <w:rFonts w:ascii="Times New Roman" w:hAnsi="Times New Roman" w:cs="David"/>
          <w:sz w:val="24"/>
          <w:szCs w:val="24"/>
          <w:rtl/>
        </w:rPr>
        <w:t xml:space="preserve">המבוטח, העלול לגרוע מזכויות על פי הפוליסה, לא יגרע מזכויות מדינת ישראל – משרד </w:t>
      </w:r>
      <w:r w:rsidR="003F1266">
        <w:rPr>
          <w:rFonts w:ascii="Times New Roman" w:hAnsi="Times New Roman" w:cs="David" w:hint="cs"/>
          <w:sz w:val="24"/>
          <w:szCs w:val="24"/>
          <w:rtl/>
        </w:rPr>
        <w:br/>
        <w:t xml:space="preserve">     </w:t>
      </w:r>
      <w:r w:rsidRPr="00DD0C75">
        <w:rPr>
          <w:rFonts w:ascii="Times New Roman" w:hAnsi="Times New Roman" w:cs="David"/>
          <w:sz w:val="24"/>
          <w:szCs w:val="24"/>
          <w:rtl/>
        </w:rPr>
        <w:t>הכלכלה.</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hint="cs"/>
          <w:sz w:val="24"/>
          <w:szCs w:val="24"/>
          <w:rtl/>
        </w:rPr>
        <w:t xml:space="preserve">8. </w:t>
      </w:r>
      <w:r w:rsidRPr="00DD0C75">
        <w:rPr>
          <w:rFonts w:ascii="Times New Roman" w:hAnsi="Times New Roman" w:cs="David"/>
          <w:sz w:val="24"/>
          <w:szCs w:val="24"/>
          <w:rtl/>
        </w:rPr>
        <w:t xml:space="preserve">תנאי הכיסוי של הפוליסות הנ"ל לא יפחתו מהמקובל על פי תנאי "פוליסות נוסח ביט", </w:t>
      </w: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    בכפוף להרחבת הכיסויים כמפורט לעיל.    </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            </w:t>
      </w:r>
    </w:p>
    <w:p w:rsidR="00DD0C75" w:rsidRPr="00DD0C75" w:rsidRDefault="00DD0C75" w:rsidP="00DD0C75">
      <w:pPr>
        <w:spacing w:after="0" w:line="240" w:lineRule="auto"/>
        <w:rPr>
          <w:rFonts w:ascii="Times New Roman" w:hAnsi="Times New Roman" w:cs="David"/>
          <w:b/>
          <w:bCs/>
          <w:sz w:val="24"/>
          <w:szCs w:val="24"/>
          <w:rtl/>
        </w:rPr>
      </w:pPr>
      <w:r w:rsidRPr="00DD0C75">
        <w:rPr>
          <w:rFonts w:ascii="Times New Roman" w:hAnsi="Times New Roman" w:cs="David"/>
          <w:b/>
          <w:bCs/>
          <w:sz w:val="24"/>
          <w:szCs w:val="24"/>
          <w:rtl/>
        </w:rPr>
        <w:t>בכפוף לתנאי וסייגי הפוליסות המקוריות עד כמה שלא שונו במפורש על פי האמור באישור זה.</w:t>
      </w:r>
    </w:p>
    <w:p w:rsidR="00DD0C75" w:rsidRPr="00DD0C75" w:rsidRDefault="00DD0C75" w:rsidP="00DD0C75">
      <w:pPr>
        <w:spacing w:after="0" w:line="240" w:lineRule="auto"/>
        <w:rPr>
          <w:rFonts w:ascii="Times New Roman" w:hAnsi="Times New Roman" w:cs="David"/>
          <w:b/>
          <w:bCs/>
          <w:sz w:val="24"/>
          <w:szCs w:val="24"/>
          <w:rtl/>
        </w:rPr>
      </w:pPr>
    </w:p>
    <w:p w:rsidR="00DD0C75" w:rsidRPr="00DD0C75" w:rsidRDefault="00DD0C75" w:rsidP="00DD0C75">
      <w:pPr>
        <w:spacing w:after="0" w:line="240" w:lineRule="auto"/>
        <w:rPr>
          <w:rFonts w:ascii="Times New Roman" w:hAnsi="Times New Roman" w:cs="David"/>
          <w:b/>
          <w:bCs/>
          <w:sz w:val="24"/>
          <w:szCs w:val="24"/>
          <w:rtl/>
        </w:rPr>
      </w:pP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                                                                                      בכבוד רב,</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                                                                    ___________________________</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תאריך______________                        חתימת מורשה המבטח  וחותמת המבטח</w:t>
      </w:r>
    </w:p>
    <w:p w:rsidR="00DD0C75" w:rsidRPr="00DD0C75" w:rsidRDefault="00DD0C75" w:rsidP="00DD0C75">
      <w:pPr>
        <w:spacing w:after="0" w:line="240" w:lineRule="auto"/>
        <w:rPr>
          <w:rFonts w:ascii="Times New Roman" w:hAnsi="Times New Roman" w:cs="David"/>
          <w:sz w:val="24"/>
          <w:szCs w:val="24"/>
          <w:rtl/>
        </w:rPr>
      </w:pPr>
    </w:p>
    <w:p w:rsidR="00DD0C75" w:rsidRPr="00DD0C75" w:rsidRDefault="00DD0C75" w:rsidP="00DD0C75">
      <w:pPr>
        <w:spacing w:after="0" w:line="240" w:lineRule="auto"/>
        <w:rPr>
          <w:rFonts w:ascii="Times New Roman" w:hAnsi="Times New Roman" w:cs="David"/>
          <w:sz w:val="24"/>
          <w:szCs w:val="24"/>
          <w:rtl/>
        </w:rPr>
      </w:pPr>
      <w:r w:rsidRPr="00DD0C75">
        <w:rPr>
          <w:rFonts w:ascii="Times New Roman" w:hAnsi="Times New Roman" w:cs="David"/>
          <w:sz w:val="24"/>
          <w:szCs w:val="24"/>
          <w:rtl/>
        </w:rPr>
        <w:t xml:space="preserve">          *                                                         *                                                           *</w:t>
      </w:r>
    </w:p>
    <w:p w:rsidR="00771037" w:rsidRPr="00771037" w:rsidRDefault="00771037" w:rsidP="00771037">
      <w:pPr>
        <w:spacing w:after="0" w:line="240" w:lineRule="auto"/>
        <w:rPr>
          <w:rFonts w:ascii="Times New Roman" w:hAnsi="Times New Roman" w:cs="David"/>
          <w:sz w:val="24"/>
          <w:szCs w:val="24"/>
          <w:rtl/>
        </w:rPr>
      </w:pPr>
    </w:p>
    <w:p w:rsidR="00771037" w:rsidRDefault="00771037">
      <w:pPr>
        <w:bidi w:val="0"/>
        <w:rPr>
          <w:rFonts w:ascii="Times New Roman" w:hAnsi="Times New Roman" w:cs="David"/>
          <w:sz w:val="24"/>
          <w:szCs w:val="24"/>
          <w:rtl/>
        </w:rPr>
      </w:pPr>
      <w:r>
        <w:rPr>
          <w:rFonts w:ascii="Times New Roman" w:hAnsi="Times New Roman" w:cs="David"/>
          <w:sz w:val="24"/>
          <w:szCs w:val="24"/>
          <w:rtl/>
        </w:rPr>
        <w:br w:type="page"/>
      </w:r>
    </w:p>
    <w:p w:rsidR="00FA5E62" w:rsidRPr="00FA5E62" w:rsidRDefault="00FA5E62" w:rsidP="00FA5E62">
      <w:pPr>
        <w:spacing w:after="0" w:line="360" w:lineRule="auto"/>
        <w:jc w:val="right"/>
        <w:rPr>
          <w:rFonts w:ascii="Times New Roman" w:hAnsi="Times New Roman" w:cs="David"/>
          <w:b/>
          <w:bCs/>
          <w:sz w:val="24"/>
          <w:szCs w:val="24"/>
          <w:u w:val="single"/>
          <w:rtl/>
        </w:rPr>
      </w:pPr>
      <w:r w:rsidRPr="00FA5E62">
        <w:rPr>
          <w:rFonts w:ascii="Times New Roman" w:hAnsi="Times New Roman" w:cs="David" w:hint="cs"/>
          <w:b/>
          <w:bCs/>
          <w:sz w:val="24"/>
          <w:szCs w:val="24"/>
          <w:u w:val="single"/>
          <w:rtl/>
        </w:rPr>
        <w:lastRenderedPageBreak/>
        <w:t xml:space="preserve">נספח </w:t>
      </w:r>
      <w:r>
        <w:rPr>
          <w:rFonts w:ascii="Times New Roman" w:hAnsi="Times New Roman" w:cs="David" w:hint="cs"/>
          <w:b/>
          <w:bCs/>
          <w:sz w:val="24"/>
          <w:szCs w:val="24"/>
          <w:u w:val="single"/>
          <w:rtl/>
        </w:rPr>
        <w:t>י"ב למכרז</w:t>
      </w:r>
    </w:p>
    <w:p w:rsidR="00FA5E62" w:rsidRPr="00FA5E62" w:rsidRDefault="00FA5E62" w:rsidP="00FA5E62">
      <w:pPr>
        <w:spacing w:after="0" w:line="360" w:lineRule="auto"/>
        <w:jc w:val="right"/>
        <w:rPr>
          <w:rFonts w:ascii="Times New Roman" w:hAnsi="Times New Roman" w:cs="David"/>
          <w:b/>
          <w:bCs/>
          <w:sz w:val="24"/>
          <w:szCs w:val="24"/>
          <w:u w:val="single"/>
          <w:rtl/>
        </w:rPr>
      </w:pPr>
    </w:p>
    <w:p w:rsidR="00FA5E62" w:rsidRPr="00FA5E62" w:rsidRDefault="00FA5E62" w:rsidP="00FA5E62">
      <w:pPr>
        <w:spacing w:after="0" w:line="240" w:lineRule="auto"/>
        <w:jc w:val="both"/>
        <w:rPr>
          <w:rFonts w:ascii="Times New Roman" w:hAnsi="Times New Roman" w:cs="David"/>
          <w:b/>
          <w:bCs/>
          <w:sz w:val="24"/>
          <w:szCs w:val="24"/>
          <w:u w:val="single"/>
          <w:rtl/>
        </w:rPr>
      </w:pPr>
    </w:p>
    <w:p w:rsidR="00FA5E62" w:rsidRPr="00FA5E62" w:rsidRDefault="00FA5E62" w:rsidP="00FA5E62">
      <w:pPr>
        <w:spacing w:after="0" w:line="240" w:lineRule="auto"/>
        <w:jc w:val="both"/>
        <w:rPr>
          <w:rFonts w:ascii="Times New Roman" w:hAnsi="Times New Roman" w:cs="David"/>
          <w:b/>
          <w:bCs/>
          <w:sz w:val="24"/>
          <w:szCs w:val="24"/>
          <w:u w:val="single"/>
          <w:rtl/>
        </w:rPr>
      </w:pPr>
    </w:p>
    <w:p w:rsidR="00FA5E62" w:rsidRPr="00FA5E62" w:rsidRDefault="00FA5E62" w:rsidP="00FA5E62">
      <w:pPr>
        <w:spacing w:after="0" w:line="240" w:lineRule="auto"/>
        <w:jc w:val="both"/>
        <w:rPr>
          <w:rFonts w:ascii="Times New Roman" w:hAnsi="Times New Roman" w:cs="David"/>
          <w:b/>
          <w:bCs/>
          <w:sz w:val="20"/>
          <w:szCs w:val="24"/>
          <w:u w:val="single"/>
          <w:rtl/>
        </w:rPr>
      </w:pPr>
      <w:r w:rsidRPr="00FA5E62">
        <w:rPr>
          <w:rFonts w:ascii="Times New Roman" w:hAnsi="Times New Roman" w:cs="David"/>
          <w:b/>
          <w:bCs/>
          <w:sz w:val="20"/>
          <w:szCs w:val="24"/>
          <w:u w:val="single"/>
          <w:rtl/>
        </w:rPr>
        <w:t xml:space="preserve">איתנות פיננסית </w:t>
      </w:r>
    </w:p>
    <w:p w:rsidR="00FA5E62" w:rsidRPr="00FA5E62" w:rsidRDefault="00FA5E62" w:rsidP="00FA5E62">
      <w:pPr>
        <w:spacing w:after="0" w:line="360" w:lineRule="auto"/>
        <w:rPr>
          <w:rFonts w:ascii="Times New Roman" w:hAnsi="Times New Roman" w:cs="David"/>
          <w:b/>
          <w:bCs/>
          <w:sz w:val="20"/>
          <w:szCs w:val="24"/>
          <w:rtl/>
        </w:rPr>
      </w:pPr>
    </w:p>
    <w:p w:rsidR="00FA5E62" w:rsidRPr="00FA5E62" w:rsidRDefault="00FA5E62" w:rsidP="003F1266">
      <w:pPr>
        <w:spacing w:after="0" w:line="240" w:lineRule="auto"/>
        <w:ind w:left="-58"/>
        <w:rPr>
          <w:rFonts w:ascii="Times New Roman" w:hAnsi="Times New Roman" w:cs="David"/>
          <w:b/>
          <w:bCs/>
          <w:sz w:val="20"/>
          <w:szCs w:val="24"/>
          <w:rtl/>
        </w:rPr>
      </w:pPr>
      <w:r w:rsidRPr="00FA5E62">
        <w:rPr>
          <w:rFonts w:ascii="Times New Roman" w:hAnsi="Times New Roman" w:cs="David" w:hint="cs"/>
          <w:b/>
          <w:bCs/>
          <w:sz w:val="20"/>
          <w:szCs w:val="24"/>
          <w:rtl/>
        </w:rPr>
        <w:t xml:space="preserve">המציע  </w:t>
      </w:r>
      <w:r w:rsidRPr="00FA5E62">
        <w:rPr>
          <w:rFonts w:ascii="Times New Roman" w:hAnsi="Times New Roman" w:cs="David"/>
          <w:b/>
          <w:bCs/>
          <w:sz w:val="20"/>
          <w:szCs w:val="24"/>
          <w:rtl/>
        </w:rPr>
        <w:t>יידרש לעמוד בדרישות כמפורט להלן:</w:t>
      </w:r>
      <w:r w:rsidRPr="00FA5E62">
        <w:rPr>
          <w:rFonts w:ascii="Times New Roman" w:hAnsi="Times New Roman" w:cs="David" w:hint="cs"/>
          <w:b/>
          <w:bCs/>
          <w:sz w:val="20"/>
          <w:szCs w:val="24"/>
          <w:rtl/>
        </w:rPr>
        <w:br/>
        <w:t>ציון של לפחות 1.23 במדד אלטמן:</w:t>
      </w:r>
    </w:p>
    <w:p w:rsidR="00FA5E62" w:rsidRPr="00FA5E62" w:rsidRDefault="00FA5E62" w:rsidP="00FA5E62">
      <w:pPr>
        <w:spacing w:after="0" w:line="240" w:lineRule="auto"/>
        <w:ind w:left="206"/>
        <w:rPr>
          <w:rFonts w:ascii="Times New Roman" w:hAnsi="Times New Roman" w:cs="David"/>
          <w:b/>
          <w:bCs/>
          <w:sz w:val="20"/>
          <w:szCs w:val="24"/>
          <w:rtl/>
        </w:rPr>
      </w:pPr>
    </w:p>
    <w:p w:rsidR="00FA5E62" w:rsidRPr="00FA5E62" w:rsidRDefault="00FA5E62" w:rsidP="00FA5E62">
      <w:pPr>
        <w:spacing w:after="0" w:line="240" w:lineRule="auto"/>
        <w:ind w:left="-58"/>
        <w:rPr>
          <w:rFonts w:ascii="Times New Roman" w:hAnsi="Times New Roman" w:cs="David"/>
          <w:b/>
          <w:bCs/>
          <w:sz w:val="24"/>
          <w:szCs w:val="28"/>
          <w:rtl/>
        </w:rPr>
      </w:pPr>
      <w:r w:rsidRPr="00FA5E62">
        <w:rPr>
          <w:rFonts w:ascii="Times New Roman" w:hAnsi="Times New Roman" w:cs="David"/>
          <w:b/>
          <w:bCs/>
          <w:sz w:val="24"/>
          <w:szCs w:val="28"/>
        </w:rPr>
        <w:t>Z=6.56A1+3.26A2+6.72A3+1.05A4</w:t>
      </w:r>
    </w:p>
    <w:p w:rsidR="00FA5E62" w:rsidRPr="00FA5E62" w:rsidRDefault="00FA5E62" w:rsidP="00FA5E62">
      <w:pPr>
        <w:spacing w:after="0" w:line="360" w:lineRule="auto"/>
        <w:ind w:left="206"/>
        <w:rPr>
          <w:rFonts w:ascii="Times New Roman" w:hAnsi="Times New Roman" w:cs="David"/>
          <w:b/>
          <w:bCs/>
          <w:sz w:val="20"/>
          <w:szCs w:val="24"/>
          <w:rtl/>
        </w:rPr>
      </w:pPr>
    </w:p>
    <w:p w:rsidR="00FA5E62" w:rsidRPr="00FA5E62" w:rsidRDefault="00FA5E62" w:rsidP="00FA5E62">
      <w:pPr>
        <w:spacing w:after="0" w:line="360" w:lineRule="auto"/>
        <w:ind w:left="-58"/>
        <w:rPr>
          <w:rFonts w:ascii="Times New Roman" w:hAnsi="Times New Roman" w:cs="David"/>
          <w:b/>
          <w:bCs/>
          <w:sz w:val="20"/>
          <w:szCs w:val="24"/>
          <w:rtl/>
        </w:rPr>
      </w:pPr>
      <w:r w:rsidRPr="00FA5E62">
        <w:rPr>
          <w:rFonts w:ascii="Times New Roman" w:hAnsi="Times New Roman" w:cs="David"/>
          <w:b/>
          <w:bCs/>
          <w:sz w:val="20"/>
          <w:szCs w:val="24"/>
        </w:rPr>
        <w:t>A1</w:t>
      </w:r>
      <w:r w:rsidRPr="00FA5E62">
        <w:rPr>
          <w:rFonts w:ascii="Times New Roman" w:hAnsi="Times New Roman" w:cs="David" w:hint="cs"/>
          <w:b/>
          <w:bCs/>
          <w:sz w:val="20"/>
          <w:szCs w:val="24"/>
          <w:rtl/>
        </w:rPr>
        <w:t>=</w:t>
      </w:r>
      <w:r w:rsidRPr="00FA5E62">
        <w:rPr>
          <w:rFonts w:ascii="Times New Roman" w:hAnsi="Times New Roman" w:cs="David"/>
          <w:b/>
          <w:bCs/>
          <w:sz w:val="20"/>
          <w:szCs w:val="24"/>
          <w:rtl/>
        </w:rPr>
        <w:t>הון</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חוזר</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נטו</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מתוך</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סה</w:t>
      </w:r>
      <w:r w:rsidRPr="00FA5E62">
        <w:rPr>
          <w:rFonts w:ascii="Times New Roman" w:hAnsi="Times New Roman" w:cs="David"/>
          <w:b/>
          <w:bCs/>
          <w:sz w:val="20"/>
          <w:szCs w:val="24"/>
        </w:rPr>
        <w:t>"</w:t>
      </w:r>
      <w:r w:rsidRPr="00FA5E62">
        <w:rPr>
          <w:rFonts w:ascii="Times New Roman" w:hAnsi="Times New Roman" w:cs="David"/>
          <w:b/>
          <w:bCs/>
          <w:sz w:val="20"/>
          <w:szCs w:val="24"/>
          <w:rtl/>
        </w:rPr>
        <w:t>כ</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נכסים</w:t>
      </w:r>
      <w:r w:rsidRPr="00FA5E62">
        <w:rPr>
          <w:rFonts w:ascii="Times New Roman" w:hAnsi="Times New Roman" w:cs="David" w:hint="cs"/>
          <w:b/>
          <w:bCs/>
          <w:sz w:val="20"/>
          <w:szCs w:val="24"/>
          <w:rtl/>
        </w:rPr>
        <w:t>;</w:t>
      </w:r>
    </w:p>
    <w:p w:rsidR="00FA5E62" w:rsidRPr="00FA5E62" w:rsidRDefault="00FA5E62" w:rsidP="00FA5E62">
      <w:pPr>
        <w:spacing w:after="0" w:line="360" w:lineRule="auto"/>
        <w:ind w:left="-58"/>
        <w:rPr>
          <w:rFonts w:ascii="Times New Roman" w:hAnsi="Times New Roman" w:cs="David"/>
          <w:b/>
          <w:bCs/>
          <w:sz w:val="20"/>
          <w:szCs w:val="24"/>
          <w:rtl/>
        </w:rPr>
      </w:pPr>
      <w:r w:rsidRPr="00FA5E62">
        <w:rPr>
          <w:rFonts w:ascii="Times New Roman" w:hAnsi="Times New Roman" w:cs="David"/>
          <w:b/>
          <w:bCs/>
          <w:sz w:val="20"/>
          <w:szCs w:val="24"/>
        </w:rPr>
        <w:t>A2</w:t>
      </w:r>
      <w:r w:rsidRPr="00FA5E62">
        <w:rPr>
          <w:rFonts w:ascii="Times New Roman" w:hAnsi="Times New Roman" w:cs="David" w:hint="cs"/>
          <w:b/>
          <w:bCs/>
          <w:sz w:val="20"/>
          <w:szCs w:val="24"/>
          <w:rtl/>
        </w:rPr>
        <w:t>=</w:t>
      </w:r>
      <w:r w:rsidRPr="00FA5E62">
        <w:rPr>
          <w:rFonts w:ascii="Times New Roman" w:hAnsi="Times New Roman" w:cs="David"/>
          <w:b/>
          <w:bCs/>
          <w:sz w:val="20"/>
          <w:szCs w:val="24"/>
          <w:rtl/>
        </w:rPr>
        <w:t>יתרת</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רווח</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במאזן</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מתוך</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סה</w:t>
      </w:r>
      <w:r w:rsidRPr="00FA5E62">
        <w:rPr>
          <w:rFonts w:ascii="Times New Roman" w:hAnsi="Times New Roman" w:cs="David"/>
          <w:b/>
          <w:bCs/>
          <w:sz w:val="20"/>
          <w:szCs w:val="24"/>
        </w:rPr>
        <w:t>"</w:t>
      </w:r>
      <w:r w:rsidRPr="00FA5E62">
        <w:rPr>
          <w:rFonts w:ascii="Times New Roman" w:hAnsi="Times New Roman" w:cs="David"/>
          <w:b/>
          <w:bCs/>
          <w:sz w:val="20"/>
          <w:szCs w:val="24"/>
          <w:rtl/>
        </w:rPr>
        <w:t>כ</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נכסים</w:t>
      </w:r>
      <w:r w:rsidRPr="00FA5E62">
        <w:rPr>
          <w:rFonts w:ascii="Times New Roman" w:hAnsi="Times New Roman" w:cs="David" w:hint="cs"/>
          <w:b/>
          <w:bCs/>
          <w:sz w:val="20"/>
          <w:szCs w:val="24"/>
          <w:rtl/>
        </w:rPr>
        <w:t>;</w:t>
      </w:r>
    </w:p>
    <w:p w:rsidR="00FA5E62" w:rsidRPr="00FA5E62" w:rsidRDefault="00FA5E62" w:rsidP="00FA5E62">
      <w:pPr>
        <w:spacing w:after="0" w:line="360" w:lineRule="auto"/>
        <w:ind w:left="-58"/>
        <w:rPr>
          <w:rFonts w:ascii="Times New Roman" w:hAnsi="Times New Roman" w:cs="David"/>
          <w:b/>
          <w:bCs/>
          <w:sz w:val="20"/>
          <w:szCs w:val="24"/>
          <w:rtl/>
        </w:rPr>
      </w:pPr>
      <w:r w:rsidRPr="00FA5E62">
        <w:rPr>
          <w:rFonts w:ascii="Times New Roman" w:hAnsi="Times New Roman" w:cs="David"/>
          <w:b/>
          <w:bCs/>
          <w:sz w:val="20"/>
          <w:szCs w:val="24"/>
        </w:rPr>
        <w:t>A3</w:t>
      </w:r>
      <w:r w:rsidRPr="00FA5E62">
        <w:rPr>
          <w:rFonts w:ascii="Times New Roman" w:hAnsi="Times New Roman" w:cs="David" w:hint="cs"/>
          <w:b/>
          <w:bCs/>
          <w:sz w:val="20"/>
          <w:szCs w:val="24"/>
          <w:rtl/>
        </w:rPr>
        <w:t>=</w:t>
      </w:r>
      <w:r w:rsidRPr="00FA5E62">
        <w:rPr>
          <w:rFonts w:ascii="Times New Roman" w:hAnsi="Times New Roman" w:cs="David"/>
          <w:b/>
          <w:bCs/>
          <w:sz w:val="20"/>
          <w:szCs w:val="24"/>
          <w:rtl/>
        </w:rPr>
        <w:t>רווח</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לפני</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מימון</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מתוך</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סה</w:t>
      </w:r>
      <w:r w:rsidRPr="00FA5E62">
        <w:rPr>
          <w:rFonts w:ascii="Times New Roman" w:hAnsi="Times New Roman" w:cs="David"/>
          <w:b/>
          <w:bCs/>
          <w:sz w:val="20"/>
          <w:szCs w:val="24"/>
        </w:rPr>
        <w:t>"</w:t>
      </w:r>
      <w:r w:rsidRPr="00FA5E62">
        <w:rPr>
          <w:rFonts w:ascii="Times New Roman" w:hAnsi="Times New Roman" w:cs="David"/>
          <w:b/>
          <w:bCs/>
          <w:sz w:val="20"/>
          <w:szCs w:val="24"/>
          <w:rtl/>
        </w:rPr>
        <w:t>כ</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נכסים</w:t>
      </w:r>
      <w:r w:rsidRPr="00FA5E62">
        <w:rPr>
          <w:rFonts w:ascii="Times New Roman" w:hAnsi="Times New Roman" w:cs="David" w:hint="cs"/>
          <w:b/>
          <w:bCs/>
          <w:sz w:val="20"/>
          <w:szCs w:val="24"/>
          <w:rtl/>
        </w:rPr>
        <w:t>;</w:t>
      </w:r>
    </w:p>
    <w:p w:rsidR="00FA5E62" w:rsidRPr="00FA5E62" w:rsidRDefault="00FA5E62" w:rsidP="00FA5E62">
      <w:pPr>
        <w:spacing w:after="0" w:line="360" w:lineRule="auto"/>
        <w:rPr>
          <w:rFonts w:ascii="Times New Roman" w:hAnsi="Times New Roman" w:cs="David"/>
          <w:b/>
          <w:bCs/>
          <w:sz w:val="20"/>
          <w:szCs w:val="24"/>
          <w:rtl/>
        </w:rPr>
      </w:pPr>
      <w:r w:rsidRPr="00FA5E62">
        <w:rPr>
          <w:rFonts w:ascii="Times New Roman" w:hAnsi="Times New Roman" w:cs="David"/>
          <w:b/>
          <w:bCs/>
          <w:sz w:val="20"/>
          <w:szCs w:val="24"/>
        </w:rPr>
        <w:t>A4</w:t>
      </w:r>
      <w:r w:rsidRPr="00FA5E62">
        <w:rPr>
          <w:rFonts w:ascii="Times New Roman" w:hAnsi="Times New Roman" w:cs="David" w:hint="cs"/>
          <w:b/>
          <w:bCs/>
          <w:sz w:val="20"/>
          <w:szCs w:val="24"/>
          <w:rtl/>
        </w:rPr>
        <w:t>=</w:t>
      </w:r>
      <w:r w:rsidRPr="00FA5E62">
        <w:rPr>
          <w:rFonts w:ascii="Times New Roman" w:hAnsi="Times New Roman" w:cs="David"/>
          <w:b/>
          <w:bCs/>
          <w:sz w:val="20"/>
          <w:szCs w:val="24"/>
          <w:rtl/>
        </w:rPr>
        <w:t>נכסים</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נטו</w:t>
      </w:r>
      <w:r w:rsidRPr="00FA5E62">
        <w:rPr>
          <w:rFonts w:ascii="Times New Roman" w:hAnsi="Times New Roman" w:cs="David"/>
          <w:b/>
          <w:bCs/>
          <w:sz w:val="20"/>
          <w:szCs w:val="24"/>
        </w:rPr>
        <w:t>/</w:t>
      </w:r>
      <w:r w:rsidRPr="00FA5E62">
        <w:rPr>
          <w:rFonts w:ascii="Times New Roman" w:hAnsi="Times New Roman" w:cs="David"/>
          <w:b/>
          <w:bCs/>
          <w:sz w:val="20"/>
          <w:szCs w:val="24"/>
          <w:rtl/>
        </w:rPr>
        <w:t>הון</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עצמי</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כולל</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הלוואת</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בעלים</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ולא</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כולל</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נכסים</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נטו</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מוגבלים</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באופן</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קבוע</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מתוך</w:t>
      </w:r>
      <w:r w:rsidRPr="00FA5E62">
        <w:rPr>
          <w:rFonts w:ascii="Times New Roman" w:hAnsi="Times New Roman" w:cs="David"/>
          <w:b/>
          <w:bCs/>
          <w:sz w:val="20"/>
          <w:szCs w:val="24"/>
        </w:rPr>
        <w:t xml:space="preserve"> </w:t>
      </w:r>
      <w:r w:rsidRPr="00FA5E62">
        <w:rPr>
          <w:rFonts w:ascii="Times New Roman" w:hAnsi="Times New Roman" w:cs="David" w:hint="cs"/>
          <w:b/>
          <w:bCs/>
          <w:sz w:val="20"/>
          <w:szCs w:val="24"/>
          <w:rtl/>
        </w:rPr>
        <w:t xml:space="preserve">  </w:t>
      </w:r>
      <w:r w:rsidRPr="00FA5E62">
        <w:rPr>
          <w:rFonts w:ascii="Times New Roman" w:hAnsi="Times New Roman" w:cs="David"/>
          <w:b/>
          <w:bCs/>
          <w:sz w:val="20"/>
          <w:szCs w:val="24"/>
          <w:rtl/>
        </w:rPr>
        <w:br/>
      </w:r>
      <w:r w:rsidRPr="00FA5E62">
        <w:rPr>
          <w:rFonts w:ascii="Times New Roman" w:hAnsi="Times New Roman" w:cs="David" w:hint="cs"/>
          <w:b/>
          <w:bCs/>
          <w:sz w:val="20"/>
          <w:szCs w:val="24"/>
          <w:rtl/>
        </w:rPr>
        <w:t xml:space="preserve">       </w:t>
      </w:r>
      <w:r w:rsidRPr="00FA5E62">
        <w:rPr>
          <w:rFonts w:ascii="Times New Roman" w:hAnsi="Times New Roman" w:cs="David"/>
          <w:b/>
          <w:bCs/>
          <w:sz w:val="20"/>
          <w:szCs w:val="24"/>
          <w:rtl/>
        </w:rPr>
        <w:t>סה</w:t>
      </w:r>
      <w:r w:rsidRPr="00FA5E62">
        <w:rPr>
          <w:rFonts w:ascii="Times New Roman" w:hAnsi="Times New Roman" w:cs="David"/>
          <w:b/>
          <w:bCs/>
          <w:sz w:val="20"/>
          <w:szCs w:val="24"/>
        </w:rPr>
        <w:t>"</w:t>
      </w:r>
      <w:r w:rsidRPr="00FA5E62">
        <w:rPr>
          <w:rFonts w:ascii="Times New Roman" w:hAnsi="Times New Roman" w:cs="David"/>
          <w:b/>
          <w:bCs/>
          <w:sz w:val="20"/>
          <w:szCs w:val="24"/>
          <w:rtl/>
        </w:rPr>
        <w:t>כ</w:t>
      </w:r>
      <w:r w:rsidRPr="00FA5E62">
        <w:rPr>
          <w:rFonts w:ascii="Times New Roman" w:hAnsi="Times New Roman" w:cs="David"/>
          <w:b/>
          <w:bCs/>
          <w:sz w:val="20"/>
          <w:szCs w:val="24"/>
        </w:rPr>
        <w:t xml:space="preserve"> </w:t>
      </w:r>
      <w:r w:rsidRPr="00FA5E62">
        <w:rPr>
          <w:rFonts w:ascii="Times New Roman" w:hAnsi="Times New Roman" w:cs="David"/>
          <w:b/>
          <w:bCs/>
          <w:sz w:val="20"/>
          <w:szCs w:val="24"/>
          <w:rtl/>
        </w:rPr>
        <w:t>התחיבויות</w:t>
      </w:r>
      <w:r w:rsidRPr="00FA5E62">
        <w:rPr>
          <w:rFonts w:ascii="Times New Roman" w:hAnsi="Times New Roman" w:cs="David" w:hint="cs"/>
          <w:b/>
          <w:bCs/>
          <w:sz w:val="20"/>
          <w:szCs w:val="24"/>
          <w:rtl/>
        </w:rPr>
        <w:t>.</w:t>
      </w:r>
      <w:r w:rsidRPr="00FA5E62">
        <w:rPr>
          <w:rFonts w:ascii="Times New Roman" w:hAnsi="Times New Roman" w:cs="David" w:hint="cs"/>
          <w:b/>
          <w:bCs/>
          <w:sz w:val="20"/>
          <w:szCs w:val="24"/>
          <w:rtl/>
        </w:rPr>
        <w:br/>
      </w:r>
    </w:p>
    <w:p w:rsidR="00FA5E62" w:rsidRPr="00FA5E62" w:rsidRDefault="00FA5E62" w:rsidP="00FA5E62">
      <w:pPr>
        <w:spacing w:after="0" w:line="360" w:lineRule="auto"/>
        <w:rPr>
          <w:rFonts w:ascii="Times New Roman" w:hAnsi="Times New Roman" w:cs="David"/>
          <w:b/>
          <w:bCs/>
          <w:sz w:val="24"/>
          <w:szCs w:val="24"/>
          <w:u w:val="single"/>
          <w:rtl/>
        </w:rPr>
      </w:pPr>
    </w:p>
    <w:p w:rsidR="00FA5E62" w:rsidRPr="00FA5E62" w:rsidRDefault="00FA5E62" w:rsidP="00FA5E62">
      <w:pPr>
        <w:spacing w:after="0" w:line="360" w:lineRule="auto"/>
        <w:rPr>
          <w:rFonts w:ascii="Times New Roman" w:hAnsi="Times New Roman" w:cs="David"/>
          <w:b/>
          <w:bCs/>
          <w:sz w:val="24"/>
          <w:szCs w:val="24"/>
          <w:rtl/>
        </w:rPr>
      </w:pPr>
    </w:p>
    <w:p w:rsidR="00FA5E62" w:rsidRPr="00FA5E62" w:rsidRDefault="00FA5E62" w:rsidP="00FA5E62">
      <w:pPr>
        <w:spacing w:after="0" w:line="360" w:lineRule="auto"/>
        <w:rPr>
          <w:rFonts w:ascii="Times New Roman" w:hAnsi="Times New Roman" w:cs="David"/>
          <w:b/>
          <w:bCs/>
          <w:sz w:val="24"/>
          <w:szCs w:val="24"/>
          <w:u w:val="single"/>
        </w:rPr>
      </w:pPr>
    </w:p>
    <w:p w:rsidR="00FA5E62" w:rsidRPr="00FA5E62" w:rsidRDefault="00FA5E62" w:rsidP="00FA5E62">
      <w:pPr>
        <w:spacing w:after="0" w:line="240" w:lineRule="auto"/>
        <w:rPr>
          <w:rFonts w:ascii="Times New Roman" w:hAnsi="Times New Roman" w:cs="David"/>
          <w:b/>
          <w:bCs/>
          <w:sz w:val="24"/>
          <w:szCs w:val="24"/>
        </w:rPr>
      </w:pPr>
    </w:p>
    <w:p w:rsidR="00FA5E62" w:rsidRPr="00FA5E62" w:rsidRDefault="00FA5E62" w:rsidP="00FA5E62">
      <w:pPr>
        <w:spacing w:after="0" w:line="240" w:lineRule="auto"/>
        <w:rPr>
          <w:rFonts w:ascii="Times New Roman" w:hAnsi="Times New Roman" w:cs="David"/>
          <w:b/>
          <w:bCs/>
          <w:sz w:val="24"/>
          <w:szCs w:val="24"/>
        </w:rPr>
      </w:pPr>
    </w:p>
    <w:p w:rsidR="00FA5E62" w:rsidRPr="00FA5E62" w:rsidRDefault="00FA5E62" w:rsidP="00FA5E62">
      <w:pPr>
        <w:spacing w:after="0" w:line="240" w:lineRule="auto"/>
        <w:rPr>
          <w:rFonts w:ascii="Times New Roman" w:hAnsi="Times New Roman" w:cs="David"/>
          <w:b/>
          <w:bCs/>
          <w:sz w:val="24"/>
          <w:szCs w:val="24"/>
        </w:rPr>
      </w:pPr>
    </w:p>
    <w:p w:rsidR="00FA5E62" w:rsidRPr="00FA5E62" w:rsidRDefault="00FA5E62" w:rsidP="00FA5E62">
      <w:pPr>
        <w:rPr>
          <w:b/>
          <w:bCs/>
        </w:rPr>
      </w:pPr>
    </w:p>
    <w:p w:rsidR="00FA5E62" w:rsidRPr="00FA5E62" w:rsidRDefault="00FA5E62" w:rsidP="00FA5E62">
      <w:pPr>
        <w:rPr>
          <w:b/>
          <w:bCs/>
        </w:rPr>
      </w:pPr>
    </w:p>
    <w:p w:rsidR="00FA5E62" w:rsidRPr="00FA5E62" w:rsidRDefault="00FA5E62" w:rsidP="00FA5E62"/>
    <w:p w:rsidR="00FA5E62" w:rsidRDefault="00FA5E62">
      <w:pPr>
        <w:bidi w:val="0"/>
        <w:rPr>
          <w:rtl/>
        </w:rPr>
      </w:pPr>
      <w:r>
        <w:rPr>
          <w:rtl/>
        </w:rPr>
        <w:br w:type="page"/>
      </w:r>
    </w:p>
    <w:p w:rsidR="00FA5E62" w:rsidRPr="00FA5E62" w:rsidRDefault="00FA5E62" w:rsidP="00FA5E62">
      <w:pPr>
        <w:jc w:val="right"/>
        <w:rPr>
          <w:b/>
          <w:bCs/>
          <w:u w:val="single"/>
        </w:rPr>
      </w:pPr>
      <w:r w:rsidRPr="00FA5E62">
        <w:rPr>
          <w:rFonts w:hint="cs"/>
          <w:b/>
          <w:bCs/>
          <w:u w:val="single"/>
          <w:rtl/>
        </w:rPr>
        <w:lastRenderedPageBreak/>
        <w:t>נספח 1 למכרז</w:t>
      </w:r>
    </w:p>
    <w:p w:rsidR="006837E2" w:rsidRPr="00FA5E62" w:rsidRDefault="006837E2" w:rsidP="006837E2">
      <w:pPr>
        <w:spacing w:after="0" w:line="360" w:lineRule="auto"/>
        <w:jc w:val="both"/>
        <w:rPr>
          <w:rFonts w:ascii="Times New Roman" w:hAnsi="Times New Roman" w:cs="David"/>
          <w:sz w:val="24"/>
          <w:szCs w:val="24"/>
          <w:rtl/>
        </w:rPr>
      </w:pPr>
    </w:p>
    <w:p w:rsidR="006837E2" w:rsidRPr="006837E2" w:rsidRDefault="006837E2" w:rsidP="006837E2">
      <w:pPr>
        <w:keepNext/>
        <w:spacing w:after="0" w:line="360" w:lineRule="auto"/>
        <w:outlineLvl w:val="1"/>
        <w:rPr>
          <w:rFonts w:ascii="Times New Roman" w:eastAsia="PMingLiU" w:hAnsi="Times New Roman" w:cs="David"/>
          <w:bCs/>
          <w:sz w:val="32"/>
          <w:szCs w:val="32"/>
          <w:u w:val="single"/>
          <w:rtl/>
        </w:rPr>
      </w:pPr>
      <w:r w:rsidRPr="006837E2">
        <w:rPr>
          <w:rFonts w:ascii="Times New Roman" w:eastAsia="PMingLiU" w:hAnsi="Times New Roman" w:cs="David" w:hint="cs"/>
          <w:bCs/>
          <w:sz w:val="32"/>
          <w:szCs w:val="32"/>
          <w:u w:val="single"/>
          <w:rtl/>
        </w:rPr>
        <w:t>עקרונות מנחים להקמת מרכז המבקרים ופיתוח תכניות</w:t>
      </w:r>
    </w:p>
    <w:p w:rsidR="00FA5E62" w:rsidRDefault="006837E2" w:rsidP="00FA5E62">
      <w:pPr>
        <w:widowControl w:val="0"/>
        <w:numPr>
          <w:ilvl w:val="3"/>
          <w:numId w:val="14"/>
        </w:numPr>
        <w:spacing w:before="120" w:after="120" w:line="360" w:lineRule="auto"/>
        <w:jc w:val="both"/>
        <w:rPr>
          <w:rFonts w:ascii="Times New Roman" w:eastAsia="PMingLiU" w:hAnsi="Times New Roman"/>
          <w:bCs/>
          <w:sz w:val="24"/>
        </w:rPr>
      </w:pPr>
      <w:r w:rsidRPr="006837E2">
        <w:rPr>
          <w:rFonts w:ascii="Times New Roman" w:eastAsia="PMingLiU" w:hAnsi="Times New Roman" w:hint="cs"/>
          <w:bCs/>
          <w:sz w:val="24"/>
          <w:rtl/>
        </w:rPr>
        <w:t xml:space="preserve">קווים מנחים בפיתוח תפיסת מרכז המבקרים </w:t>
      </w:r>
    </w:p>
    <w:p w:rsidR="006837E2" w:rsidRPr="0083312C" w:rsidRDefault="00FA5E62" w:rsidP="001915BC">
      <w:pPr>
        <w:pStyle w:val="aff1"/>
        <w:widowControl w:val="0"/>
        <w:numPr>
          <w:ilvl w:val="0"/>
          <w:numId w:val="62"/>
        </w:numPr>
        <w:spacing w:before="120" w:after="120"/>
        <w:rPr>
          <w:rFonts w:asciiTheme="minorBidi" w:eastAsia="PMingLiU" w:hAnsiTheme="minorBidi" w:cstheme="minorBidi"/>
          <w:bCs/>
          <w:sz w:val="22"/>
          <w:szCs w:val="22"/>
        </w:rPr>
      </w:pPr>
      <w:r w:rsidRPr="0083312C">
        <w:rPr>
          <w:rFonts w:asciiTheme="minorBidi" w:eastAsia="PMingLiU" w:hAnsiTheme="minorBidi" w:cstheme="minorBidi"/>
          <w:sz w:val="22"/>
          <w:szCs w:val="22"/>
          <w:rtl/>
        </w:rPr>
        <w:t xml:space="preserve">  </w:t>
      </w:r>
      <w:r w:rsidR="006837E2" w:rsidRPr="0083312C">
        <w:rPr>
          <w:rFonts w:asciiTheme="minorBidi" w:eastAsia="PMingLiU" w:hAnsiTheme="minorBidi" w:cstheme="minorBidi"/>
          <w:sz w:val="22"/>
          <w:szCs w:val="22"/>
          <w:rtl/>
        </w:rPr>
        <w:t>מהלך ביקור בסיסי של כעשרים דקות עם אפשרות מודולרית להרחבה / העמקה.</w:t>
      </w:r>
    </w:p>
    <w:p w:rsidR="006837E2" w:rsidRPr="006837E2" w:rsidRDefault="006837E2" w:rsidP="0083312C">
      <w:pPr>
        <w:numPr>
          <w:ilvl w:val="1"/>
          <w:numId w:val="13"/>
        </w:numPr>
        <w:spacing w:after="0" w:line="360" w:lineRule="auto"/>
        <w:ind w:hanging="850"/>
        <w:contextualSpacing/>
        <w:jc w:val="both"/>
        <w:rPr>
          <w:rFonts w:eastAsia="PMingLiU"/>
        </w:rPr>
      </w:pPr>
      <w:r w:rsidRPr="006837E2">
        <w:rPr>
          <w:rFonts w:eastAsia="PMingLiU" w:hint="cs"/>
          <w:rtl/>
        </w:rPr>
        <w:t>הביקור מודרך על ידי מנחה מקצועי המעביר את המבקר בין הסביבות השונות, מדריך אותו, ומספק מידע נוסף והעמקה לפי הצורך.</w:t>
      </w:r>
    </w:p>
    <w:p w:rsidR="006837E2" w:rsidRPr="006837E2" w:rsidRDefault="006837E2" w:rsidP="0083312C">
      <w:pPr>
        <w:numPr>
          <w:ilvl w:val="1"/>
          <w:numId w:val="13"/>
        </w:numPr>
        <w:spacing w:after="0" w:line="360" w:lineRule="auto"/>
        <w:ind w:hanging="850"/>
        <w:contextualSpacing/>
        <w:jc w:val="both"/>
        <w:rPr>
          <w:rFonts w:eastAsia="PMingLiU"/>
          <w:rtl/>
        </w:rPr>
      </w:pPr>
      <w:r w:rsidRPr="006837E2">
        <w:rPr>
          <w:rFonts w:eastAsia="PMingLiU" w:hint="cs"/>
          <w:rtl/>
        </w:rPr>
        <w:t xml:space="preserve">במסלול מובנית </w:t>
      </w:r>
      <w:r w:rsidRPr="006837E2">
        <w:rPr>
          <w:rFonts w:eastAsia="PMingLiU"/>
          <w:rtl/>
        </w:rPr>
        <w:t xml:space="preserve">יכולת התאמה אישית במטרה לייצר רלוונטיות מול קהל יעד </w:t>
      </w:r>
      <w:r w:rsidRPr="006837E2">
        <w:rPr>
          <w:rFonts w:eastAsia="PMingLiU" w:hint="cs"/>
          <w:rtl/>
        </w:rPr>
        <w:t>מגוון (</w:t>
      </w:r>
      <w:r w:rsidRPr="006837E2">
        <w:rPr>
          <w:rFonts w:eastAsia="PMingLiU"/>
          <w:rtl/>
        </w:rPr>
        <w:t>הטרוגני</w:t>
      </w:r>
      <w:r w:rsidRPr="006837E2">
        <w:rPr>
          <w:rFonts w:eastAsia="PMingLiU" w:hint="cs"/>
          <w:rtl/>
        </w:rPr>
        <w:t>)</w:t>
      </w:r>
      <w:r w:rsidRPr="006837E2">
        <w:rPr>
          <w:rFonts w:eastAsia="PMingLiU"/>
          <w:rtl/>
        </w:rPr>
        <w:t>.</w:t>
      </w:r>
    </w:p>
    <w:p w:rsidR="006837E2" w:rsidRPr="006837E2" w:rsidRDefault="006837E2" w:rsidP="0083312C">
      <w:pPr>
        <w:numPr>
          <w:ilvl w:val="1"/>
          <w:numId w:val="13"/>
        </w:numPr>
        <w:spacing w:after="0" w:line="360" w:lineRule="auto"/>
        <w:ind w:hanging="850"/>
        <w:contextualSpacing/>
        <w:jc w:val="both"/>
        <w:rPr>
          <w:rFonts w:eastAsia="PMingLiU"/>
        </w:rPr>
      </w:pPr>
      <w:r w:rsidRPr="006837E2">
        <w:rPr>
          <w:rFonts w:eastAsia="PMingLiU" w:hint="cs"/>
          <w:rtl/>
        </w:rPr>
        <w:t xml:space="preserve">המסלול מכוון </w:t>
      </w:r>
      <w:r w:rsidRPr="006837E2">
        <w:rPr>
          <w:rFonts w:eastAsia="PMingLiU"/>
          <w:rtl/>
        </w:rPr>
        <w:t xml:space="preserve">ליצירת </w:t>
      </w:r>
      <w:r w:rsidRPr="006837E2">
        <w:rPr>
          <w:rFonts w:eastAsia="PMingLiU" w:hint="cs"/>
          <w:rtl/>
        </w:rPr>
        <w:t>ה</w:t>
      </w:r>
      <w:r w:rsidRPr="006837E2">
        <w:rPr>
          <w:rFonts w:eastAsia="PMingLiU"/>
          <w:rtl/>
        </w:rPr>
        <w:t>נעה לפעולה</w:t>
      </w:r>
      <w:r w:rsidRPr="006837E2">
        <w:rPr>
          <w:rFonts w:eastAsia="PMingLiU" w:hint="cs"/>
          <w:rtl/>
        </w:rPr>
        <w:t xml:space="preserve"> </w:t>
      </w:r>
      <w:r w:rsidRPr="006837E2">
        <w:rPr>
          <w:rFonts w:eastAsia="PMingLiU"/>
          <w:rtl/>
        </w:rPr>
        <w:t>–</w:t>
      </w:r>
      <w:r w:rsidRPr="006837E2">
        <w:rPr>
          <w:rFonts w:eastAsia="PMingLiU" w:hint="cs"/>
          <w:rtl/>
        </w:rPr>
        <w:t xml:space="preserve"> מתן אפשרות למבקר לחקור את תחום העניין שלו ולאתר חברות פוטנציאליות לשיתוף פועלה. </w:t>
      </w:r>
    </w:p>
    <w:p w:rsidR="006837E2" w:rsidRPr="006837E2" w:rsidRDefault="006837E2" w:rsidP="0083312C">
      <w:pPr>
        <w:numPr>
          <w:ilvl w:val="1"/>
          <w:numId w:val="13"/>
        </w:numPr>
        <w:spacing w:after="0" w:line="360" w:lineRule="auto"/>
        <w:ind w:hanging="850"/>
        <w:contextualSpacing/>
        <w:jc w:val="both"/>
        <w:rPr>
          <w:rFonts w:eastAsia="PMingLiU"/>
          <w:rtl/>
        </w:rPr>
      </w:pPr>
      <w:r w:rsidRPr="006837E2">
        <w:rPr>
          <w:rFonts w:eastAsia="PMingLiU" w:hint="cs"/>
          <w:rtl/>
        </w:rPr>
        <w:t xml:space="preserve">במסלול מובנית </w:t>
      </w:r>
      <w:r w:rsidRPr="006837E2">
        <w:rPr>
          <w:rFonts w:eastAsia="PMingLiU"/>
          <w:rtl/>
        </w:rPr>
        <w:t xml:space="preserve">יכולת התאמה נוחה </w:t>
      </w:r>
      <w:r w:rsidRPr="006837E2">
        <w:rPr>
          <w:rFonts w:eastAsia="PMingLiU" w:hint="cs"/>
          <w:rtl/>
        </w:rPr>
        <w:t xml:space="preserve">של התכנים </w:t>
      </w:r>
      <w:r w:rsidRPr="006837E2">
        <w:rPr>
          <w:rFonts w:eastAsia="PMingLiU"/>
          <w:rtl/>
        </w:rPr>
        <w:t>לאורך זמן, במטרה לשמור על רלוונטיות.</w:t>
      </w:r>
    </w:p>
    <w:p w:rsidR="006837E2" w:rsidRPr="006837E2" w:rsidRDefault="006837E2" w:rsidP="006837E2">
      <w:pPr>
        <w:spacing w:line="360" w:lineRule="auto"/>
        <w:ind w:left="792"/>
        <w:contextualSpacing/>
        <w:jc w:val="both"/>
        <w:rPr>
          <w:rFonts w:eastAsia="PMingLiU"/>
          <w:b/>
          <w:bCs/>
          <w:rtl/>
        </w:rPr>
      </w:pPr>
    </w:p>
    <w:p w:rsidR="006837E2" w:rsidRPr="006837E2" w:rsidRDefault="006837E2" w:rsidP="006837E2">
      <w:pPr>
        <w:widowControl w:val="0"/>
        <w:numPr>
          <w:ilvl w:val="0"/>
          <w:numId w:val="13"/>
        </w:numPr>
        <w:spacing w:before="120" w:after="120" w:line="360" w:lineRule="auto"/>
        <w:jc w:val="both"/>
        <w:rPr>
          <w:rFonts w:ascii="Times New Roman" w:eastAsia="PMingLiU" w:hAnsi="Times New Roman"/>
          <w:bCs/>
          <w:sz w:val="24"/>
        </w:rPr>
      </w:pPr>
      <w:r w:rsidRPr="006837E2">
        <w:rPr>
          <w:rFonts w:ascii="Times New Roman" w:eastAsia="PMingLiU" w:hAnsi="Times New Roman" w:hint="cs"/>
          <w:bCs/>
          <w:sz w:val="24"/>
          <w:rtl/>
        </w:rPr>
        <w:t>הקונצפט הנבחר</w:t>
      </w:r>
    </w:p>
    <w:p w:rsidR="006837E2" w:rsidRPr="006837E2" w:rsidRDefault="006837E2" w:rsidP="006837E2">
      <w:pPr>
        <w:numPr>
          <w:ilvl w:val="1"/>
          <w:numId w:val="13"/>
        </w:numPr>
        <w:spacing w:after="0" w:line="360" w:lineRule="auto"/>
        <w:contextualSpacing/>
        <w:jc w:val="both"/>
        <w:rPr>
          <w:rFonts w:eastAsia="PMingLiU"/>
          <w:b/>
          <w:bCs/>
          <w:rtl/>
        </w:rPr>
      </w:pPr>
      <w:r w:rsidRPr="006837E2">
        <w:rPr>
          <w:rFonts w:eastAsia="PMingLiU" w:hint="cs"/>
          <w:b/>
          <w:bCs/>
          <w:rtl/>
        </w:rPr>
        <w:t>תיאור הקונצפט:</w:t>
      </w:r>
      <w:r w:rsidRPr="006837E2">
        <w:rPr>
          <w:rFonts w:eastAsia="PMingLiU"/>
          <w:b/>
          <w:bCs/>
          <w:rtl/>
        </w:rPr>
        <w:t xml:space="preserve"> ישראל היא מקור ייחודי לפיתוחים המייצרים עולם טוב יותר</w:t>
      </w:r>
    </w:p>
    <w:p w:rsidR="006837E2" w:rsidRPr="006837E2" w:rsidRDefault="006837E2" w:rsidP="006837E2">
      <w:pPr>
        <w:numPr>
          <w:ilvl w:val="1"/>
          <w:numId w:val="13"/>
        </w:numPr>
        <w:spacing w:after="0" w:line="360" w:lineRule="auto"/>
        <w:contextualSpacing/>
        <w:jc w:val="both"/>
        <w:rPr>
          <w:b/>
          <w:bCs/>
        </w:rPr>
      </w:pPr>
      <w:r w:rsidRPr="006837E2">
        <w:rPr>
          <w:rFonts w:eastAsia="PMingLiU" w:hint="cs"/>
          <w:b/>
          <w:bCs/>
          <w:rtl/>
        </w:rPr>
        <w:t>הסיפור בקצרה</w:t>
      </w:r>
      <w:r w:rsidRPr="006837E2">
        <w:rPr>
          <w:rFonts w:eastAsia="PMingLiU" w:hint="cs"/>
          <w:rtl/>
        </w:rPr>
        <w:t>:</w:t>
      </w:r>
      <w:r w:rsidRPr="006837E2">
        <w:rPr>
          <w:rFonts w:eastAsia="PMingLiU"/>
          <w:rtl/>
        </w:rPr>
        <w:t xml:space="preserve"> מחקלאות ועד טכנולוגיות חלל, ממדעי החיים ועד לאלקטרוניקה בידורית – כמעט בכל תחום מרכזי – ישראל היא מקור יחודי לפיתוחים וחידושים המספקים למיליארדי אנשים מציאות טובה יותר בכל יום מחדש. הצטרפו אלינו בניסיון לפענח מה הופך את ישראל למדינה 1# בחדשנות ויזמות לנפש,  וכיצד זה עתיד להשפיע על כל אחד מאיתנו. </w:t>
      </w:r>
    </w:p>
    <w:p w:rsidR="006837E2" w:rsidRPr="006837E2" w:rsidRDefault="006837E2" w:rsidP="006837E2">
      <w:pPr>
        <w:numPr>
          <w:ilvl w:val="1"/>
          <w:numId w:val="13"/>
        </w:numPr>
        <w:spacing w:after="0" w:line="360" w:lineRule="auto"/>
        <w:contextualSpacing/>
        <w:jc w:val="both"/>
        <w:rPr>
          <w:b/>
          <w:bCs/>
        </w:rPr>
      </w:pPr>
      <w:r w:rsidRPr="006837E2">
        <w:rPr>
          <w:rFonts w:eastAsia="PMingLiU" w:hint="cs"/>
          <w:rtl/>
        </w:rPr>
        <w:t>הקונצפט מהווה סיפור מסגרת וצריך להנחות את פיתוח התכנים והגישה, בכל אחד משלבי הביקור השונים.</w:t>
      </w:r>
    </w:p>
    <w:p w:rsidR="006837E2" w:rsidRPr="006837E2" w:rsidRDefault="006837E2" w:rsidP="006837E2">
      <w:pPr>
        <w:widowControl w:val="0"/>
        <w:numPr>
          <w:ilvl w:val="0"/>
          <w:numId w:val="13"/>
        </w:numPr>
        <w:spacing w:before="120" w:after="120" w:line="360" w:lineRule="auto"/>
        <w:jc w:val="both"/>
        <w:rPr>
          <w:rFonts w:ascii="Times New Roman" w:eastAsia="PMingLiU" w:hAnsi="Times New Roman"/>
          <w:bCs/>
          <w:sz w:val="24"/>
        </w:rPr>
      </w:pPr>
      <w:r w:rsidRPr="006837E2">
        <w:rPr>
          <w:rFonts w:ascii="Times New Roman" w:eastAsia="PMingLiU" w:hAnsi="Times New Roman" w:hint="cs"/>
          <w:bCs/>
          <w:sz w:val="24"/>
          <w:rtl/>
        </w:rPr>
        <w:t>התהליך שעובר המבקר</w:t>
      </w:r>
    </w:p>
    <w:p w:rsidR="006837E2" w:rsidRPr="006837E2" w:rsidRDefault="006837E2" w:rsidP="006837E2">
      <w:pPr>
        <w:numPr>
          <w:ilvl w:val="1"/>
          <w:numId w:val="13"/>
        </w:numPr>
        <w:spacing w:after="0" w:line="360" w:lineRule="auto"/>
        <w:contextualSpacing/>
        <w:jc w:val="both"/>
        <w:rPr>
          <w:rFonts w:eastAsia="PMingLiU"/>
        </w:rPr>
      </w:pPr>
      <w:r w:rsidRPr="006837E2">
        <w:rPr>
          <w:rFonts w:eastAsia="PMingLiU" w:hint="cs"/>
          <w:rtl/>
        </w:rPr>
        <w:t>התהליך שעובר המבקר כולל שלושה חלקים: חלל הקרנה, חלל סביבות מידע וחלל התנסות. במהלך המסלול, המבקר עובר תהליך במספר מימדים שונים ומשלימים:</w:t>
      </w:r>
    </w:p>
    <w:p w:rsidR="006837E2" w:rsidRPr="006837E2" w:rsidRDefault="006837E2" w:rsidP="006837E2">
      <w:pPr>
        <w:numPr>
          <w:ilvl w:val="3"/>
          <w:numId w:val="13"/>
        </w:numPr>
        <w:tabs>
          <w:tab w:val="left" w:pos="2642"/>
        </w:tabs>
        <w:spacing w:after="0" w:line="360" w:lineRule="auto"/>
        <w:ind w:left="2642" w:hanging="993"/>
        <w:contextualSpacing/>
        <w:jc w:val="both"/>
        <w:rPr>
          <w:rFonts w:eastAsia="PMingLiU"/>
        </w:rPr>
      </w:pPr>
      <w:r w:rsidRPr="006837E2">
        <w:rPr>
          <w:rFonts w:eastAsia="PMingLiU" w:hint="cs"/>
          <w:rtl/>
        </w:rPr>
        <w:t>התנהלות סבילה (פאסיבית) &gt; התנהלות פעילה (אקטיבית)</w:t>
      </w:r>
    </w:p>
    <w:p w:rsidR="006837E2" w:rsidRPr="006837E2" w:rsidRDefault="006837E2" w:rsidP="006837E2">
      <w:pPr>
        <w:numPr>
          <w:ilvl w:val="3"/>
          <w:numId w:val="13"/>
        </w:numPr>
        <w:tabs>
          <w:tab w:val="left" w:pos="2642"/>
        </w:tabs>
        <w:spacing w:after="0" w:line="360" w:lineRule="auto"/>
        <w:ind w:left="2642" w:hanging="993"/>
        <w:contextualSpacing/>
        <w:jc w:val="both"/>
        <w:rPr>
          <w:rFonts w:eastAsia="PMingLiU"/>
        </w:rPr>
      </w:pPr>
      <w:r w:rsidRPr="006837E2">
        <w:rPr>
          <w:rFonts w:eastAsia="PMingLiU" w:hint="cs"/>
          <w:rtl/>
        </w:rPr>
        <w:t>מהלך מודרך &gt; מהלך עצמאי</w:t>
      </w:r>
    </w:p>
    <w:p w:rsidR="006837E2" w:rsidRPr="006837E2" w:rsidRDefault="006837E2" w:rsidP="006837E2">
      <w:pPr>
        <w:numPr>
          <w:ilvl w:val="3"/>
          <w:numId w:val="13"/>
        </w:numPr>
        <w:tabs>
          <w:tab w:val="left" w:pos="2642"/>
        </w:tabs>
        <w:spacing w:after="0" w:line="360" w:lineRule="auto"/>
        <w:ind w:left="2642" w:hanging="993"/>
        <w:contextualSpacing/>
        <w:jc w:val="both"/>
        <w:rPr>
          <w:rFonts w:eastAsia="PMingLiU"/>
          <w:rtl/>
        </w:rPr>
      </w:pPr>
      <w:r w:rsidRPr="006837E2">
        <w:rPr>
          <w:rFonts w:eastAsia="PMingLiU" w:hint="cs"/>
          <w:rtl/>
        </w:rPr>
        <w:t>תוכן כללי &gt; תוכן מותאם אישית</w:t>
      </w:r>
    </w:p>
    <w:p w:rsidR="006837E2" w:rsidRPr="006837E2" w:rsidRDefault="006837E2" w:rsidP="006837E2">
      <w:pPr>
        <w:numPr>
          <w:ilvl w:val="1"/>
          <w:numId w:val="13"/>
        </w:numPr>
        <w:spacing w:after="0" w:line="360" w:lineRule="auto"/>
        <w:contextualSpacing/>
        <w:jc w:val="both"/>
        <w:rPr>
          <w:rFonts w:eastAsia="PMingLiU"/>
        </w:rPr>
      </w:pPr>
      <w:r w:rsidRPr="006837E2">
        <w:rPr>
          <w:rFonts w:eastAsia="PMingLiU" w:hint="cs"/>
          <w:rtl/>
        </w:rPr>
        <w:t xml:space="preserve">המבקרים מתקבלים בכניסה על ידי המדריך, אשר מספק הסבר קצר על הביקור המתוכנן ומוביל אותם לחדר ההקרנה. עם סיום ההקרנה, הוא מדריך אותם אל חלל המידע, שבו הוא מסביר על מרכיבי החלל השונים, וכן על פעולתו של </w:t>
      </w:r>
      <w:r w:rsidRPr="006837E2">
        <w:rPr>
          <w:rFonts w:eastAsia="PMingLiU" w:hint="cs"/>
          <w:i/>
          <w:iCs/>
          <w:rtl/>
        </w:rPr>
        <w:t>סל החדשנות</w:t>
      </w:r>
      <w:r w:rsidRPr="006837E2">
        <w:rPr>
          <w:rFonts w:eastAsia="PMingLiU" w:hint="cs"/>
          <w:rtl/>
        </w:rPr>
        <w:t xml:space="preserve"> והאפשרות לשמור את המידע באמצעותו. בשלב זה הוא  מחלק להם את האביזר המתאים להפעלתו. לאחר מכן, הוא מכוון אותם לבצע בחירה בפעילות </w:t>
      </w:r>
      <w:r w:rsidRPr="006837E2">
        <w:rPr>
          <w:rFonts w:eastAsia="PMingLiU" w:hint="cs"/>
          <w:i/>
          <w:iCs/>
          <w:rtl/>
        </w:rPr>
        <w:t>הצצה לעתיד</w:t>
      </w:r>
      <w:r w:rsidRPr="006837E2">
        <w:rPr>
          <w:rFonts w:eastAsia="PMingLiU" w:hint="cs"/>
          <w:rtl/>
        </w:rPr>
        <w:t xml:space="preserve">, שהיא הפעילות המרכזית בחלל זה. במקרה שהקבוצה מתפזרת בין מספר עמדות, יעבור המדריך בין המבקרים ויעזור, </w:t>
      </w:r>
      <w:r w:rsidRPr="006837E2">
        <w:rPr>
          <w:rFonts w:eastAsia="PMingLiU" w:hint="cs"/>
          <w:rtl/>
        </w:rPr>
        <w:lastRenderedPageBreak/>
        <w:t>בהתאם לצורך, בהדרכת הפעילויות השונות. לאחר כשש דקות לערך, המקבילה לצפייה בשני  חלקים בפעילות הצצה לעתיד, הוא אוסף את הקבוצה ומעביר אותה לחלל ההתנסות. שם הוא נותן סקירה כללית על הפעילויות השונות, ואחר כך, עובר בין המבקרים, ועוזר במקרה הצורך.</w:t>
      </w:r>
    </w:p>
    <w:p w:rsidR="006837E2" w:rsidRPr="006837E2" w:rsidRDefault="006837E2" w:rsidP="006837E2">
      <w:pPr>
        <w:numPr>
          <w:ilvl w:val="2"/>
          <w:numId w:val="13"/>
        </w:numPr>
        <w:spacing w:after="0" w:line="360" w:lineRule="auto"/>
        <w:contextualSpacing/>
        <w:jc w:val="both"/>
        <w:rPr>
          <w:rFonts w:eastAsia="PMingLiU"/>
          <w:u w:val="single"/>
        </w:rPr>
      </w:pPr>
      <w:r w:rsidRPr="006837E2">
        <w:rPr>
          <w:rFonts w:eastAsia="PMingLiU" w:hint="cs"/>
          <w:b/>
          <w:bCs/>
          <w:u w:val="single"/>
          <w:rtl/>
        </w:rPr>
        <w:t xml:space="preserve">חלל 1 </w:t>
      </w:r>
      <w:r w:rsidRPr="006837E2">
        <w:rPr>
          <w:rFonts w:eastAsia="PMingLiU"/>
          <w:b/>
          <w:bCs/>
          <w:u w:val="single"/>
          <w:rtl/>
        </w:rPr>
        <w:t>–</w:t>
      </w:r>
      <w:r w:rsidRPr="006837E2">
        <w:rPr>
          <w:rFonts w:eastAsia="PMingLiU" w:hint="cs"/>
          <w:b/>
          <w:bCs/>
          <w:u w:val="single"/>
          <w:rtl/>
        </w:rPr>
        <w:t xml:space="preserve"> סביבת הסיפור (כשש דקות)</w:t>
      </w:r>
    </w:p>
    <w:p w:rsidR="006837E2" w:rsidRPr="006837E2" w:rsidRDefault="006837E2" w:rsidP="006837E2">
      <w:pPr>
        <w:numPr>
          <w:ilvl w:val="0"/>
          <w:numId w:val="18"/>
        </w:numPr>
        <w:tabs>
          <w:tab w:val="left" w:pos="1933"/>
        </w:tabs>
        <w:spacing w:after="0" w:line="360" w:lineRule="auto"/>
        <w:ind w:left="1933" w:hanging="284"/>
        <w:contextualSpacing/>
        <w:jc w:val="both"/>
        <w:rPr>
          <w:rFonts w:eastAsia="PMingLiU"/>
          <w:u w:val="single"/>
        </w:rPr>
      </w:pPr>
      <w:r w:rsidRPr="006837E2">
        <w:rPr>
          <w:rFonts w:eastAsia="PMingLiU"/>
          <w:rtl/>
        </w:rPr>
        <w:t>סרט תדמיתי שמייצר את מסגרת הסיפור הישראלי החדש</w:t>
      </w:r>
      <w:r w:rsidRPr="006837E2">
        <w:rPr>
          <w:rFonts w:eastAsia="PMingLiU" w:hint="cs"/>
          <w:rtl/>
        </w:rPr>
        <w:t xml:space="preserve">. סרט זה כולל את תיאור ה -  </w:t>
      </w:r>
      <w:r w:rsidRPr="006837E2">
        <w:rPr>
          <w:rFonts w:eastAsia="PMingLiU"/>
          <w:rtl/>
        </w:rPr>
        <w:t>–</w:t>
      </w:r>
      <w:r w:rsidRPr="006837E2">
        <w:rPr>
          <w:rFonts w:eastAsia="PMingLiU" w:hint="cs"/>
          <w:rtl/>
        </w:rPr>
        <w:t xml:space="preserve"> </w:t>
      </w:r>
      <w:r w:rsidRPr="006837E2">
        <w:rPr>
          <w:rFonts w:eastAsia="PMingLiU"/>
        </w:rPr>
        <w:t xml:space="preserve">DNA </w:t>
      </w:r>
      <w:r w:rsidRPr="006837E2">
        <w:rPr>
          <w:rFonts w:eastAsia="PMingLiU" w:hint="cs"/>
          <w:rtl/>
        </w:rPr>
        <w:t xml:space="preserve"> התרבותי הישראלי, מצד אחד, והתרומה החיובית  שהחדשנות הישראלית מייצרת בעולם, מצד שני</w:t>
      </w:r>
      <w:r w:rsidRPr="006837E2">
        <w:rPr>
          <w:rFonts w:eastAsia="PMingLiU"/>
          <w:rtl/>
        </w:rPr>
        <w:t>. הסרט מוצג בחלל הקרנה מתקדם, עם מגוון טכנולוגיות הקרנה</w:t>
      </w:r>
      <w:r w:rsidRPr="006837E2">
        <w:rPr>
          <w:rFonts w:eastAsia="PMingLiU" w:hint="cs"/>
          <w:rtl/>
        </w:rPr>
        <w:t xml:space="preserve"> מתקדמות כפי שיומלץ על ידי המציע.</w:t>
      </w:r>
      <w:r w:rsidRPr="006837E2">
        <w:rPr>
          <w:rFonts w:eastAsia="PMingLiU"/>
          <w:rtl/>
        </w:rPr>
        <w:t xml:space="preserve"> </w:t>
      </w:r>
    </w:p>
    <w:p w:rsidR="006837E2" w:rsidRPr="006837E2" w:rsidRDefault="006837E2" w:rsidP="006837E2">
      <w:pPr>
        <w:numPr>
          <w:ilvl w:val="0"/>
          <w:numId w:val="18"/>
        </w:numPr>
        <w:tabs>
          <w:tab w:val="left" w:pos="1933"/>
        </w:tabs>
        <w:spacing w:after="0" w:line="360" w:lineRule="auto"/>
        <w:ind w:left="1933" w:hanging="284"/>
        <w:contextualSpacing/>
        <w:jc w:val="both"/>
        <w:rPr>
          <w:rFonts w:eastAsia="PMingLiU"/>
          <w:rtl/>
        </w:rPr>
      </w:pPr>
      <w:r w:rsidRPr="006837E2">
        <w:rPr>
          <w:rFonts w:eastAsia="PMingLiU" w:hint="cs"/>
          <w:rtl/>
        </w:rPr>
        <w:t>גודל חלל:  80-100 מטר.</w:t>
      </w:r>
    </w:p>
    <w:p w:rsidR="006837E2" w:rsidRPr="006837E2" w:rsidRDefault="006837E2" w:rsidP="006837E2">
      <w:pPr>
        <w:numPr>
          <w:ilvl w:val="2"/>
          <w:numId w:val="13"/>
        </w:numPr>
        <w:spacing w:after="0" w:line="360" w:lineRule="auto"/>
        <w:contextualSpacing/>
        <w:jc w:val="both"/>
        <w:rPr>
          <w:rFonts w:eastAsia="PMingLiU"/>
          <w:b/>
          <w:bCs/>
          <w:u w:val="single"/>
        </w:rPr>
      </w:pPr>
      <w:r w:rsidRPr="006837E2">
        <w:rPr>
          <w:rFonts w:eastAsia="PMingLiU" w:hint="cs"/>
          <w:b/>
          <w:bCs/>
          <w:u w:val="single"/>
          <w:rtl/>
        </w:rPr>
        <w:t xml:space="preserve">חלל 2 - </w:t>
      </w:r>
      <w:r w:rsidRPr="006837E2">
        <w:rPr>
          <w:rFonts w:eastAsia="PMingLiU"/>
          <w:b/>
          <w:bCs/>
          <w:u w:val="single"/>
          <w:rtl/>
        </w:rPr>
        <w:t xml:space="preserve">סביבת מידע </w:t>
      </w:r>
      <w:r w:rsidRPr="006837E2">
        <w:rPr>
          <w:rFonts w:eastAsia="PMingLiU" w:hint="cs"/>
          <w:b/>
          <w:bCs/>
          <w:u w:val="single"/>
          <w:rtl/>
        </w:rPr>
        <w:t>(6-8 דקות ומעלה)</w:t>
      </w:r>
    </w:p>
    <w:p w:rsidR="006837E2" w:rsidRPr="006837E2" w:rsidRDefault="006837E2" w:rsidP="006837E2">
      <w:pPr>
        <w:numPr>
          <w:ilvl w:val="0"/>
          <w:numId w:val="18"/>
        </w:numPr>
        <w:tabs>
          <w:tab w:val="left" w:pos="1933"/>
        </w:tabs>
        <w:spacing w:after="0" w:line="360" w:lineRule="auto"/>
        <w:ind w:left="1933" w:hanging="284"/>
        <w:contextualSpacing/>
        <w:jc w:val="both"/>
        <w:rPr>
          <w:rFonts w:eastAsia="PMingLiU"/>
        </w:rPr>
      </w:pPr>
      <w:r w:rsidRPr="006837E2">
        <w:rPr>
          <w:rFonts w:eastAsia="PMingLiU" w:hint="cs"/>
          <w:rtl/>
        </w:rPr>
        <w:t>ב</w:t>
      </w:r>
      <w:r w:rsidRPr="006837E2">
        <w:rPr>
          <w:rFonts w:eastAsia="PMingLiU"/>
          <w:rtl/>
        </w:rPr>
        <w:t xml:space="preserve">חלל </w:t>
      </w:r>
      <w:r w:rsidRPr="006837E2">
        <w:rPr>
          <w:rFonts w:eastAsia="PMingLiU" w:hint="cs"/>
          <w:rtl/>
        </w:rPr>
        <w:t xml:space="preserve">זה </w:t>
      </w:r>
      <w:r w:rsidRPr="006837E2">
        <w:rPr>
          <w:rFonts w:eastAsia="PMingLiU"/>
          <w:rtl/>
        </w:rPr>
        <w:t>יוצבו ארבע סביבות מידע אינטראקטיבי (קירות אינטראקטיביים) שיציגו זוויות שונות של החדשנות הישראלית ויאפשרו התאמה לתחומי העניין של המבקר.</w:t>
      </w:r>
      <w:r w:rsidRPr="006837E2">
        <w:rPr>
          <w:rFonts w:eastAsia="PMingLiU" w:hint="cs"/>
          <w:rtl/>
        </w:rPr>
        <w:t xml:space="preserve"> בנוסף, בחלל יוצגו "מצלמות בזמן אמת למוקדי החדשנות" שבהם יוכל המבקר לקבל תחושה של העשייה המתרחשת ברגעים אלה ברחבי ישראל, וכן קיר מידע  שבו יוצגו נתונים ייחודיים ומסקרנים בנושא חדשנות ישראלית והתרומה שלה לעולם.</w:t>
      </w:r>
    </w:p>
    <w:p w:rsidR="006837E2" w:rsidRPr="006837E2" w:rsidRDefault="006837E2" w:rsidP="006837E2">
      <w:pPr>
        <w:numPr>
          <w:ilvl w:val="0"/>
          <w:numId w:val="18"/>
        </w:numPr>
        <w:tabs>
          <w:tab w:val="left" w:pos="1933"/>
        </w:tabs>
        <w:spacing w:after="0" w:line="360" w:lineRule="auto"/>
        <w:ind w:left="1933" w:hanging="284"/>
        <w:contextualSpacing/>
        <w:jc w:val="both"/>
        <w:rPr>
          <w:rFonts w:eastAsia="PMingLiU"/>
          <w:rtl/>
        </w:rPr>
      </w:pPr>
      <w:r w:rsidRPr="006837E2">
        <w:rPr>
          <w:rFonts w:eastAsia="PMingLiU" w:hint="cs"/>
          <w:rtl/>
        </w:rPr>
        <w:t>גודל חלל:  80-100 מטר.</w:t>
      </w:r>
    </w:p>
    <w:p w:rsidR="006837E2" w:rsidRPr="006837E2" w:rsidRDefault="006837E2" w:rsidP="006837E2">
      <w:pPr>
        <w:numPr>
          <w:ilvl w:val="2"/>
          <w:numId w:val="13"/>
        </w:numPr>
        <w:spacing w:after="0" w:line="360" w:lineRule="auto"/>
        <w:contextualSpacing/>
        <w:jc w:val="both"/>
        <w:rPr>
          <w:rFonts w:eastAsia="PMingLiU"/>
          <w:b/>
          <w:bCs/>
          <w:u w:val="single"/>
        </w:rPr>
      </w:pPr>
      <w:r w:rsidRPr="006837E2">
        <w:rPr>
          <w:rFonts w:eastAsia="PMingLiU" w:hint="cs"/>
          <w:b/>
          <w:bCs/>
          <w:u w:val="single"/>
          <w:rtl/>
        </w:rPr>
        <w:t xml:space="preserve">חלל 3 - </w:t>
      </w:r>
      <w:r w:rsidRPr="006837E2">
        <w:rPr>
          <w:rFonts w:eastAsia="PMingLiU"/>
          <w:b/>
          <w:bCs/>
          <w:u w:val="single"/>
          <w:rtl/>
        </w:rPr>
        <w:t>סביבת התנסות והנעה לפעולה</w:t>
      </w:r>
      <w:r w:rsidRPr="006837E2">
        <w:rPr>
          <w:rFonts w:eastAsia="PMingLiU" w:hint="cs"/>
          <w:b/>
          <w:bCs/>
          <w:u w:val="single"/>
          <w:rtl/>
        </w:rPr>
        <w:t xml:space="preserve"> (6-8 דקות ומעלה)</w:t>
      </w:r>
      <w:r w:rsidRPr="006837E2">
        <w:rPr>
          <w:rFonts w:eastAsia="PMingLiU"/>
          <w:b/>
          <w:bCs/>
          <w:u w:val="single"/>
          <w:rtl/>
        </w:rPr>
        <w:t xml:space="preserve"> </w:t>
      </w:r>
    </w:p>
    <w:p w:rsidR="006837E2" w:rsidRPr="006837E2" w:rsidRDefault="006837E2" w:rsidP="006837E2">
      <w:pPr>
        <w:numPr>
          <w:ilvl w:val="0"/>
          <w:numId w:val="18"/>
        </w:numPr>
        <w:tabs>
          <w:tab w:val="left" w:pos="1933"/>
        </w:tabs>
        <w:spacing w:after="0" w:line="360" w:lineRule="auto"/>
        <w:ind w:left="1933" w:hanging="284"/>
        <w:contextualSpacing/>
        <w:jc w:val="both"/>
        <w:rPr>
          <w:rFonts w:eastAsia="PMingLiU"/>
        </w:rPr>
      </w:pPr>
      <w:r w:rsidRPr="006837E2">
        <w:rPr>
          <w:rFonts w:eastAsia="PMingLiU"/>
          <w:rtl/>
        </w:rPr>
        <w:t xml:space="preserve">חלל חוויתי </w:t>
      </w:r>
      <w:r w:rsidRPr="006837E2">
        <w:rPr>
          <w:rFonts w:eastAsia="PMingLiU" w:hint="cs"/>
          <w:rtl/>
        </w:rPr>
        <w:t>שיכיל שתי פעילויות מרכזיות:</w:t>
      </w:r>
    </w:p>
    <w:p w:rsidR="006837E2" w:rsidRPr="006837E2" w:rsidRDefault="006837E2" w:rsidP="006837E2">
      <w:pPr>
        <w:numPr>
          <w:ilvl w:val="1"/>
          <w:numId w:val="18"/>
        </w:numPr>
        <w:tabs>
          <w:tab w:val="left" w:pos="2358"/>
        </w:tabs>
        <w:spacing w:after="0" w:line="360" w:lineRule="auto"/>
        <w:ind w:left="2358" w:hanging="425"/>
        <w:contextualSpacing/>
        <w:jc w:val="both"/>
        <w:rPr>
          <w:rFonts w:eastAsia="PMingLiU"/>
        </w:rPr>
      </w:pPr>
      <w:r w:rsidRPr="006837E2">
        <w:rPr>
          <w:rFonts w:eastAsia="PMingLiU" w:hint="cs"/>
          <w:rtl/>
        </w:rPr>
        <w:t>אזור תצוגת מוצרים (</w:t>
      </w:r>
      <w:r w:rsidRPr="006837E2">
        <w:rPr>
          <w:rFonts w:eastAsia="PMingLiU"/>
        </w:rPr>
        <w:t>(Demo center</w:t>
      </w:r>
      <w:r w:rsidRPr="006837E2">
        <w:rPr>
          <w:rFonts w:eastAsia="PMingLiU" w:hint="cs"/>
          <w:rtl/>
        </w:rPr>
        <w:t xml:space="preserve"> </w:t>
      </w:r>
      <w:r w:rsidRPr="006837E2">
        <w:rPr>
          <w:rFonts w:eastAsia="PMingLiU"/>
          <w:rtl/>
        </w:rPr>
        <w:t xml:space="preserve">שבו יוכל המבקר להתנסות, לראשונה, בפיתוחים </w:t>
      </w:r>
      <w:r w:rsidRPr="006837E2">
        <w:rPr>
          <w:rFonts w:eastAsia="PMingLiU" w:hint="cs"/>
          <w:rtl/>
        </w:rPr>
        <w:t>ישראלים ייחודיים בתחומים שונים.</w:t>
      </w:r>
    </w:p>
    <w:p w:rsidR="006837E2" w:rsidRPr="006837E2" w:rsidRDefault="006837E2" w:rsidP="006837E2">
      <w:pPr>
        <w:numPr>
          <w:ilvl w:val="1"/>
          <w:numId w:val="18"/>
        </w:numPr>
        <w:tabs>
          <w:tab w:val="left" w:pos="2358"/>
        </w:tabs>
        <w:spacing w:after="0" w:line="360" w:lineRule="auto"/>
        <w:ind w:left="2358" w:hanging="425"/>
        <w:contextualSpacing/>
        <w:jc w:val="both"/>
        <w:rPr>
          <w:rFonts w:eastAsia="PMingLiU"/>
        </w:rPr>
      </w:pPr>
      <w:r w:rsidRPr="006837E2">
        <w:rPr>
          <w:rFonts w:eastAsia="PMingLiU" w:hint="cs"/>
          <w:rtl/>
        </w:rPr>
        <w:t xml:space="preserve">סביבת מידע </w:t>
      </w:r>
      <w:r w:rsidRPr="006837E2">
        <w:rPr>
          <w:rFonts w:eastAsia="PMingLiU"/>
        </w:rPr>
        <w:t>(what’s in it for me)</w:t>
      </w:r>
      <w:r w:rsidRPr="006837E2">
        <w:rPr>
          <w:rFonts w:eastAsia="PMingLiU" w:hint="cs"/>
          <w:rtl/>
        </w:rPr>
        <w:t xml:space="preserve"> שבו יוכל לח</w:t>
      </w:r>
      <w:r w:rsidRPr="006837E2">
        <w:rPr>
          <w:rFonts w:eastAsia="PMingLiU"/>
          <w:rtl/>
        </w:rPr>
        <w:t>קור את היצע החברות הישראלי בתחום העניין שלו</w:t>
      </w:r>
      <w:r w:rsidRPr="006837E2">
        <w:rPr>
          <w:rFonts w:eastAsia="PMingLiU" w:hint="cs"/>
          <w:rtl/>
        </w:rPr>
        <w:t>. חקירה זו תתבצע באמצעות אפשרות לבצע שאילתות מול סביבת מידע  של חברות ישראליות, בזמן אמת וכן לקחת איתו את המידע הזה לשימוש לאחר הביקור.</w:t>
      </w:r>
    </w:p>
    <w:p w:rsidR="006837E2" w:rsidRPr="006837E2" w:rsidRDefault="006837E2" w:rsidP="006837E2">
      <w:pPr>
        <w:numPr>
          <w:ilvl w:val="0"/>
          <w:numId w:val="18"/>
        </w:numPr>
        <w:tabs>
          <w:tab w:val="left" w:pos="1933"/>
        </w:tabs>
        <w:spacing w:after="0" w:line="360" w:lineRule="auto"/>
        <w:ind w:left="1933" w:hanging="284"/>
        <w:contextualSpacing/>
        <w:jc w:val="both"/>
        <w:rPr>
          <w:rFonts w:eastAsia="PMingLiU"/>
        </w:rPr>
      </w:pPr>
      <w:r w:rsidRPr="006837E2">
        <w:rPr>
          <w:rFonts w:eastAsia="PMingLiU" w:hint="cs"/>
          <w:rtl/>
        </w:rPr>
        <w:t>גודל חלל:  80-100 מטר.</w:t>
      </w:r>
    </w:p>
    <w:p w:rsidR="006837E2" w:rsidRPr="006837E2" w:rsidRDefault="006837E2" w:rsidP="006837E2">
      <w:pPr>
        <w:numPr>
          <w:ilvl w:val="2"/>
          <w:numId w:val="13"/>
        </w:numPr>
        <w:spacing w:after="0" w:line="360" w:lineRule="auto"/>
        <w:contextualSpacing/>
        <w:jc w:val="both"/>
        <w:rPr>
          <w:rFonts w:eastAsia="PMingLiU"/>
          <w:b/>
          <w:bCs/>
          <w:u w:val="single"/>
        </w:rPr>
      </w:pPr>
      <w:r w:rsidRPr="006837E2">
        <w:rPr>
          <w:rFonts w:eastAsia="PMingLiU" w:hint="cs"/>
          <w:b/>
          <w:bCs/>
          <w:u w:val="single"/>
          <w:rtl/>
        </w:rPr>
        <w:t>אחר</w:t>
      </w:r>
    </w:p>
    <w:p w:rsidR="006837E2" w:rsidRPr="006837E2" w:rsidRDefault="006837E2" w:rsidP="006837E2">
      <w:pPr>
        <w:numPr>
          <w:ilvl w:val="3"/>
          <w:numId w:val="13"/>
        </w:numPr>
        <w:spacing w:after="0" w:line="360" w:lineRule="auto"/>
        <w:contextualSpacing/>
        <w:jc w:val="both"/>
        <w:rPr>
          <w:rFonts w:eastAsia="PMingLiU"/>
          <w:b/>
          <w:bCs/>
          <w:u w:val="single"/>
        </w:rPr>
      </w:pPr>
      <w:r w:rsidRPr="006837E2">
        <w:rPr>
          <w:rFonts w:eastAsia="PMingLiU" w:hint="cs"/>
          <w:i/>
          <w:iCs/>
          <w:rtl/>
        </w:rPr>
        <w:t>סל חדשנות</w:t>
      </w:r>
      <w:r w:rsidRPr="006837E2">
        <w:rPr>
          <w:rFonts w:eastAsia="PMingLiU" w:hint="cs"/>
          <w:rtl/>
        </w:rPr>
        <w:t xml:space="preserve"> </w:t>
      </w:r>
      <w:r w:rsidRPr="006837E2">
        <w:rPr>
          <w:rFonts w:eastAsia="PMingLiU"/>
          <w:rtl/>
        </w:rPr>
        <w:t>–</w:t>
      </w:r>
      <w:r w:rsidRPr="006837E2">
        <w:rPr>
          <w:rFonts w:eastAsia="PMingLiU" w:hint="cs"/>
          <w:rtl/>
        </w:rPr>
        <w:t xml:space="preserve"> אלמנט "פיזי-וירטואלי" המאפשר לאורח לסמן מידע שמעניין אותו ולקבל אותו אליו לדוא"ל (מייל) לאחר הביקור. סימון המידע יוכל להיעשות באמצעות מחווה, הצמדת צ'יפ, וכו'. המידע הרלוונטי יוכל להיות קטעי וידאו, מידע אודות חברות, תעשיות, וכו' וישקף את התוכן הקיים במרכז בחללים שתיים ושלוש. </w:t>
      </w:r>
    </w:p>
    <w:p w:rsidR="006837E2" w:rsidRPr="006837E2" w:rsidRDefault="006837E2" w:rsidP="006837E2">
      <w:pPr>
        <w:numPr>
          <w:ilvl w:val="3"/>
          <w:numId w:val="13"/>
        </w:numPr>
        <w:spacing w:after="0" w:line="360" w:lineRule="auto"/>
        <w:contextualSpacing/>
        <w:jc w:val="both"/>
        <w:rPr>
          <w:rFonts w:eastAsia="PMingLiU"/>
          <w:b/>
          <w:bCs/>
          <w:u w:val="single"/>
        </w:rPr>
      </w:pPr>
      <w:r w:rsidRPr="006837E2">
        <w:rPr>
          <w:rFonts w:eastAsia="PMingLiU" w:hint="cs"/>
          <w:rtl/>
        </w:rPr>
        <w:t xml:space="preserve">אזור צוות ותפעול </w:t>
      </w:r>
      <w:r w:rsidRPr="006837E2">
        <w:rPr>
          <w:rFonts w:eastAsia="PMingLiU"/>
          <w:rtl/>
        </w:rPr>
        <w:t>–</w:t>
      </w:r>
      <w:r w:rsidRPr="006837E2">
        <w:rPr>
          <w:rFonts w:eastAsia="PMingLiU" w:hint="cs"/>
          <w:rtl/>
        </w:rPr>
        <w:t xml:space="preserve"> אזור אשר ישרת את צוות ההדרכה של המרכז וכן ישמש לצורך אחסון תשתיות מחשוב ותקשורת נדרשות. אזור זה צריך לאפשר סביבת עבודה לשלושה  אנשים  וכן לספק מקום לאחסון תשתיות, ציוד ומלאי שוטף.</w:t>
      </w:r>
    </w:p>
    <w:p w:rsidR="006837E2" w:rsidRPr="006837E2" w:rsidRDefault="006837E2" w:rsidP="006837E2">
      <w:pPr>
        <w:numPr>
          <w:ilvl w:val="3"/>
          <w:numId w:val="13"/>
        </w:numPr>
        <w:spacing w:after="0" w:line="360" w:lineRule="auto"/>
        <w:contextualSpacing/>
        <w:jc w:val="both"/>
        <w:rPr>
          <w:rFonts w:eastAsia="PMingLiU"/>
          <w:b/>
          <w:bCs/>
          <w:u w:val="single"/>
        </w:rPr>
      </w:pPr>
      <w:r w:rsidRPr="006837E2">
        <w:rPr>
          <w:rFonts w:eastAsia="PMingLiU" w:hint="cs"/>
          <w:rtl/>
        </w:rPr>
        <w:lastRenderedPageBreak/>
        <w:t>דגשים נוספים הקשורים לעיצוב המרכז:</w:t>
      </w:r>
    </w:p>
    <w:p w:rsidR="006837E2" w:rsidRPr="006837E2" w:rsidRDefault="006837E2" w:rsidP="006837E2">
      <w:pPr>
        <w:numPr>
          <w:ilvl w:val="4"/>
          <w:numId w:val="13"/>
        </w:numPr>
        <w:spacing w:after="0" w:line="360" w:lineRule="auto"/>
        <w:contextualSpacing/>
        <w:jc w:val="both"/>
        <w:rPr>
          <w:rFonts w:eastAsia="PMingLiU"/>
          <w:b/>
          <w:bCs/>
          <w:u w:val="single"/>
        </w:rPr>
      </w:pPr>
      <w:r w:rsidRPr="006837E2">
        <w:rPr>
          <w:rFonts w:eastAsia="PMingLiU" w:hint="cs"/>
          <w:b/>
          <w:bCs/>
          <w:rtl/>
        </w:rPr>
        <w:t>קיר כניסה חיצוני</w:t>
      </w:r>
      <w:r w:rsidRPr="006837E2">
        <w:rPr>
          <w:rFonts w:eastAsia="PMingLiU" w:hint="cs"/>
          <w:rtl/>
        </w:rPr>
        <w:t xml:space="preserve"> </w:t>
      </w:r>
      <w:r w:rsidRPr="006837E2">
        <w:rPr>
          <w:rFonts w:eastAsia="PMingLiU"/>
          <w:rtl/>
        </w:rPr>
        <w:t>–</w:t>
      </w:r>
      <w:r w:rsidRPr="006837E2">
        <w:rPr>
          <w:rFonts w:eastAsia="PMingLiU" w:hint="cs"/>
          <w:rtl/>
        </w:rPr>
        <w:t xml:space="preserve"> מטרת הקיר היא להתחיל ולתקשר את הסיפור של המרכז עוד לפני שהאורח צועד פנימה. הספק נדרש למצוא פתרון יצירתי שיעזור לתקשר את המסר המתאים (</w:t>
      </w:r>
      <w:r w:rsidRPr="006837E2">
        <w:rPr>
          <w:rFonts w:eastAsia="PMingLiU"/>
        </w:rPr>
        <w:t>(Build up</w:t>
      </w:r>
      <w:r w:rsidRPr="006837E2">
        <w:rPr>
          <w:rFonts w:eastAsia="PMingLiU" w:hint="cs"/>
          <w:rtl/>
        </w:rPr>
        <w:t xml:space="preserve"> למהלך הביקור המתוכנן. הספק נדרש להגיש חלופות לתפיסת הקיר החיצוני במקום, לפי המידות ושרטוט החלל המפורט.</w:t>
      </w:r>
    </w:p>
    <w:p w:rsidR="006837E2" w:rsidRPr="006837E2" w:rsidRDefault="006837E2" w:rsidP="006837E2">
      <w:pPr>
        <w:numPr>
          <w:ilvl w:val="4"/>
          <w:numId w:val="13"/>
        </w:numPr>
        <w:spacing w:after="0" w:line="360" w:lineRule="auto"/>
        <w:contextualSpacing/>
        <w:jc w:val="both"/>
        <w:rPr>
          <w:rFonts w:eastAsia="PMingLiU"/>
          <w:b/>
          <w:bCs/>
          <w:u w:val="single"/>
        </w:rPr>
      </w:pPr>
      <w:r w:rsidRPr="006837E2">
        <w:rPr>
          <w:rFonts w:eastAsia="PMingLiU" w:hint="cs"/>
          <w:b/>
          <w:bCs/>
          <w:rtl/>
        </w:rPr>
        <w:t>מיפתח / דרך הכניסה</w:t>
      </w:r>
      <w:r w:rsidRPr="006837E2">
        <w:rPr>
          <w:rFonts w:eastAsia="PMingLiU" w:hint="cs"/>
          <w:rtl/>
        </w:rPr>
        <w:t xml:space="preserve"> -  מפתח הכניסה הוא אלמנט נוסף אשר יכול לעזור בהעברת המסרים של המרכז, מתוך ניסיון לנצל מגוון פרטים רחב ככל האפשר במטרה "להעביר את הסיפור". ברמה השימושית, נדרש המיפתח לעמוד בתקנים השונים בנושא נגישות, ולאפשר כניסה יעילה של המשלחות הצפויות, המכילות כ - 15 אורחים.</w:t>
      </w:r>
    </w:p>
    <w:p w:rsidR="006837E2" w:rsidRPr="006837E2" w:rsidRDefault="006837E2" w:rsidP="006837E2">
      <w:pPr>
        <w:widowControl w:val="0"/>
        <w:numPr>
          <w:ilvl w:val="0"/>
          <w:numId w:val="13"/>
        </w:numPr>
        <w:spacing w:before="120" w:after="120" w:line="360" w:lineRule="auto"/>
        <w:jc w:val="both"/>
        <w:rPr>
          <w:rFonts w:ascii="Times New Roman" w:eastAsia="PMingLiU" w:hAnsi="Times New Roman"/>
          <w:bCs/>
          <w:sz w:val="24"/>
          <w:rtl/>
        </w:rPr>
      </w:pPr>
      <w:r w:rsidRPr="006837E2">
        <w:rPr>
          <w:rFonts w:ascii="Times New Roman" w:eastAsia="PMingLiU" w:hAnsi="Times New Roman" w:hint="cs"/>
          <w:bCs/>
          <w:sz w:val="24"/>
          <w:rtl/>
        </w:rPr>
        <w:t xml:space="preserve">עקרונות מנחים לפיתוח תפיסת הקריאטיב והתוכן </w:t>
      </w:r>
    </w:p>
    <w:p w:rsidR="006837E2" w:rsidRPr="006837E2" w:rsidRDefault="006837E2" w:rsidP="006837E2">
      <w:pPr>
        <w:numPr>
          <w:ilvl w:val="0"/>
          <w:numId w:val="20"/>
        </w:numPr>
        <w:spacing w:after="0" w:line="360" w:lineRule="auto"/>
        <w:jc w:val="both"/>
        <w:rPr>
          <w:rFonts w:eastAsia="PMingLiU"/>
          <w:vanish/>
          <w:rtl/>
        </w:rPr>
      </w:pPr>
    </w:p>
    <w:p w:rsidR="006837E2" w:rsidRPr="006837E2" w:rsidRDefault="006837E2" w:rsidP="006837E2">
      <w:pPr>
        <w:numPr>
          <w:ilvl w:val="0"/>
          <w:numId w:val="20"/>
        </w:numPr>
        <w:spacing w:after="0" w:line="360" w:lineRule="auto"/>
        <w:jc w:val="both"/>
        <w:rPr>
          <w:rFonts w:eastAsia="PMingLiU"/>
          <w:vanish/>
          <w:rtl/>
        </w:rPr>
      </w:pPr>
    </w:p>
    <w:p w:rsidR="006837E2" w:rsidRPr="006837E2" w:rsidRDefault="006837E2" w:rsidP="006837E2">
      <w:pPr>
        <w:numPr>
          <w:ilvl w:val="0"/>
          <w:numId w:val="20"/>
        </w:numPr>
        <w:spacing w:after="0" w:line="360" w:lineRule="auto"/>
        <w:jc w:val="both"/>
        <w:rPr>
          <w:rFonts w:eastAsia="PMingLiU"/>
          <w:vanish/>
          <w:rtl/>
        </w:rPr>
      </w:pPr>
    </w:p>
    <w:p w:rsidR="006837E2" w:rsidRPr="006837E2" w:rsidRDefault="006837E2" w:rsidP="001915BC">
      <w:pPr>
        <w:numPr>
          <w:ilvl w:val="1"/>
          <w:numId w:val="38"/>
        </w:numPr>
        <w:spacing w:after="0" w:line="360" w:lineRule="auto"/>
        <w:jc w:val="both"/>
        <w:rPr>
          <w:rFonts w:eastAsia="PMingLiU"/>
        </w:rPr>
      </w:pPr>
      <w:r w:rsidRPr="006837E2">
        <w:rPr>
          <w:rFonts w:eastAsia="PMingLiU" w:hint="cs"/>
          <w:rtl/>
        </w:rPr>
        <w:t xml:space="preserve">מטרות: </w:t>
      </w:r>
    </w:p>
    <w:p w:rsidR="006837E2" w:rsidRPr="006837E2" w:rsidRDefault="006837E2" w:rsidP="001915BC">
      <w:pPr>
        <w:numPr>
          <w:ilvl w:val="2"/>
          <w:numId w:val="38"/>
        </w:numPr>
        <w:spacing w:after="0" w:line="360" w:lineRule="auto"/>
        <w:jc w:val="both"/>
        <w:rPr>
          <w:rFonts w:eastAsia="PMingLiU"/>
        </w:rPr>
      </w:pPr>
      <w:r w:rsidRPr="006837E2">
        <w:rPr>
          <w:rFonts w:eastAsia="PMingLiU" w:hint="cs"/>
          <w:rtl/>
        </w:rPr>
        <w:t xml:space="preserve">מטרת המרכז היא </w:t>
      </w:r>
      <w:r w:rsidRPr="006837E2">
        <w:rPr>
          <w:rFonts w:eastAsia="PMingLiU"/>
          <w:rtl/>
        </w:rPr>
        <w:t xml:space="preserve">קידום המיתוג של מדינת ישראל </w:t>
      </w:r>
      <w:r w:rsidRPr="006837E2">
        <w:rPr>
          <w:rFonts w:eastAsia="PMingLiU" w:hint="cs"/>
          <w:rtl/>
        </w:rPr>
        <w:t xml:space="preserve">בתחומי הכלכלה והעסקים, והגדלת </w:t>
      </w:r>
      <w:r w:rsidRPr="006837E2">
        <w:rPr>
          <w:rFonts w:eastAsia="PMingLiU"/>
          <w:rtl/>
        </w:rPr>
        <w:t>רכש, השקעות ושיתופי פעולה בינלאומיים</w:t>
      </w:r>
      <w:r w:rsidRPr="006837E2">
        <w:rPr>
          <w:rFonts w:eastAsia="PMingLiU" w:hint="cs"/>
          <w:rtl/>
        </w:rPr>
        <w:t>.</w:t>
      </w:r>
    </w:p>
    <w:p w:rsidR="006837E2" w:rsidRPr="006837E2" w:rsidRDefault="006837E2" w:rsidP="001915BC">
      <w:pPr>
        <w:numPr>
          <w:ilvl w:val="2"/>
          <w:numId w:val="38"/>
        </w:numPr>
        <w:spacing w:after="0" w:line="360" w:lineRule="auto"/>
        <w:jc w:val="both"/>
        <w:rPr>
          <w:rFonts w:eastAsia="PMingLiU"/>
        </w:rPr>
      </w:pPr>
      <w:r w:rsidRPr="006837E2">
        <w:rPr>
          <w:rFonts w:eastAsia="PMingLiU" w:hint="cs"/>
          <w:rtl/>
        </w:rPr>
        <w:t>המוטיב המנחה את פעילות המרכז עוסק בחיזוק המיצוב של ישראל כמדינה חדשנית ויזמית. המטרה היא להדגיש את המאפיינים הייחודיים ההופכים את המדינה, וההון האנושי שלה, לבעלת יכולת ייחודית בנושאים אלה, ולבעלי תמריץ ליצירת עתיד טוב יותר לעולם.</w:t>
      </w:r>
    </w:p>
    <w:p w:rsidR="006837E2" w:rsidRPr="006837E2" w:rsidRDefault="006837E2" w:rsidP="006837E2">
      <w:pPr>
        <w:tabs>
          <w:tab w:val="left" w:pos="1649"/>
        </w:tabs>
        <w:spacing w:line="360" w:lineRule="auto"/>
        <w:ind w:left="792"/>
        <w:contextualSpacing/>
        <w:jc w:val="both"/>
        <w:rPr>
          <w:rFonts w:eastAsia="PMingLiU"/>
        </w:rPr>
      </w:pPr>
    </w:p>
    <w:p w:rsidR="006837E2" w:rsidRPr="006837E2" w:rsidRDefault="006837E2" w:rsidP="001915BC">
      <w:pPr>
        <w:numPr>
          <w:ilvl w:val="1"/>
          <w:numId w:val="38"/>
        </w:numPr>
        <w:spacing w:after="0" w:line="360" w:lineRule="auto"/>
        <w:jc w:val="both"/>
        <w:rPr>
          <w:rFonts w:eastAsia="PMingLiU"/>
        </w:rPr>
      </w:pPr>
      <w:r w:rsidRPr="006837E2">
        <w:rPr>
          <w:rFonts w:eastAsia="PMingLiU" w:hint="cs"/>
          <w:rtl/>
        </w:rPr>
        <w:t>קהל יעד</w:t>
      </w:r>
    </w:p>
    <w:p w:rsidR="006837E2" w:rsidRPr="006837E2" w:rsidRDefault="006837E2" w:rsidP="001915BC">
      <w:pPr>
        <w:numPr>
          <w:ilvl w:val="2"/>
          <w:numId w:val="38"/>
        </w:numPr>
        <w:spacing w:after="0" w:line="360" w:lineRule="auto"/>
        <w:jc w:val="both"/>
        <w:rPr>
          <w:rFonts w:eastAsia="PMingLiU"/>
        </w:rPr>
      </w:pPr>
      <w:r w:rsidRPr="006837E2">
        <w:rPr>
          <w:rFonts w:eastAsia="PMingLiU" w:hint="cs"/>
          <w:rtl/>
        </w:rPr>
        <w:t xml:space="preserve">קהל היעד של המרכז הוא </w:t>
      </w:r>
      <w:r w:rsidRPr="006837E2">
        <w:rPr>
          <w:rFonts w:eastAsia="PMingLiU"/>
          <w:rtl/>
        </w:rPr>
        <w:t>אנשי ממשל, עסקים וגורמי בעלי השפעה הבאים לביקורים רשמיים אצל גורמי ממשל ישראלי</w:t>
      </w:r>
      <w:r w:rsidRPr="006837E2">
        <w:rPr>
          <w:rFonts w:eastAsia="PMingLiU" w:hint="cs"/>
          <w:rtl/>
        </w:rPr>
        <w:t xml:space="preserve"> - רה"מ, שרים, חברי כנסת או בעלי תפקידים בכירים במשרדי הממשלה.</w:t>
      </w:r>
    </w:p>
    <w:p w:rsidR="006837E2" w:rsidRPr="006837E2" w:rsidRDefault="006837E2" w:rsidP="001915BC">
      <w:pPr>
        <w:numPr>
          <w:ilvl w:val="2"/>
          <w:numId w:val="38"/>
        </w:numPr>
        <w:spacing w:after="0" w:line="360" w:lineRule="auto"/>
        <w:jc w:val="both"/>
        <w:rPr>
          <w:rFonts w:eastAsia="PMingLiU"/>
        </w:rPr>
      </w:pPr>
      <w:r w:rsidRPr="006837E2">
        <w:rPr>
          <w:rFonts w:eastAsia="PMingLiU" w:hint="cs"/>
          <w:rtl/>
        </w:rPr>
        <w:t>על פי ההערכה, מגיעות לישראל בכל שנה מעל לאלף משלחות רשמיות, רובן בתחום העסקי. בנוסף, בכל שנה, מנהלים גורמים בממשל הישראלי אלפי פגישות פרטניות עם מקבלי החלטות ומובילי דעת קהל משמעותיים מהעולם.</w:t>
      </w:r>
    </w:p>
    <w:p w:rsidR="006837E2" w:rsidRPr="006837E2" w:rsidRDefault="006837E2" w:rsidP="001915BC">
      <w:pPr>
        <w:numPr>
          <w:ilvl w:val="2"/>
          <w:numId w:val="38"/>
        </w:numPr>
        <w:spacing w:after="0" w:line="360" w:lineRule="auto"/>
        <w:jc w:val="both"/>
        <w:rPr>
          <w:rFonts w:eastAsia="PMingLiU"/>
        </w:rPr>
      </w:pPr>
      <w:r w:rsidRPr="006837E2">
        <w:rPr>
          <w:rFonts w:eastAsia="PMingLiU" w:hint="cs"/>
          <w:rtl/>
        </w:rPr>
        <w:t>קהל היעד מאופיין בשונות אדירה הבאה לידי ביטוי במגוון ארצות המוצא, תחומי העניין שלהם ובדרכי התנהלות של המבקרים. כתוצאה מכך, נדרש פתרון מודולרי שיאפשר מענה רחב במסגרת מצומצמת של שטח וזמן.</w:t>
      </w:r>
    </w:p>
    <w:p w:rsidR="006837E2" w:rsidRPr="006837E2" w:rsidRDefault="006837E2" w:rsidP="001915BC">
      <w:pPr>
        <w:numPr>
          <w:ilvl w:val="2"/>
          <w:numId w:val="38"/>
        </w:numPr>
        <w:spacing w:after="0" w:line="360" w:lineRule="auto"/>
        <w:jc w:val="both"/>
        <w:rPr>
          <w:rFonts w:eastAsia="PMingLiU"/>
        </w:rPr>
      </w:pPr>
      <w:r w:rsidRPr="006837E2">
        <w:rPr>
          <w:rFonts w:eastAsia="PMingLiU" w:hint="cs"/>
          <w:rtl/>
        </w:rPr>
        <w:t>לקהל היעד מספר מאפיינים נוספים ההופכים אותו למאתגר במיוחד:</w:t>
      </w:r>
    </w:p>
    <w:p w:rsidR="006837E2" w:rsidRPr="006837E2" w:rsidRDefault="006837E2" w:rsidP="001915BC">
      <w:pPr>
        <w:numPr>
          <w:ilvl w:val="3"/>
          <w:numId w:val="39"/>
        </w:numPr>
        <w:spacing w:after="0" w:line="360" w:lineRule="auto"/>
        <w:jc w:val="both"/>
        <w:rPr>
          <w:rFonts w:eastAsia="PMingLiU"/>
        </w:rPr>
      </w:pPr>
      <w:r w:rsidRPr="006837E2">
        <w:rPr>
          <w:rFonts w:eastAsia="PMingLiU" w:hint="cs"/>
          <w:rtl/>
        </w:rPr>
        <w:t>קהל איכותי.</w:t>
      </w:r>
    </w:p>
    <w:p w:rsidR="006837E2" w:rsidRPr="006837E2" w:rsidRDefault="006837E2" w:rsidP="001915BC">
      <w:pPr>
        <w:numPr>
          <w:ilvl w:val="3"/>
          <w:numId w:val="39"/>
        </w:numPr>
        <w:spacing w:after="0" w:line="360" w:lineRule="auto"/>
        <w:jc w:val="both"/>
        <w:rPr>
          <w:rFonts w:eastAsia="PMingLiU"/>
        </w:rPr>
      </w:pPr>
      <w:r w:rsidRPr="006837E2">
        <w:rPr>
          <w:rFonts w:eastAsia="PMingLiU" w:hint="cs"/>
          <w:rtl/>
        </w:rPr>
        <w:t>בעל סף ריגוש גבוה (ראה מרכזי מבקרים רבים וקיים קושי לייצר אצלו חוויה עוצמתית).</w:t>
      </w:r>
    </w:p>
    <w:p w:rsidR="006837E2" w:rsidRPr="006837E2" w:rsidRDefault="006837E2" w:rsidP="001915BC">
      <w:pPr>
        <w:numPr>
          <w:ilvl w:val="3"/>
          <w:numId w:val="39"/>
        </w:numPr>
        <w:spacing w:after="0" w:line="360" w:lineRule="auto"/>
        <w:jc w:val="both"/>
        <w:rPr>
          <w:rFonts w:eastAsia="PMingLiU"/>
        </w:rPr>
      </w:pPr>
      <w:r w:rsidRPr="006837E2">
        <w:rPr>
          <w:rFonts w:eastAsia="PMingLiU" w:hint="cs"/>
          <w:rtl/>
        </w:rPr>
        <w:t>תועלתני ומחפש להתמקד בדברים הנוגעים לו.</w:t>
      </w:r>
    </w:p>
    <w:p w:rsidR="0083312C" w:rsidRDefault="0083312C">
      <w:pPr>
        <w:bidi w:val="0"/>
        <w:rPr>
          <w:rFonts w:eastAsia="PMingLiU"/>
          <w:rtl/>
        </w:rPr>
      </w:pPr>
      <w:r>
        <w:rPr>
          <w:rFonts w:eastAsia="PMingLiU"/>
          <w:rtl/>
        </w:rPr>
        <w:br w:type="page"/>
      </w:r>
    </w:p>
    <w:p w:rsidR="006837E2" w:rsidRPr="006837E2" w:rsidRDefault="006837E2" w:rsidP="006837E2">
      <w:pPr>
        <w:tabs>
          <w:tab w:val="left" w:pos="1649"/>
        </w:tabs>
        <w:spacing w:line="360" w:lineRule="auto"/>
        <w:ind w:left="1922"/>
        <w:contextualSpacing/>
        <w:jc w:val="both"/>
        <w:rPr>
          <w:rFonts w:eastAsia="PMingLiU"/>
        </w:rPr>
      </w:pPr>
    </w:p>
    <w:p w:rsidR="006837E2" w:rsidRPr="006837E2" w:rsidRDefault="006837E2" w:rsidP="001915BC">
      <w:pPr>
        <w:numPr>
          <w:ilvl w:val="1"/>
          <w:numId w:val="38"/>
        </w:numPr>
        <w:spacing w:after="0" w:line="360" w:lineRule="auto"/>
        <w:jc w:val="both"/>
        <w:rPr>
          <w:rFonts w:eastAsia="PMingLiU"/>
        </w:rPr>
      </w:pPr>
      <w:r w:rsidRPr="006837E2">
        <w:rPr>
          <w:rFonts w:eastAsia="PMingLiU" w:hint="cs"/>
          <w:rtl/>
        </w:rPr>
        <w:t>סביבת התחרות</w:t>
      </w:r>
    </w:p>
    <w:p w:rsidR="006837E2" w:rsidRPr="006837E2" w:rsidRDefault="006837E2" w:rsidP="001915BC">
      <w:pPr>
        <w:numPr>
          <w:ilvl w:val="2"/>
          <w:numId w:val="38"/>
        </w:numPr>
        <w:spacing w:after="0" w:line="360" w:lineRule="auto"/>
        <w:jc w:val="both"/>
        <w:rPr>
          <w:rFonts w:eastAsia="PMingLiU"/>
        </w:rPr>
      </w:pPr>
      <w:r w:rsidRPr="006837E2">
        <w:rPr>
          <w:rFonts w:eastAsia="PMingLiU"/>
          <w:rtl/>
        </w:rPr>
        <w:t xml:space="preserve">מדינות רבות מנסות למתג את עצמם </w:t>
      </w:r>
      <w:r w:rsidRPr="006837E2">
        <w:rPr>
          <w:rFonts w:eastAsia="PMingLiU" w:hint="cs"/>
          <w:rtl/>
        </w:rPr>
        <w:t>כחדשניות במטרה לייצר לעצמן ערך כלכלי. הדבר נכון במיוחד למדינות קטנות יחסית כמו שבדיה, פינלנד, הולנד, אירלנד, סינגפור, ובקנה מידה מעט גדול יותר, דרום קוריאה</w:t>
      </w:r>
      <w:r w:rsidRPr="006837E2">
        <w:rPr>
          <w:rFonts w:eastAsia="PMingLiU"/>
          <w:rtl/>
        </w:rPr>
        <w:t>.</w:t>
      </w:r>
    </w:p>
    <w:p w:rsidR="006837E2" w:rsidRPr="006837E2" w:rsidRDefault="006837E2" w:rsidP="001915BC">
      <w:pPr>
        <w:numPr>
          <w:ilvl w:val="2"/>
          <w:numId w:val="38"/>
        </w:numPr>
        <w:spacing w:after="0" w:line="360" w:lineRule="auto"/>
        <w:jc w:val="both"/>
        <w:rPr>
          <w:rFonts w:eastAsia="PMingLiU"/>
          <w:rtl/>
        </w:rPr>
      </w:pPr>
      <w:r w:rsidRPr="006837E2">
        <w:rPr>
          <w:rFonts w:eastAsia="PMingLiU" w:hint="cs"/>
          <w:rtl/>
        </w:rPr>
        <w:t xml:space="preserve">כל המדינות הללו חולקות מאפיינים משותפים, כמו למשל, </w:t>
      </w:r>
      <w:r w:rsidRPr="006837E2">
        <w:rPr>
          <w:rFonts w:eastAsia="PMingLiU"/>
          <w:rtl/>
        </w:rPr>
        <w:t xml:space="preserve">מצוינות אקדמית, ענקי תעשיה, </w:t>
      </w:r>
      <w:r w:rsidRPr="006837E2">
        <w:rPr>
          <w:rFonts w:eastAsia="PMingLiU" w:hint="cs"/>
          <w:rtl/>
        </w:rPr>
        <w:t>וחברות הזנק (</w:t>
      </w:r>
      <w:r w:rsidRPr="006837E2">
        <w:rPr>
          <w:rFonts w:eastAsia="PMingLiU"/>
          <w:rtl/>
        </w:rPr>
        <w:t>סטאר אפים</w:t>
      </w:r>
      <w:r w:rsidRPr="006837E2">
        <w:rPr>
          <w:rFonts w:eastAsia="PMingLiU" w:hint="cs"/>
          <w:rtl/>
        </w:rPr>
        <w:t>)</w:t>
      </w:r>
      <w:r w:rsidRPr="006837E2">
        <w:rPr>
          <w:rFonts w:eastAsia="PMingLiU"/>
          <w:rtl/>
        </w:rPr>
        <w:t xml:space="preserve"> חדשני</w:t>
      </w:r>
      <w:r w:rsidRPr="006837E2">
        <w:rPr>
          <w:rFonts w:eastAsia="PMingLiU" w:hint="cs"/>
          <w:rtl/>
        </w:rPr>
        <w:t>ות, וכן משתמשות במוטיבים דומים (חדשנות, יצירתיות, וכו') במסגרת פעילות החשיפה הרשמית שלהם במסגרות שונות.</w:t>
      </w:r>
    </w:p>
    <w:p w:rsidR="006837E2" w:rsidRPr="006837E2" w:rsidRDefault="006837E2" w:rsidP="001915BC">
      <w:pPr>
        <w:numPr>
          <w:ilvl w:val="1"/>
          <w:numId w:val="38"/>
        </w:numPr>
        <w:spacing w:after="0" w:line="360" w:lineRule="auto"/>
        <w:jc w:val="both"/>
        <w:rPr>
          <w:rFonts w:eastAsia="PMingLiU"/>
        </w:rPr>
      </w:pPr>
      <w:r w:rsidRPr="006837E2">
        <w:rPr>
          <w:rFonts w:eastAsia="PMingLiU" w:hint="cs"/>
          <w:rtl/>
        </w:rPr>
        <w:t xml:space="preserve">רקע רלוונטי על המותג ישראל </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t xml:space="preserve">#1 בעולם במספר חברות הזנק (סטארט אפ) לנפש. </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t xml:space="preserve">פיזור גבוה של החדשנות </w:t>
      </w:r>
      <w:r w:rsidRPr="006837E2">
        <w:rPr>
          <w:rFonts w:eastAsia="PMingLiU"/>
          <w:rtl/>
        </w:rPr>
        <w:t xml:space="preserve">על פני </w:t>
      </w:r>
      <w:r w:rsidRPr="006837E2">
        <w:rPr>
          <w:rFonts w:eastAsia="PMingLiU" w:hint="cs"/>
          <w:rtl/>
        </w:rPr>
        <w:t>תחומי</w:t>
      </w:r>
      <w:r w:rsidRPr="006837E2">
        <w:rPr>
          <w:rFonts w:eastAsia="PMingLiU"/>
          <w:rtl/>
        </w:rPr>
        <w:t xml:space="preserve"> תעשייה</w:t>
      </w:r>
      <w:r w:rsidRPr="006837E2">
        <w:rPr>
          <w:rFonts w:eastAsia="PMingLiU" w:hint="cs"/>
          <w:rtl/>
        </w:rPr>
        <w:t xml:space="preserve"> רבים.</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t>מחזיקה בשיא של אחוז (%) ההוצאה למחקר ופיתוח שאינו במגזר הציבורי.</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t>מאות מרכזי פיתוח של חברות בינלאומיות הממנפים את כוח היצירה הישראלי במגוון רחב של תחומים.</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t>כמות בינונית של חדשנות בקרב המגזר הממשלתי במדינה.</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t xml:space="preserve">כמות מצומצמת יחסית של חברות ישראליות גדולות </w:t>
      </w:r>
      <w:r w:rsidRPr="006837E2">
        <w:rPr>
          <w:rFonts w:eastAsia="PMingLiU"/>
          <w:rtl/>
        </w:rPr>
        <w:t>בעלות פרופיל חדשני</w:t>
      </w:r>
      <w:r w:rsidRPr="006837E2">
        <w:rPr>
          <w:rFonts w:eastAsia="PMingLiU" w:hint="cs"/>
          <w:rtl/>
        </w:rPr>
        <w:t>.</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t>בתחום הכלכלי-טכנולוגי, ישראל נהנתה לאורך השנים, ממוניטין בתחומי החקלאות, המים, הטכנולוגיה, הנשק, הרפואה ומדעי החיים.</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t xml:space="preserve">בשנים האחרונות זוכה ישראל לחשיפה גדולה בתחום הטכנולוגיה והאינטרנט ואף זכתה לכינוי "אומת הסטארט אפ" בעקבות מושג שטבעו מחבריו של ספר פופולארי שיצא בנושא. </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t xml:space="preserve">ברמה התרבותית, ישראלים תוארו </w:t>
      </w:r>
      <w:r w:rsidRPr="006837E2">
        <w:rPr>
          <w:rFonts w:eastAsia="PMingLiU"/>
          <w:rtl/>
        </w:rPr>
        <w:t>–</w:t>
      </w:r>
      <w:r w:rsidRPr="006837E2">
        <w:rPr>
          <w:rFonts w:eastAsia="PMingLiU" w:hint="cs"/>
          <w:rtl/>
        </w:rPr>
        <w:t xml:space="preserve"> לעיתים קרובות </w:t>
      </w:r>
      <w:r w:rsidRPr="006837E2">
        <w:rPr>
          <w:rFonts w:eastAsia="PMingLiU"/>
          <w:rtl/>
        </w:rPr>
        <w:t>–</w:t>
      </w:r>
      <w:r w:rsidRPr="006837E2">
        <w:rPr>
          <w:rFonts w:eastAsia="PMingLiU" w:hint="cs"/>
          <w:rtl/>
        </w:rPr>
        <w:t xml:space="preserve"> כישירים (ואפילו בוטים), עקשנים, חצופים, והולכים נגד הזרם. אלמנטים אלה, שנתפסים לעיתים כבעייתיים, מכילים בתוכם גם איכות חיובית רבת עוצמה כאשר מקשרים אותם לנושא של חדשנות. כלומר, חלק מהמטען "הבעייתי" הנקשר לישראל, מקבל בקונטקסט של חדשנות ומוכנות לעתיד, זווית חיובית המייצרת תרומה לאנושות.</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t xml:space="preserve">ישראל היא גם מדינה בעלת זהות יהודית, וככזו, היא נושאת בחובה תדמיות  כמו חכמה וכשרון במדעים. </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t>ישראל היא מרכז בינלאומי הקדוש לשלוש הדתות המונותאיסטיות ומשמשת כמרכז פולחני עבורם לאורך השנים. ככזו, היא מושא שאיפה, חיקוי והסתכלות על ידי חלקו הגדול של העולם, ומשמשת כמובילת הדרך "המגדלור" בנושאים שונים לאורך הדורות.</w:t>
      </w:r>
    </w:p>
    <w:p w:rsidR="006837E2" w:rsidRPr="006837E2" w:rsidRDefault="006837E2" w:rsidP="001915BC">
      <w:pPr>
        <w:numPr>
          <w:ilvl w:val="0"/>
          <w:numId w:val="40"/>
        </w:numPr>
        <w:spacing w:after="0" w:line="360" w:lineRule="auto"/>
        <w:jc w:val="both"/>
        <w:rPr>
          <w:rFonts w:eastAsia="PMingLiU"/>
        </w:rPr>
      </w:pPr>
      <w:r w:rsidRPr="006837E2">
        <w:rPr>
          <w:rFonts w:eastAsia="PMingLiU"/>
          <w:rtl/>
        </w:rPr>
        <w:t xml:space="preserve">ישראל היא שחקן הבולט בחדשנותו בכל הקשור </w:t>
      </w:r>
      <w:r w:rsidRPr="006837E2">
        <w:rPr>
          <w:rFonts w:eastAsia="PMingLiU" w:hint="cs"/>
          <w:rtl/>
        </w:rPr>
        <w:t>ל</w:t>
      </w:r>
      <w:r w:rsidRPr="006837E2">
        <w:rPr>
          <w:rFonts w:eastAsia="PMingLiU"/>
          <w:rtl/>
        </w:rPr>
        <w:t>קידומם של נושאים המייצרים שינוי לכלל המין האנושי</w:t>
      </w:r>
      <w:r w:rsidRPr="006837E2">
        <w:rPr>
          <w:rFonts w:eastAsia="PMingLiU" w:hint="cs"/>
          <w:rtl/>
        </w:rPr>
        <w:t xml:space="preserve">, ובכלל זה </w:t>
      </w:r>
      <w:r w:rsidRPr="006837E2">
        <w:rPr>
          <w:rFonts w:eastAsia="PMingLiU"/>
          <w:rtl/>
        </w:rPr>
        <w:t>חקלאות ומזון</w:t>
      </w:r>
      <w:r w:rsidRPr="006837E2">
        <w:rPr>
          <w:rFonts w:eastAsia="PMingLiU" w:hint="cs"/>
          <w:rtl/>
        </w:rPr>
        <w:t xml:space="preserve">, </w:t>
      </w:r>
      <w:r w:rsidRPr="006837E2">
        <w:rPr>
          <w:rFonts w:eastAsia="PMingLiU"/>
          <w:rtl/>
        </w:rPr>
        <w:t>מים ואנרגיה</w:t>
      </w:r>
      <w:r w:rsidRPr="006837E2">
        <w:rPr>
          <w:rFonts w:eastAsia="PMingLiU" w:hint="cs"/>
          <w:rtl/>
        </w:rPr>
        <w:t xml:space="preserve">, </w:t>
      </w:r>
      <w:r w:rsidRPr="006837E2">
        <w:rPr>
          <w:rFonts w:eastAsia="PMingLiU"/>
          <w:rtl/>
        </w:rPr>
        <w:t>רפואה ומדעי החיים</w:t>
      </w:r>
      <w:r w:rsidRPr="006837E2">
        <w:rPr>
          <w:rFonts w:eastAsia="PMingLiU" w:hint="cs"/>
          <w:rtl/>
        </w:rPr>
        <w:t xml:space="preserve">. עובדה זו מייצרת בסיס חזק לטיעון כי </w:t>
      </w:r>
      <w:r w:rsidRPr="006837E2">
        <w:rPr>
          <w:rFonts w:eastAsia="PMingLiU"/>
          <w:rtl/>
        </w:rPr>
        <w:t>החדשנות הישראלית אינה עוסקת רק בשינוי, אלא בשינוי לטובה</w:t>
      </w:r>
      <w:r w:rsidRPr="006837E2">
        <w:rPr>
          <w:rFonts w:eastAsia="PMingLiU" w:hint="cs"/>
          <w:rtl/>
        </w:rPr>
        <w:t xml:space="preserve"> שמטרתו קידום כלל האנושות. הדבר מאפשר לחזק תפיסה הרואה בפעילות העשייה החדשנית המשך ישיר למגדלור שאותו יצגה ישראל, והעם היהודי, החל מזמנים עברו.</w:t>
      </w:r>
    </w:p>
    <w:p w:rsidR="006837E2" w:rsidRPr="006837E2" w:rsidRDefault="006837E2" w:rsidP="001915BC">
      <w:pPr>
        <w:numPr>
          <w:ilvl w:val="0"/>
          <w:numId w:val="40"/>
        </w:numPr>
        <w:spacing w:after="0" w:line="360" w:lineRule="auto"/>
        <w:jc w:val="both"/>
        <w:rPr>
          <w:rFonts w:eastAsia="PMingLiU"/>
        </w:rPr>
      </w:pPr>
      <w:r w:rsidRPr="006837E2">
        <w:rPr>
          <w:rFonts w:eastAsia="PMingLiU" w:hint="cs"/>
          <w:rtl/>
        </w:rPr>
        <w:lastRenderedPageBreak/>
        <w:t xml:space="preserve">תפיסת ההצגה של ישראל כמדינה חדשנית התמקדו בעבר בהצגת הצגת מוצרים "ישראליים" </w:t>
      </w:r>
      <w:r w:rsidRPr="006837E2">
        <w:rPr>
          <w:rFonts w:eastAsia="PMingLiU"/>
        </w:rPr>
        <w:t>(Made in Israel)</w:t>
      </w:r>
      <w:r w:rsidRPr="006837E2">
        <w:rPr>
          <w:rFonts w:eastAsia="PMingLiU" w:hint="cs"/>
          <w:rtl/>
        </w:rPr>
        <w:t xml:space="preserve"> ובהדגשת מצוינות אקדמית. תפיסות אלה מייצרות היום "הצגת חסר" של הנושא מהסיבות הבאות:</w:t>
      </w:r>
    </w:p>
    <w:p w:rsidR="006837E2" w:rsidRPr="006837E2" w:rsidRDefault="006837E2" w:rsidP="001915BC">
      <w:pPr>
        <w:numPr>
          <w:ilvl w:val="1"/>
          <w:numId w:val="40"/>
        </w:numPr>
        <w:spacing w:after="0" w:line="360" w:lineRule="auto"/>
        <w:jc w:val="both"/>
        <w:rPr>
          <w:rFonts w:eastAsia="PMingLiU"/>
        </w:rPr>
      </w:pPr>
      <w:r w:rsidRPr="006837E2">
        <w:rPr>
          <w:rFonts w:eastAsia="PMingLiU" w:hint="cs"/>
          <w:rtl/>
        </w:rPr>
        <w:t>בארץ פועלים מאות מרכזי מחקר של חברות עולמיות מובילות, אשר מייצרים דברים בעלי חשיבות יוצאת דופן, ועדיין הדברים אינם נזקפים לזכות "הפיתוח והחדשנות הישראלית".</w:t>
      </w:r>
    </w:p>
    <w:p w:rsidR="006837E2" w:rsidRPr="006837E2" w:rsidRDefault="006837E2" w:rsidP="001915BC">
      <w:pPr>
        <w:numPr>
          <w:ilvl w:val="1"/>
          <w:numId w:val="40"/>
        </w:numPr>
        <w:spacing w:after="0" w:line="360" w:lineRule="auto"/>
        <w:jc w:val="both"/>
        <w:rPr>
          <w:rFonts w:eastAsia="PMingLiU"/>
        </w:rPr>
      </w:pPr>
      <w:r w:rsidRPr="006837E2">
        <w:rPr>
          <w:rFonts w:eastAsia="PMingLiU" w:hint="cs"/>
          <w:rtl/>
        </w:rPr>
        <w:t>מהירות סביבת העשייה גורמת לכך שמוצרים "חדשים" משתנים חדשות לבקרים. בצורה כזו, התמקדות בהצגת "מוצרים חדשניים" מאבדת את קסמה בצורה מהירה. בנוסף לכך, קשה לאנשים להעריך "גאונות לשעתה", אשר חבויה במסר של הצגת מוצרים חדשניים מהעבר.</w:t>
      </w:r>
    </w:p>
    <w:p w:rsidR="006837E2" w:rsidRPr="006837E2" w:rsidRDefault="006837E2" w:rsidP="001915BC">
      <w:pPr>
        <w:numPr>
          <w:ilvl w:val="1"/>
          <w:numId w:val="38"/>
        </w:numPr>
        <w:spacing w:after="0" w:line="360" w:lineRule="auto"/>
        <w:jc w:val="both"/>
        <w:rPr>
          <w:rFonts w:eastAsia="PMingLiU"/>
        </w:rPr>
      </w:pPr>
      <w:r w:rsidRPr="006837E2">
        <w:rPr>
          <w:rFonts w:eastAsia="PMingLiU" w:hint="cs"/>
          <w:rtl/>
        </w:rPr>
        <w:t>הפתרון</w:t>
      </w:r>
    </w:p>
    <w:p w:rsidR="006837E2" w:rsidRPr="006837E2" w:rsidRDefault="006837E2" w:rsidP="001915BC">
      <w:pPr>
        <w:numPr>
          <w:ilvl w:val="0"/>
          <w:numId w:val="41"/>
        </w:numPr>
        <w:spacing w:after="0" w:line="360" w:lineRule="auto"/>
        <w:jc w:val="both"/>
        <w:rPr>
          <w:rFonts w:eastAsia="PMingLiU"/>
          <w:b/>
          <w:bCs/>
        </w:rPr>
      </w:pPr>
      <w:r w:rsidRPr="006837E2">
        <w:rPr>
          <w:rFonts w:eastAsia="PMingLiU" w:hint="cs"/>
          <w:rtl/>
        </w:rPr>
        <w:t>רעיון מרכזי:</w:t>
      </w:r>
      <w:r w:rsidRPr="006837E2">
        <w:rPr>
          <w:rFonts w:eastAsia="PMingLiU"/>
          <w:rtl/>
        </w:rPr>
        <w:t xml:space="preserve"> </w:t>
      </w:r>
      <w:r w:rsidRPr="006837E2">
        <w:rPr>
          <w:b/>
          <w:bCs/>
          <w:i/>
          <w:iCs/>
          <w:rtl/>
        </w:rPr>
        <w:t>ישראל היא מקור ייחודי לפיתוחים המייצרים עולם טוב יותר</w:t>
      </w:r>
    </w:p>
    <w:p w:rsidR="006837E2" w:rsidRPr="006837E2" w:rsidRDefault="006837E2" w:rsidP="001915BC">
      <w:pPr>
        <w:numPr>
          <w:ilvl w:val="0"/>
          <w:numId w:val="41"/>
        </w:numPr>
        <w:spacing w:after="0" w:line="360" w:lineRule="auto"/>
        <w:jc w:val="both"/>
        <w:rPr>
          <w:rFonts w:eastAsia="PMingLiU"/>
          <w:b/>
          <w:bCs/>
        </w:rPr>
      </w:pPr>
      <w:r w:rsidRPr="006837E2">
        <w:rPr>
          <w:rFonts w:eastAsia="PMingLiU" w:hint="cs"/>
          <w:rtl/>
        </w:rPr>
        <w:t>הסיפור בקצרה:</w:t>
      </w:r>
      <w:r w:rsidRPr="006837E2">
        <w:rPr>
          <w:rFonts w:eastAsia="PMingLiU"/>
          <w:rtl/>
        </w:rPr>
        <w:t xml:space="preserve"> מחקלאות ועד טכנולוגיות חלל, ממדעי החיים ועד לאלקטרוניקה בידורית – כמעט בכל תחום מרכזי – ישראל היא מקור יחודי לפיתוחים וחידושים המספקים למיליארדי אנשים מציאות טובה יותר בכל יום מחדש. </w:t>
      </w:r>
      <w:r w:rsidRPr="006837E2">
        <w:rPr>
          <w:rFonts w:eastAsia="PMingLiU"/>
          <w:u w:val="single"/>
          <w:rtl/>
        </w:rPr>
        <w:t>הצטרפו אלינו בניסיון לפענח מה הופך את ישראל למדינה 1# בחדשנות ויזמות לנפש,  וכיצד זה עתיד להשפיע על כל אחד מאיתנו.</w:t>
      </w:r>
    </w:p>
    <w:p w:rsidR="006837E2" w:rsidRPr="006837E2" w:rsidRDefault="006837E2" w:rsidP="006837E2">
      <w:pPr>
        <w:spacing w:after="0" w:line="360" w:lineRule="auto"/>
        <w:ind w:left="720"/>
        <w:jc w:val="both"/>
        <w:rPr>
          <w:rFonts w:eastAsia="PMingLiU"/>
          <w:b/>
          <w:bCs/>
        </w:rPr>
      </w:pPr>
    </w:p>
    <w:p w:rsidR="006837E2" w:rsidRPr="006837E2" w:rsidRDefault="006837E2" w:rsidP="001915BC">
      <w:pPr>
        <w:numPr>
          <w:ilvl w:val="1"/>
          <w:numId w:val="38"/>
        </w:numPr>
        <w:spacing w:after="0" w:line="360" w:lineRule="auto"/>
        <w:jc w:val="both"/>
        <w:rPr>
          <w:rFonts w:eastAsia="PMingLiU"/>
        </w:rPr>
      </w:pPr>
      <w:r w:rsidRPr="006837E2">
        <w:rPr>
          <w:rFonts w:eastAsia="PMingLiU" w:hint="cs"/>
          <w:rtl/>
        </w:rPr>
        <w:t>מסרים מרכזיים:</w:t>
      </w:r>
    </w:p>
    <w:p w:rsidR="006837E2" w:rsidRPr="006837E2" w:rsidRDefault="006837E2" w:rsidP="001915BC">
      <w:pPr>
        <w:numPr>
          <w:ilvl w:val="1"/>
          <w:numId w:val="42"/>
        </w:numPr>
        <w:spacing w:after="0" w:line="360" w:lineRule="auto"/>
        <w:jc w:val="both"/>
        <w:rPr>
          <w:rFonts w:eastAsia="PMingLiU"/>
        </w:rPr>
      </w:pPr>
      <w:r w:rsidRPr="006837E2">
        <w:rPr>
          <w:rFonts w:eastAsia="PMingLiU" w:hint="cs"/>
          <w:rtl/>
        </w:rPr>
        <w:t xml:space="preserve">הצגת ה </w:t>
      </w:r>
      <w:r w:rsidRPr="006837E2">
        <w:rPr>
          <w:rFonts w:eastAsia="PMingLiU"/>
          <w:rtl/>
        </w:rPr>
        <w:t>–</w:t>
      </w:r>
      <w:r w:rsidRPr="006837E2">
        <w:rPr>
          <w:rFonts w:eastAsia="PMingLiU" w:hint="cs"/>
          <w:rtl/>
        </w:rPr>
        <w:t xml:space="preserve"> </w:t>
      </w:r>
      <w:r w:rsidRPr="006837E2">
        <w:rPr>
          <w:rFonts w:eastAsia="PMingLiU"/>
        </w:rPr>
        <w:t>DNA</w:t>
      </w:r>
      <w:r w:rsidRPr="006837E2">
        <w:rPr>
          <w:rFonts w:eastAsia="PMingLiU" w:hint="cs"/>
          <w:rtl/>
        </w:rPr>
        <w:t xml:space="preserve"> התרבותי הישראלי כבסיס היחודי ליצירת החדשנות הזה, תוך הדגשת שני מאפיינים מרכזיים שלו: </w:t>
      </w:r>
    </w:p>
    <w:p w:rsidR="006837E2" w:rsidRPr="006837E2" w:rsidRDefault="006837E2" w:rsidP="001915BC">
      <w:pPr>
        <w:numPr>
          <w:ilvl w:val="0"/>
          <w:numId w:val="52"/>
        </w:numPr>
        <w:spacing w:after="0" w:line="360" w:lineRule="auto"/>
        <w:jc w:val="both"/>
        <w:rPr>
          <w:rFonts w:eastAsia="PMingLiU"/>
          <w:rtl/>
        </w:rPr>
      </w:pPr>
      <w:r w:rsidRPr="006837E2">
        <w:rPr>
          <w:rFonts w:eastAsia="PMingLiU" w:hint="cs"/>
          <w:rtl/>
        </w:rPr>
        <w:t xml:space="preserve">תרבות סקרנית </w:t>
      </w:r>
      <w:r w:rsidRPr="006837E2">
        <w:rPr>
          <w:rFonts w:eastAsia="PMingLiU"/>
        </w:rPr>
        <w:t>(Curious Culture)</w:t>
      </w:r>
      <w:r w:rsidRPr="006837E2">
        <w:rPr>
          <w:rFonts w:eastAsia="PMingLiU" w:hint="cs"/>
          <w:rtl/>
        </w:rPr>
        <w:t>.</w:t>
      </w:r>
    </w:p>
    <w:p w:rsidR="006837E2" w:rsidRPr="006837E2" w:rsidRDefault="006837E2" w:rsidP="001915BC">
      <w:pPr>
        <w:numPr>
          <w:ilvl w:val="0"/>
          <w:numId w:val="52"/>
        </w:numPr>
        <w:spacing w:after="0" w:line="360" w:lineRule="auto"/>
        <w:jc w:val="both"/>
        <w:rPr>
          <w:rFonts w:eastAsia="PMingLiU"/>
          <w:rtl/>
        </w:rPr>
      </w:pPr>
      <w:r w:rsidRPr="006837E2">
        <w:rPr>
          <w:rFonts w:eastAsia="PMingLiU" w:hint="cs"/>
          <w:rtl/>
        </w:rPr>
        <w:t>אופי יזמי (</w:t>
      </w:r>
      <w:r w:rsidRPr="006837E2">
        <w:rPr>
          <w:rFonts w:eastAsia="PMingLiU"/>
        </w:rPr>
        <w:t>Entrepreneurial DNA</w:t>
      </w:r>
      <w:r w:rsidRPr="006837E2">
        <w:rPr>
          <w:rFonts w:eastAsia="PMingLiU" w:hint="cs"/>
          <w:rtl/>
        </w:rPr>
        <w:t>).</w:t>
      </w:r>
    </w:p>
    <w:p w:rsidR="006837E2" w:rsidRPr="006837E2" w:rsidRDefault="006837E2" w:rsidP="001915BC">
      <w:pPr>
        <w:numPr>
          <w:ilvl w:val="1"/>
          <w:numId w:val="42"/>
        </w:numPr>
        <w:spacing w:after="0" w:line="360" w:lineRule="auto"/>
        <w:jc w:val="both"/>
        <w:rPr>
          <w:rFonts w:eastAsia="PMingLiU"/>
        </w:rPr>
      </w:pPr>
      <w:r w:rsidRPr="006837E2">
        <w:rPr>
          <w:rFonts w:eastAsia="PMingLiU" w:hint="cs"/>
          <w:rtl/>
        </w:rPr>
        <w:t>הדגשת הכמות והמגוון של החידושים הישראליים.</w:t>
      </w:r>
    </w:p>
    <w:p w:rsidR="006837E2" w:rsidRPr="006837E2" w:rsidRDefault="006837E2" w:rsidP="001915BC">
      <w:pPr>
        <w:numPr>
          <w:ilvl w:val="1"/>
          <w:numId w:val="42"/>
        </w:numPr>
        <w:spacing w:after="0" w:line="360" w:lineRule="auto"/>
        <w:jc w:val="both"/>
        <w:rPr>
          <w:rFonts w:eastAsia="PMingLiU"/>
        </w:rPr>
      </w:pPr>
      <w:r w:rsidRPr="006837E2">
        <w:rPr>
          <w:rFonts w:eastAsia="PMingLiU" w:hint="cs"/>
          <w:rtl/>
        </w:rPr>
        <w:t>הצגת החדשנות הישראלית עם דגש על תרומתה לעולם</w:t>
      </w:r>
    </w:p>
    <w:p w:rsidR="006837E2" w:rsidRPr="006837E2" w:rsidRDefault="006837E2" w:rsidP="006837E2">
      <w:pPr>
        <w:spacing w:after="0" w:line="360" w:lineRule="auto"/>
        <w:ind w:left="792"/>
        <w:jc w:val="both"/>
        <w:rPr>
          <w:rFonts w:eastAsia="PMingLiU"/>
          <w:b/>
          <w:bCs/>
        </w:rPr>
      </w:pPr>
    </w:p>
    <w:p w:rsidR="006837E2" w:rsidRPr="006837E2" w:rsidRDefault="006837E2" w:rsidP="001915BC">
      <w:pPr>
        <w:numPr>
          <w:ilvl w:val="1"/>
          <w:numId w:val="38"/>
        </w:numPr>
        <w:spacing w:after="0" w:line="360" w:lineRule="auto"/>
        <w:jc w:val="both"/>
        <w:rPr>
          <w:rFonts w:eastAsia="PMingLiU"/>
        </w:rPr>
      </w:pPr>
      <w:r w:rsidRPr="006837E2">
        <w:rPr>
          <w:rFonts w:eastAsia="PMingLiU" w:hint="cs"/>
          <w:rtl/>
        </w:rPr>
        <w:t xml:space="preserve">הרחבה על תפיסת ה- </w:t>
      </w:r>
      <w:r w:rsidRPr="006837E2">
        <w:rPr>
          <w:rFonts w:eastAsia="PMingLiU"/>
        </w:rPr>
        <w:t xml:space="preserve">DNA </w:t>
      </w:r>
      <w:r w:rsidRPr="006837E2">
        <w:rPr>
          <w:rFonts w:eastAsia="PMingLiU" w:hint="cs"/>
          <w:rtl/>
        </w:rPr>
        <w:t xml:space="preserve"> התרבותי</w:t>
      </w:r>
    </w:p>
    <w:p w:rsidR="006837E2" w:rsidRPr="006837E2" w:rsidRDefault="006837E2" w:rsidP="001915BC">
      <w:pPr>
        <w:numPr>
          <w:ilvl w:val="1"/>
          <w:numId w:val="43"/>
        </w:numPr>
        <w:spacing w:after="0" w:line="360" w:lineRule="auto"/>
        <w:jc w:val="both"/>
        <w:rPr>
          <w:rFonts w:eastAsia="PMingLiU"/>
        </w:rPr>
      </w:pPr>
      <w:r w:rsidRPr="006837E2">
        <w:rPr>
          <w:rFonts w:eastAsia="PMingLiU" w:hint="cs"/>
          <w:rtl/>
        </w:rPr>
        <w:t xml:space="preserve">המטרה של תפיסת ה </w:t>
      </w:r>
      <w:r w:rsidRPr="006837E2">
        <w:rPr>
          <w:rFonts w:eastAsia="PMingLiU"/>
          <w:rtl/>
        </w:rPr>
        <w:t>–</w:t>
      </w:r>
      <w:r w:rsidRPr="006837E2">
        <w:rPr>
          <w:rFonts w:eastAsia="PMingLiU" w:hint="cs"/>
          <w:rtl/>
        </w:rPr>
        <w:t xml:space="preserve"> </w:t>
      </w:r>
      <w:r w:rsidRPr="006837E2">
        <w:rPr>
          <w:rFonts w:eastAsia="PMingLiU"/>
        </w:rPr>
        <w:t xml:space="preserve">DNA </w:t>
      </w:r>
      <w:r w:rsidRPr="006837E2">
        <w:rPr>
          <w:rFonts w:eastAsia="PMingLiU" w:hint="cs"/>
          <w:rtl/>
        </w:rPr>
        <w:t xml:space="preserve"> התרבותי היא לספר את סיפורה של החדשנות הישראלית כתוצר של סיבות רכות </w:t>
      </w:r>
      <w:r w:rsidRPr="006837E2">
        <w:rPr>
          <w:rFonts w:eastAsia="PMingLiU"/>
          <w:rtl/>
        </w:rPr>
        <w:t>–</w:t>
      </w:r>
      <w:r w:rsidRPr="006837E2">
        <w:rPr>
          <w:rFonts w:eastAsia="PMingLiU" w:hint="cs"/>
          <w:rtl/>
        </w:rPr>
        <w:t xml:space="preserve"> תרבותיות </w:t>
      </w:r>
      <w:r w:rsidRPr="006837E2">
        <w:rPr>
          <w:rFonts w:eastAsia="PMingLiU"/>
          <w:rtl/>
        </w:rPr>
        <w:t>–</w:t>
      </w:r>
      <w:r w:rsidRPr="006837E2">
        <w:rPr>
          <w:rFonts w:eastAsia="PMingLiU" w:hint="cs"/>
          <w:rtl/>
        </w:rPr>
        <w:t xml:space="preserve"> המהוות את הבסיס למאפייניה היחודים של ישראל בתחום</w:t>
      </w:r>
      <w:r w:rsidRPr="006837E2">
        <w:rPr>
          <w:rFonts w:eastAsia="PMingLiU"/>
          <w:rtl/>
        </w:rPr>
        <w:footnoteReference w:id="1"/>
      </w:r>
      <w:r w:rsidRPr="006837E2">
        <w:rPr>
          <w:rFonts w:eastAsia="PMingLiU" w:hint="cs"/>
          <w:rtl/>
        </w:rPr>
        <w:t xml:space="preserve">. </w:t>
      </w:r>
    </w:p>
    <w:p w:rsidR="006837E2" w:rsidRPr="006837E2" w:rsidRDefault="006837E2" w:rsidP="001915BC">
      <w:pPr>
        <w:numPr>
          <w:ilvl w:val="1"/>
          <w:numId w:val="43"/>
        </w:numPr>
        <w:spacing w:after="0" w:line="360" w:lineRule="auto"/>
        <w:jc w:val="both"/>
        <w:rPr>
          <w:rFonts w:eastAsia="PMingLiU"/>
        </w:rPr>
      </w:pPr>
      <w:r w:rsidRPr="006837E2">
        <w:rPr>
          <w:rFonts w:eastAsia="PMingLiU" w:hint="cs"/>
          <w:rtl/>
        </w:rPr>
        <w:t>הרציונל לדרך תיאור זו הוא יצירת בסיס המקשה על השוואתו / חיקויו על ידי מדינות אחרות, במטרה לייצר אלמנט מבדל בעל עמידות לאורך זמן.</w:t>
      </w:r>
    </w:p>
    <w:p w:rsidR="006837E2" w:rsidRPr="006837E2" w:rsidRDefault="006837E2" w:rsidP="001915BC">
      <w:pPr>
        <w:numPr>
          <w:ilvl w:val="1"/>
          <w:numId w:val="43"/>
        </w:numPr>
        <w:spacing w:after="0" w:line="360" w:lineRule="auto"/>
        <w:jc w:val="both"/>
        <w:rPr>
          <w:rFonts w:eastAsia="PMingLiU"/>
        </w:rPr>
      </w:pPr>
      <w:r w:rsidRPr="006837E2">
        <w:rPr>
          <w:rFonts w:eastAsia="PMingLiU" w:hint="cs"/>
          <w:rtl/>
        </w:rPr>
        <w:t xml:space="preserve">הבסיס התוכני של ה </w:t>
      </w:r>
      <w:r w:rsidRPr="006837E2">
        <w:rPr>
          <w:rFonts w:eastAsia="PMingLiU"/>
          <w:rtl/>
        </w:rPr>
        <w:t>–</w:t>
      </w:r>
      <w:r w:rsidRPr="006837E2">
        <w:rPr>
          <w:rFonts w:eastAsia="PMingLiU" w:hint="cs"/>
          <w:rtl/>
        </w:rPr>
        <w:t xml:space="preserve"> </w:t>
      </w:r>
      <w:r w:rsidRPr="006837E2">
        <w:rPr>
          <w:rFonts w:eastAsia="PMingLiU"/>
        </w:rPr>
        <w:t xml:space="preserve"> DNA </w:t>
      </w:r>
      <w:r w:rsidRPr="006837E2">
        <w:rPr>
          <w:rFonts w:eastAsia="PMingLiU" w:hint="cs"/>
          <w:rtl/>
        </w:rPr>
        <w:t>התרבותי מורכב ממספר סיבות-על ומעשרות מאפיינים המייצרים יחדיו סביבה יחודית. טבלה מס' 11 מפרטת את מאפייני העל וטבלה מס' 12 מפרטת מאפיינים מרכזיים.</w:t>
      </w:r>
    </w:p>
    <w:p w:rsidR="006837E2" w:rsidRPr="006837E2" w:rsidRDefault="006837E2" w:rsidP="006837E2">
      <w:pPr>
        <w:spacing w:after="0" w:line="360" w:lineRule="auto"/>
        <w:ind w:left="360"/>
        <w:jc w:val="both"/>
        <w:rPr>
          <w:rFonts w:eastAsia="PMingLiU"/>
          <w:b/>
          <w:bCs/>
        </w:rPr>
      </w:pPr>
    </w:p>
    <w:p w:rsidR="006837E2" w:rsidRPr="006837E2" w:rsidRDefault="006837E2" w:rsidP="006837E2">
      <w:pPr>
        <w:spacing w:line="360" w:lineRule="auto"/>
        <w:ind w:left="374"/>
        <w:jc w:val="both"/>
        <w:rPr>
          <w:rFonts w:eastAsia="PMingLiU"/>
          <w:u w:val="single"/>
          <w:rtl/>
        </w:rPr>
      </w:pPr>
      <w:r w:rsidRPr="006837E2">
        <w:rPr>
          <w:rFonts w:eastAsia="PMingLiU" w:hint="cs"/>
          <w:u w:val="single"/>
          <w:rtl/>
        </w:rPr>
        <w:t xml:space="preserve">טבלה מס' 11: סיבות-העל של ה </w:t>
      </w:r>
      <w:r w:rsidRPr="006837E2">
        <w:rPr>
          <w:rFonts w:eastAsia="PMingLiU"/>
          <w:u w:val="single"/>
          <w:rtl/>
        </w:rPr>
        <w:t>–</w:t>
      </w:r>
      <w:r w:rsidRPr="006837E2">
        <w:rPr>
          <w:rFonts w:eastAsia="PMingLiU" w:hint="cs"/>
          <w:u w:val="single"/>
          <w:rtl/>
        </w:rPr>
        <w:t xml:space="preserve"> </w:t>
      </w:r>
      <w:r w:rsidRPr="006837E2">
        <w:rPr>
          <w:rFonts w:eastAsia="PMingLiU"/>
          <w:u w:val="single"/>
        </w:rPr>
        <w:t xml:space="preserve">DNA </w:t>
      </w:r>
      <w:r w:rsidRPr="006837E2">
        <w:rPr>
          <w:rFonts w:eastAsia="PMingLiU" w:hint="cs"/>
          <w:u w:val="single"/>
          <w:rtl/>
        </w:rPr>
        <w:t xml:space="preserve"> התרבותי</w:t>
      </w:r>
    </w:p>
    <w:tbl>
      <w:tblPr>
        <w:bidiVisual/>
        <w:tblW w:w="0" w:type="auto"/>
        <w:jc w:val="center"/>
        <w:tblInd w:w="482"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2407"/>
        <w:gridCol w:w="5633"/>
      </w:tblGrid>
      <w:tr w:rsidR="001814DE" w:rsidRPr="001814DE" w:rsidTr="007B0ED9">
        <w:trPr>
          <w:jc w:val="center"/>
        </w:trPr>
        <w:tc>
          <w:tcPr>
            <w:tcW w:w="2409" w:type="dxa"/>
            <w:shd w:val="clear" w:color="auto" w:fill="4F81BD"/>
          </w:tcPr>
          <w:p w:rsidR="006837E2" w:rsidRPr="006837E2" w:rsidRDefault="006837E2" w:rsidP="006837E2">
            <w:pPr>
              <w:spacing w:after="0" w:line="360" w:lineRule="auto"/>
              <w:jc w:val="both"/>
              <w:rPr>
                <w:rFonts w:eastAsia="PMingLiU"/>
                <w:b/>
                <w:bCs/>
                <w:sz w:val="24"/>
                <w:szCs w:val="24"/>
                <w:rtl/>
              </w:rPr>
            </w:pPr>
            <w:r w:rsidRPr="006837E2">
              <w:rPr>
                <w:rFonts w:eastAsia="PMingLiU" w:hint="cs"/>
                <w:b/>
                <w:bCs/>
                <w:rtl/>
              </w:rPr>
              <w:t>סיבות</w:t>
            </w:r>
          </w:p>
        </w:tc>
        <w:tc>
          <w:tcPr>
            <w:tcW w:w="5637" w:type="dxa"/>
            <w:shd w:val="clear" w:color="auto" w:fill="4F81BD"/>
          </w:tcPr>
          <w:p w:rsidR="006837E2" w:rsidRPr="006837E2" w:rsidRDefault="006837E2" w:rsidP="006837E2">
            <w:pPr>
              <w:spacing w:after="0" w:line="360" w:lineRule="auto"/>
              <w:jc w:val="both"/>
              <w:rPr>
                <w:rFonts w:eastAsia="PMingLiU"/>
                <w:b/>
                <w:bCs/>
                <w:sz w:val="24"/>
                <w:szCs w:val="24"/>
                <w:rtl/>
              </w:rPr>
            </w:pPr>
            <w:r w:rsidRPr="006837E2">
              <w:rPr>
                <w:rFonts w:eastAsia="PMingLiU" w:hint="cs"/>
                <w:b/>
                <w:bCs/>
                <w:rtl/>
              </w:rPr>
              <w:t>מרכיבים</w:t>
            </w:r>
          </w:p>
        </w:tc>
      </w:tr>
      <w:tr w:rsidR="001814DE" w:rsidRPr="001814DE" w:rsidTr="007B0ED9">
        <w:trPr>
          <w:trHeight w:val="656"/>
          <w:jc w:val="center"/>
        </w:trPr>
        <w:tc>
          <w:tcPr>
            <w:tcW w:w="2409"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jc w:val="both"/>
              <w:rPr>
                <w:rFonts w:eastAsia="PMingLiU"/>
                <w:b/>
                <w:bCs/>
                <w:sz w:val="24"/>
                <w:szCs w:val="24"/>
                <w:rtl/>
              </w:rPr>
            </w:pPr>
            <w:r w:rsidRPr="006837E2">
              <w:rPr>
                <w:rFonts w:eastAsia="PMingLiU" w:hint="cs"/>
                <w:b/>
                <w:bCs/>
                <w:rtl/>
              </w:rPr>
              <w:t>תרבות של סקרנות וחכמה</w:t>
            </w:r>
          </w:p>
        </w:tc>
        <w:tc>
          <w:tcPr>
            <w:tcW w:w="5637"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numPr>
                <w:ilvl w:val="0"/>
                <w:numId w:val="19"/>
              </w:numPr>
              <w:spacing w:after="0" w:line="360" w:lineRule="auto"/>
              <w:contextualSpacing/>
              <w:jc w:val="both"/>
              <w:rPr>
                <w:rFonts w:eastAsia="PMingLiU"/>
                <w:sz w:val="20"/>
                <w:szCs w:val="20"/>
              </w:rPr>
            </w:pPr>
            <w:r w:rsidRPr="006837E2">
              <w:rPr>
                <w:rFonts w:eastAsia="PMingLiU" w:hint="cs"/>
                <w:sz w:val="20"/>
                <w:szCs w:val="20"/>
                <w:rtl/>
              </w:rPr>
              <w:t xml:space="preserve">היהדות עודד למדנות וחכמה וטפחה תרבות של ספקנות </w:t>
            </w:r>
          </w:p>
          <w:p w:rsidR="006837E2" w:rsidRPr="006837E2" w:rsidRDefault="006837E2" w:rsidP="006837E2">
            <w:pPr>
              <w:spacing w:after="0" w:line="360" w:lineRule="auto"/>
              <w:jc w:val="both"/>
              <w:rPr>
                <w:rFonts w:eastAsia="PMingLiU"/>
                <w:sz w:val="20"/>
                <w:szCs w:val="20"/>
                <w:rtl/>
              </w:rPr>
            </w:pPr>
          </w:p>
        </w:tc>
      </w:tr>
      <w:tr w:rsidR="001814DE" w:rsidRPr="001814DE" w:rsidTr="007B0ED9">
        <w:trPr>
          <w:jc w:val="center"/>
        </w:trPr>
        <w:tc>
          <w:tcPr>
            <w:tcW w:w="2409" w:type="dxa"/>
            <w:shd w:val="clear" w:color="auto" w:fill="auto"/>
          </w:tcPr>
          <w:p w:rsidR="006837E2" w:rsidRPr="006837E2" w:rsidRDefault="006837E2" w:rsidP="006837E2">
            <w:pPr>
              <w:spacing w:after="0" w:line="360" w:lineRule="auto"/>
              <w:jc w:val="both"/>
              <w:rPr>
                <w:rFonts w:eastAsia="PMingLiU"/>
                <w:b/>
                <w:bCs/>
                <w:sz w:val="24"/>
                <w:szCs w:val="24"/>
                <w:rtl/>
              </w:rPr>
            </w:pPr>
            <w:r w:rsidRPr="006837E2">
              <w:rPr>
                <w:rFonts w:eastAsia="PMingLiU" w:hint="cs"/>
                <w:b/>
                <w:bCs/>
                <w:rtl/>
              </w:rPr>
              <w:t xml:space="preserve">הגירה </w:t>
            </w:r>
          </w:p>
          <w:p w:rsidR="006837E2" w:rsidRPr="006837E2" w:rsidRDefault="006837E2" w:rsidP="006837E2">
            <w:pPr>
              <w:spacing w:after="0" w:line="360" w:lineRule="auto"/>
              <w:jc w:val="both"/>
              <w:rPr>
                <w:rFonts w:eastAsia="PMingLiU"/>
                <w:b/>
                <w:bCs/>
                <w:sz w:val="24"/>
                <w:szCs w:val="24"/>
                <w:rtl/>
              </w:rPr>
            </w:pPr>
            <w:r w:rsidRPr="006837E2">
              <w:rPr>
                <w:rFonts w:eastAsia="PMingLiU" w:hint="cs"/>
                <w:b/>
                <w:bCs/>
                <w:rtl/>
              </w:rPr>
              <w:t>(מחורבן הבית ימינו אנו)</w:t>
            </w:r>
          </w:p>
        </w:tc>
        <w:tc>
          <w:tcPr>
            <w:tcW w:w="5637" w:type="dxa"/>
            <w:shd w:val="clear" w:color="auto" w:fill="auto"/>
          </w:tcPr>
          <w:p w:rsidR="006837E2" w:rsidRPr="006837E2" w:rsidRDefault="006837E2" w:rsidP="006837E2">
            <w:pPr>
              <w:numPr>
                <w:ilvl w:val="0"/>
                <w:numId w:val="19"/>
              </w:numPr>
              <w:spacing w:after="0" w:line="360" w:lineRule="auto"/>
              <w:contextualSpacing/>
              <w:jc w:val="both"/>
              <w:rPr>
                <w:rFonts w:eastAsia="PMingLiU"/>
                <w:sz w:val="20"/>
                <w:szCs w:val="20"/>
                <w:rtl/>
              </w:rPr>
            </w:pPr>
            <w:r w:rsidRPr="006837E2">
              <w:rPr>
                <w:rFonts w:eastAsia="PMingLiU" w:hint="cs"/>
                <w:sz w:val="20"/>
                <w:szCs w:val="20"/>
                <w:rtl/>
              </w:rPr>
              <w:t xml:space="preserve">צורך להתחיל שוב ושוב מחדש </w:t>
            </w:r>
          </w:p>
          <w:p w:rsidR="006837E2" w:rsidRPr="006837E2" w:rsidRDefault="006837E2" w:rsidP="006837E2">
            <w:pPr>
              <w:numPr>
                <w:ilvl w:val="0"/>
                <w:numId w:val="19"/>
              </w:numPr>
              <w:spacing w:after="0" w:line="360" w:lineRule="auto"/>
              <w:contextualSpacing/>
              <w:jc w:val="both"/>
              <w:rPr>
                <w:rFonts w:eastAsia="PMingLiU"/>
                <w:sz w:val="20"/>
                <w:szCs w:val="20"/>
              </w:rPr>
            </w:pPr>
            <w:r w:rsidRPr="006837E2">
              <w:rPr>
                <w:rFonts w:eastAsia="PMingLiU" w:hint="cs"/>
                <w:sz w:val="20"/>
                <w:szCs w:val="20"/>
                <w:rtl/>
              </w:rPr>
              <w:t>חוסר קיבעון למסורת מקומית</w:t>
            </w:r>
          </w:p>
          <w:p w:rsidR="006837E2" w:rsidRPr="006837E2" w:rsidRDefault="006837E2" w:rsidP="006837E2">
            <w:pPr>
              <w:numPr>
                <w:ilvl w:val="0"/>
                <w:numId w:val="19"/>
              </w:numPr>
              <w:spacing w:after="0" w:line="360" w:lineRule="auto"/>
              <w:contextualSpacing/>
              <w:jc w:val="both"/>
              <w:rPr>
                <w:rFonts w:eastAsia="PMingLiU"/>
                <w:sz w:val="20"/>
                <w:szCs w:val="20"/>
                <w:rtl/>
              </w:rPr>
            </w:pPr>
            <w:r w:rsidRPr="006837E2">
              <w:rPr>
                <w:rFonts w:eastAsia="PMingLiU" w:hint="cs"/>
                <w:sz w:val="20"/>
                <w:szCs w:val="20"/>
                <w:rtl/>
              </w:rPr>
              <w:t>מוכנות לקחת סיכונים</w:t>
            </w:r>
          </w:p>
          <w:p w:rsidR="006837E2" w:rsidRPr="006837E2" w:rsidRDefault="006837E2" w:rsidP="006837E2">
            <w:pPr>
              <w:numPr>
                <w:ilvl w:val="0"/>
                <w:numId w:val="19"/>
              </w:numPr>
              <w:spacing w:after="0" w:line="360" w:lineRule="auto"/>
              <w:contextualSpacing/>
              <w:jc w:val="both"/>
              <w:rPr>
                <w:rFonts w:eastAsia="PMingLiU"/>
                <w:sz w:val="20"/>
                <w:szCs w:val="20"/>
                <w:rtl/>
              </w:rPr>
            </w:pPr>
            <w:r w:rsidRPr="006837E2">
              <w:rPr>
                <w:rFonts w:eastAsia="PMingLiU" w:hint="cs"/>
                <w:sz w:val="20"/>
                <w:szCs w:val="20"/>
                <w:rtl/>
              </w:rPr>
              <w:t>סובלנות לטעויות / כישלונות</w:t>
            </w:r>
          </w:p>
        </w:tc>
      </w:tr>
      <w:tr w:rsidR="001814DE" w:rsidRPr="001814DE" w:rsidTr="007B0ED9">
        <w:trPr>
          <w:jc w:val="center"/>
        </w:trPr>
        <w:tc>
          <w:tcPr>
            <w:tcW w:w="2409"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jc w:val="both"/>
              <w:rPr>
                <w:rFonts w:eastAsia="PMingLiU"/>
                <w:b/>
                <w:bCs/>
                <w:sz w:val="24"/>
                <w:szCs w:val="24"/>
                <w:rtl/>
              </w:rPr>
            </w:pPr>
            <w:r w:rsidRPr="006837E2">
              <w:rPr>
                <w:rFonts w:eastAsia="PMingLiU" w:hint="cs"/>
                <w:b/>
                <w:bCs/>
                <w:rtl/>
              </w:rPr>
              <w:t>התמודדות עם אילוצים</w:t>
            </w:r>
          </w:p>
        </w:tc>
        <w:tc>
          <w:tcPr>
            <w:tcW w:w="5637"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numPr>
                <w:ilvl w:val="0"/>
                <w:numId w:val="19"/>
              </w:numPr>
              <w:spacing w:after="0" w:line="360" w:lineRule="auto"/>
              <w:contextualSpacing/>
              <w:jc w:val="both"/>
              <w:rPr>
                <w:rFonts w:eastAsia="PMingLiU"/>
                <w:sz w:val="20"/>
                <w:szCs w:val="20"/>
              </w:rPr>
            </w:pPr>
            <w:r w:rsidRPr="006837E2">
              <w:rPr>
                <w:rFonts w:eastAsia="PMingLiU" w:hint="cs"/>
                <w:sz w:val="20"/>
                <w:szCs w:val="20"/>
                <w:rtl/>
              </w:rPr>
              <w:t>הכורח לפתח את הכל בעצמנו (החרם הערבי / בידוד בעולם)</w:t>
            </w:r>
          </w:p>
          <w:p w:rsidR="006837E2" w:rsidRPr="006837E2" w:rsidRDefault="006837E2" w:rsidP="006837E2">
            <w:pPr>
              <w:numPr>
                <w:ilvl w:val="0"/>
                <w:numId w:val="19"/>
              </w:numPr>
              <w:spacing w:after="0" w:line="360" w:lineRule="auto"/>
              <w:contextualSpacing/>
              <w:jc w:val="both"/>
              <w:rPr>
                <w:rFonts w:eastAsia="PMingLiU"/>
                <w:sz w:val="20"/>
                <w:szCs w:val="20"/>
              </w:rPr>
            </w:pPr>
            <w:r w:rsidRPr="006837E2">
              <w:rPr>
                <w:rFonts w:eastAsia="PMingLiU" w:hint="cs"/>
                <w:sz w:val="20"/>
                <w:szCs w:val="20"/>
                <w:rtl/>
              </w:rPr>
              <w:t>פיתוח מענה תחת אילוצים אשר חייבו דרכי התמודדות חדשות</w:t>
            </w:r>
          </w:p>
          <w:p w:rsidR="006837E2" w:rsidRPr="006837E2" w:rsidRDefault="006837E2" w:rsidP="006837E2">
            <w:pPr>
              <w:numPr>
                <w:ilvl w:val="0"/>
                <w:numId w:val="19"/>
              </w:numPr>
              <w:spacing w:after="0" w:line="360" w:lineRule="auto"/>
              <w:contextualSpacing/>
              <w:jc w:val="both"/>
              <w:rPr>
                <w:rFonts w:eastAsia="PMingLiU"/>
                <w:sz w:val="20"/>
                <w:szCs w:val="20"/>
                <w:rtl/>
              </w:rPr>
            </w:pPr>
            <w:r w:rsidRPr="006837E2">
              <w:rPr>
                <w:rFonts w:eastAsia="PMingLiU" w:hint="cs"/>
                <w:sz w:val="20"/>
                <w:szCs w:val="20"/>
                <w:rtl/>
              </w:rPr>
              <w:t>בידוד גיאוגרפי שהביאה לאימוץ מהיר של טכנולוגיות תקשורת ומידע.</w:t>
            </w:r>
          </w:p>
        </w:tc>
      </w:tr>
      <w:tr w:rsidR="001814DE" w:rsidRPr="001814DE" w:rsidTr="007B0ED9">
        <w:trPr>
          <w:jc w:val="center"/>
        </w:trPr>
        <w:tc>
          <w:tcPr>
            <w:tcW w:w="2409" w:type="dxa"/>
            <w:shd w:val="clear" w:color="auto" w:fill="auto"/>
          </w:tcPr>
          <w:p w:rsidR="006837E2" w:rsidRPr="006837E2" w:rsidRDefault="006837E2" w:rsidP="006837E2">
            <w:pPr>
              <w:spacing w:after="0" w:line="360" w:lineRule="auto"/>
              <w:jc w:val="both"/>
              <w:rPr>
                <w:rFonts w:eastAsia="PMingLiU"/>
                <w:b/>
                <w:bCs/>
                <w:sz w:val="24"/>
                <w:szCs w:val="24"/>
                <w:rtl/>
              </w:rPr>
            </w:pPr>
            <w:r w:rsidRPr="006837E2">
              <w:rPr>
                <w:rFonts w:eastAsia="PMingLiU" w:hint="cs"/>
                <w:b/>
                <w:bCs/>
                <w:rtl/>
              </w:rPr>
              <w:t>חווית הצבא כאלמנט תרבותי מעצב</w:t>
            </w:r>
          </w:p>
        </w:tc>
        <w:tc>
          <w:tcPr>
            <w:tcW w:w="5637" w:type="dxa"/>
            <w:shd w:val="clear" w:color="auto" w:fill="auto"/>
          </w:tcPr>
          <w:p w:rsidR="006837E2" w:rsidRPr="006837E2" w:rsidRDefault="006837E2" w:rsidP="006837E2">
            <w:pPr>
              <w:numPr>
                <w:ilvl w:val="0"/>
                <w:numId w:val="19"/>
              </w:numPr>
              <w:spacing w:after="0" w:line="360" w:lineRule="auto"/>
              <w:contextualSpacing/>
              <w:jc w:val="both"/>
              <w:rPr>
                <w:rFonts w:eastAsia="PMingLiU"/>
                <w:sz w:val="20"/>
                <w:szCs w:val="20"/>
              </w:rPr>
            </w:pPr>
            <w:r w:rsidRPr="006837E2">
              <w:rPr>
                <w:rFonts w:eastAsia="PMingLiU" w:hint="cs"/>
                <w:sz w:val="20"/>
                <w:szCs w:val="20"/>
                <w:rtl/>
              </w:rPr>
              <w:t>אחריות גדולה לזוטרים</w:t>
            </w:r>
          </w:p>
          <w:p w:rsidR="006837E2" w:rsidRPr="006837E2" w:rsidRDefault="006837E2" w:rsidP="006837E2">
            <w:pPr>
              <w:numPr>
                <w:ilvl w:val="0"/>
                <w:numId w:val="19"/>
              </w:numPr>
              <w:spacing w:after="0" w:line="360" w:lineRule="auto"/>
              <w:contextualSpacing/>
              <w:jc w:val="both"/>
              <w:rPr>
                <w:rFonts w:eastAsia="PMingLiU"/>
                <w:sz w:val="20"/>
                <w:szCs w:val="20"/>
              </w:rPr>
            </w:pPr>
            <w:r w:rsidRPr="006837E2">
              <w:rPr>
                <w:rFonts w:eastAsia="PMingLiU" w:hint="cs"/>
                <w:sz w:val="20"/>
                <w:szCs w:val="20"/>
                <w:rtl/>
              </w:rPr>
              <w:t>למידה והתנסות בהתמודדות עם סביבות עמומות</w:t>
            </w:r>
          </w:p>
          <w:p w:rsidR="006837E2" w:rsidRPr="006837E2" w:rsidRDefault="006837E2" w:rsidP="006837E2">
            <w:pPr>
              <w:numPr>
                <w:ilvl w:val="0"/>
                <w:numId w:val="19"/>
              </w:numPr>
              <w:spacing w:after="0" w:line="360" w:lineRule="auto"/>
              <w:contextualSpacing/>
              <w:jc w:val="both"/>
              <w:rPr>
                <w:rFonts w:eastAsia="PMingLiU"/>
                <w:sz w:val="20"/>
                <w:szCs w:val="20"/>
                <w:rtl/>
              </w:rPr>
            </w:pPr>
            <w:r w:rsidRPr="006837E2">
              <w:rPr>
                <w:rFonts w:eastAsia="PMingLiU" w:hint="cs"/>
                <w:sz w:val="20"/>
                <w:szCs w:val="20"/>
                <w:rtl/>
              </w:rPr>
              <w:t>מילואים מביאים לטשטוש היררכיות בין מנהלים ועובדים</w:t>
            </w:r>
          </w:p>
        </w:tc>
      </w:tr>
    </w:tbl>
    <w:p w:rsidR="006837E2" w:rsidRPr="006837E2" w:rsidRDefault="006837E2" w:rsidP="006837E2">
      <w:pPr>
        <w:spacing w:after="0" w:line="360" w:lineRule="auto"/>
        <w:jc w:val="both"/>
        <w:rPr>
          <w:rFonts w:eastAsia="PMingLiU"/>
          <w:u w:val="single"/>
          <w:rtl/>
        </w:rPr>
      </w:pPr>
    </w:p>
    <w:p w:rsidR="006837E2" w:rsidRPr="006837E2" w:rsidRDefault="006837E2" w:rsidP="006837E2">
      <w:pPr>
        <w:spacing w:line="360" w:lineRule="auto"/>
        <w:ind w:left="374"/>
        <w:jc w:val="both"/>
        <w:rPr>
          <w:rFonts w:eastAsia="PMingLiU"/>
          <w:u w:val="single"/>
          <w:rtl/>
        </w:rPr>
      </w:pPr>
      <w:r w:rsidRPr="006837E2">
        <w:rPr>
          <w:rFonts w:eastAsia="PMingLiU" w:hint="cs"/>
          <w:u w:val="single"/>
          <w:rtl/>
        </w:rPr>
        <w:t xml:space="preserve">טבלה מס' 12: מאפייני ה </w:t>
      </w:r>
      <w:r w:rsidRPr="006837E2">
        <w:rPr>
          <w:rFonts w:eastAsia="PMingLiU"/>
          <w:u w:val="single"/>
          <w:rtl/>
        </w:rPr>
        <w:t>–</w:t>
      </w:r>
      <w:r w:rsidRPr="006837E2">
        <w:rPr>
          <w:rFonts w:eastAsia="PMingLiU" w:hint="cs"/>
          <w:u w:val="single"/>
          <w:rtl/>
        </w:rPr>
        <w:t xml:space="preserve"> </w:t>
      </w:r>
      <w:r w:rsidRPr="006837E2">
        <w:rPr>
          <w:rFonts w:eastAsia="PMingLiU"/>
          <w:u w:val="single"/>
        </w:rPr>
        <w:t xml:space="preserve">DNA </w:t>
      </w:r>
      <w:r w:rsidRPr="006837E2">
        <w:rPr>
          <w:rFonts w:eastAsia="PMingLiU" w:hint="cs"/>
          <w:u w:val="single"/>
          <w:rtl/>
        </w:rPr>
        <w:t xml:space="preserve"> התרבותי</w:t>
      </w:r>
    </w:p>
    <w:tbl>
      <w:tblPr>
        <w:bidiVisual/>
        <w:tblW w:w="8046" w:type="dxa"/>
        <w:jc w:val="right"/>
        <w:tblInd w:w="318" w:type="dxa"/>
        <w:tblBorders>
          <w:top w:val="single" w:sz="8" w:space="0" w:color="4F81BD"/>
          <w:left w:val="single" w:sz="8" w:space="0" w:color="4F81BD"/>
          <w:bottom w:val="single" w:sz="8" w:space="0" w:color="4F81BD"/>
          <w:right w:val="single" w:sz="8" w:space="0" w:color="4F81BD"/>
        </w:tblBorders>
        <w:tblLayout w:type="fixed"/>
        <w:tblLook w:val="04A0" w:firstRow="1" w:lastRow="0" w:firstColumn="1" w:lastColumn="0" w:noHBand="0" w:noVBand="1"/>
      </w:tblPr>
      <w:tblGrid>
        <w:gridCol w:w="2376"/>
        <w:gridCol w:w="2693"/>
        <w:gridCol w:w="2977"/>
      </w:tblGrid>
      <w:tr w:rsidR="001814DE" w:rsidRPr="001814DE" w:rsidTr="007B0ED9">
        <w:trPr>
          <w:jc w:val="right"/>
        </w:trPr>
        <w:tc>
          <w:tcPr>
            <w:tcW w:w="2376" w:type="dxa"/>
            <w:shd w:val="clear" w:color="auto" w:fill="4F81BD"/>
          </w:tcPr>
          <w:p w:rsidR="006837E2" w:rsidRPr="006837E2" w:rsidRDefault="006837E2" w:rsidP="006837E2">
            <w:pPr>
              <w:spacing w:after="0" w:line="360" w:lineRule="auto"/>
              <w:jc w:val="center"/>
              <w:rPr>
                <w:rFonts w:eastAsia="PMingLiU"/>
                <w:b/>
                <w:bCs/>
                <w:sz w:val="24"/>
                <w:szCs w:val="24"/>
                <w:rtl/>
              </w:rPr>
            </w:pPr>
            <w:r w:rsidRPr="006837E2">
              <w:rPr>
                <w:rFonts w:eastAsia="PMingLiU" w:hint="cs"/>
                <w:b/>
                <w:bCs/>
                <w:rtl/>
              </w:rPr>
              <w:t>התנהגות</w:t>
            </w:r>
          </w:p>
        </w:tc>
        <w:tc>
          <w:tcPr>
            <w:tcW w:w="2693" w:type="dxa"/>
            <w:shd w:val="clear" w:color="auto" w:fill="4F81BD"/>
          </w:tcPr>
          <w:p w:rsidR="006837E2" w:rsidRPr="006837E2" w:rsidRDefault="006837E2" w:rsidP="006837E2">
            <w:pPr>
              <w:spacing w:after="0" w:line="360" w:lineRule="auto"/>
              <w:jc w:val="center"/>
              <w:rPr>
                <w:rFonts w:eastAsia="PMingLiU"/>
                <w:b/>
                <w:bCs/>
                <w:sz w:val="24"/>
                <w:szCs w:val="24"/>
                <w:rtl/>
              </w:rPr>
            </w:pPr>
            <w:r w:rsidRPr="006837E2">
              <w:rPr>
                <w:rFonts w:eastAsia="PMingLiU" w:hint="cs"/>
                <w:b/>
                <w:bCs/>
                <w:rtl/>
              </w:rPr>
              <w:t>סגנון פעילות</w:t>
            </w:r>
          </w:p>
        </w:tc>
        <w:tc>
          <w:tcPr>
            <w:tcW w:w="2977" w:type="dxa"/>
            <w:shd w:val="clear" w:color="auto" w:fill="4F81BD"/>
          </w:tcPr>
          <w:p w:rsidR="006837E2" w:rsidRPr="006837E2" w:rsidRDefault="006837E2" w:rsidP="006837E2">
            <w:pPr>
              <w:spacing w:after="0" w:line="360" w:lineRule="auto"/>
              <w:jc w:val="center"/>
              <w:rPr>
                <w:rFonts w:eastAsia="PMingLiU"/>
                <w:b/>
                <w:bCs/>
                <w:sz w:val="24"/>
                <w:szCs w:val="24"/>
                <w:rtl/>
              </w:rPr>
            </w:pPr>
            <w:r w:rsidRPr="006837E2">
              <w:rPr>
                <w:rFonts w:eastAsia="PMingLiU" w:hint="cs"/>
                <w:b/>
                <w:bCs/>
                <w:rtl/>
              </w:rPr>
              <w:t>מאפייני חברה</w:t>
            </w:r>
          </w:p>
        </w:tc>
      </w:tr>
      <w:tr w:rsidR="001814DE" w:rsidRPr="001814DE" w:rsidTr="007B0ED9">
        <w:trPr>
          <w:trHeight w:val="2532"/>
          <w:jc w:val="right"/>
        </w:trPr>
        <w:tc>
          <w:tcPr>
            <w:tcW w:w="2376"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numPr>
                <w:ilvl w:val="0"/>
                <w:numId w:val="21"/>
              </w:numPr>
              <w:spacing w:after="0" w:line="360" w:lineRule="auto"/>
              <w:contextualSpacing/>
              <w:jc w:val="both"/>
              <w:rPr>
                <w:rFonts w:eastAsia="PMingLiU"/>
                <w:sz w:val="24"/>
                <w:szCs w:val="24"/>
                <w:rtl/>
              </w:rPr>
            </w:pPr>
            <w:r w:rsidRPr="006837E2">
              <w:rPr>
                <w:rFonts w:eastAsia="PMingLiU" w:hint="cs"/>
                <w:rtl/>
              </w:rPr>
              <w:t>ישירות</w:t>
            </w:r>
          </w:p>
          <w:p w:rsidR="006837E2" w:rsidRPr="006837E2" w:rsidRDefault="006837E2" w:rsidP="006837E2">
            <w:pPr>
              <w:numPr>
                <w:ilvl w:val="0"/>
                <w:numId w:val="21"/>
              </w:numPr>
              <w:spacing w:after="0" w:line="360" w:lineRule="auto"/>
              <w:contextualSpacing/>
              <w:jc w:val="both"/>
              <w:rPr>
                <w:rFonts w:eastAsia="PMingLiU"/>
                <w:sz w:val="24"/>
                <w:szCs w:val="24"/>
              </w:rPr>
            </w:pPr>
            <w:r w:rsidRPr="006837E2">
              <w:rPr>
                <w:rFonts w:eastAsia="PMingLiU" w:hint="cs"/>
                <w:rtl/>
              </w:rPr>
              <w:t>דעתנות</w:t>
            </w:r>
          </w:p>
          <w:p w:rsidR="006837E2" w:rsidRPr="006837E2" w:rsidRDefault="006837E2" w:rsidP="006837E2">
            <w:pPr>
              <w:numPr>
                <w:ilvl w:val="0"/>
                <w:numId w:val="21"/>
              </w:numPr>
              <w:spacing w:after="0" w:line="360" w:lineRule="auto"/>
              <w:contextualSpacing/>
              <w:jc w:val="both"/>
              <w:rPr>
                <w:rFonts w:eastAsia="PMingLiU"/>
                <w:sz w:val="24"/>
                <w:szCs w:val="24"/>
              </w:rPr>
            </w:pPr>
            <w:r w:rsidRPr="006837E2">
              <w:rPr>
                <w:rFonts w:eastAsia="PMingLiU" w:hint="cs"/>
                <w:rtl/>
              </w:rPr>
              <w:t>חוצפה / בוטות</w:t>
            </w:r>
          </w:p>
          <w:p w:rsidR="006837E2" w:rsidRPr="006837E2" w:rsidRDefault="006837E2" w:rsidP="006837E2">
            <w:pPr>
              <w:numPr>
                <w:ilvl w:val="0"/>
                <w:numId w:val="21"/>
              </w:numPr>
              <w:spacing w:after="0" w:line="360" w:lineRule="auto"/>
              <w:contextualSpacing/>
              <w:jc w:val="both"/>
              <w:rPr>
                <w:rFonts w:eastAsia="PMingLiU"/>
                <w:sz w:val="24"/>
                <w:szCs w:val="24"/>
                <w:rtl/>
              </w:rPr>
            </w:pPr>
            <w:r w:rsidRPr="006837E2">
              <w:rPr>
                <w:rFonts w:eastAsia="PMingLiU" w:hint="cs"/>
                <w:rtl/>
              </w:rPr>
              <w:t>תחרותיות</w:t>
            </w:r>
          </w:p>
          <w:p w:rsidR="006837E2" w:rsidRPr="006837E2" w:rsidRDefault="006837E2" w:rsidP="006837E2">
            <w:pPr>
              <w:numPr>
                <w:ilvl w:val="0"/>
                <w:numId w:val="21"/>
              </w:numPr>
              <w:spacing w:after="0" w:line="360" w:lineRule="auto"/>
              <w:contextualSpacing/>
              <w:jc w:val="both"/>
              <w:rPr>
                <w:rFonts w:eastAsia="PMingLiU"/>
                <w:sz w:val="24"/>
                <w:szCs w:val="24"/>
              </w:rPr>
            </w:pPr>
            <w:r w:rsidRPr="006837E2">
              <w:rPr>
                <w:rFonts w:eastAsia="PMingLiU" w:hint="cs"/>
                <w:rtl/>
              </w:rPr>
              <w:t>סקרנות</w:t>
            </w:r>
          </w:p>
          <w:p w:rsidR="006837E2" w:rsidRPr="006837E2" w:rsidRDefault="006837E2" w:rsidP="006837E2">
            <w:pPr>
              <w:numPr>
                <w:ilvl w:val="0"/>
                <w:numId w:val="21"/>
              </w:numPr>
              <w:spacing w:after="0" w:line="360" w:lineRule="auto"/>
              <w:contextualSpacing/>
              <w:jc w:val="both"/>
              <w:rPr>
                <w:rFonts w:eastAsia="PMingLiU"/>
                <w:sz w:val="24"/>
                <w:szCs w:val="24"/>
              </w:rPr>
            </w:pPr>
            <w:r w:rsidRPr="006837E2">
              <w:rPr>
                <w:rFonts w:eastAsia="PMingLiU" w:hint="cs"/>
                <w:rtl/>
              </w:rPr>
              <w:t>יוזמה</w:t>
            </w:r>
          </w:p>
          <w:p w:rsidR="006837E2" w:rsidRPr="006837E2" w:rsidRDefault="006837E2" w:rsidP="006837E2">
            <w:pPr>
              <w:numPr>
                <w:ilvl w:val="0"/>
                <w:numId w:val="21"/>
              </w:numPr>
              <w:spacing w:after="0" w:line="360" w:lineRule="auto"/>
              <w:contextualSpacing/>
              <w:jc w:val="both"/>
              <w:rPr>
                <w:rFonts w:eastAsia="PMingLiU"/>
                <w:sz w:val="24"/>
                <w:szCs w:val="24"/>
                <w:rtl/>
              </w:rPr>
            </w:pPr>
            <w:r w:rsidRPr="006837E2">
              <w:rPr>
                <w:rFonts w:eastAsia="PMingLiU" w:hint="cs"/>
                <w:rtl/>
              </w:rPr>
              <w:t>ראש גדול</w:t>
            </w:r>
          </w:p>
          <w:p w:rsidR="006837E2" w:rsidRPr="006837E2" w:rsidRDefault="006837E2" w:rsidP="006837E2">
            <w:pPr>
              <w:numPr>
                <w:ilvl w:val="0"/>
                <w:numId w:val="21"/>
              </w:numPr>
              <w:spacing w:after="0" w:line="360" w:lineRule="auto"/>
              <w:contextualSpacing/>
              <w:jc w:val="both"/>
              <w:rPr>
                <w:rFonts w:eastAsia="PMingLiU"/>
                <w:sz w:val="24"/>
                <w:szCs w:val="24"/>
              </w:rPr>
            </w:pPr>
            <w:r w:rsidRPr="006837E2">
              <w:rPr>
                <w:rFonts w:eastAsia="PMingLiU" w:hint="cs"/>
                <w:rtl/>
              </w:rPr>
              <w:t>בגרות</w:t>
            </w:r>
          </w:p>
          <w:p w:rsidR="006837E2" w:rsidRPr="006837E2" w:rsidRDefault="006837E2" w:rsidP="006837E2">
            <w:pPr>
              <w:numPr>
                <w:ilvl w:val="0"/>
                <w:numId w:val="21"/>
              </w:numPr>
              <w:spacing w:after="0" w:line="360" w:lineRule="auto"/>
              <w:contextualSpacing/>
              <w:jc w:val="both"/>
              <w:rPr>
                <w:rFonts w:eastAsia="PMingLiU"/>
                <w:sz w:val="24"/>
                <w:szCs w:val="24"/>
                <w:rtl/>
              </w:rPr>
            </w:pPr>
            <w:r w:rsidRPr="006837E2">
              <w:rPr>
                <w:rFonts w:eastAsia="PMingLiU" w:hint="cs"/>
                <w:rtl/>
              </w:rPr>
              <w:t>אוריינטציה של פתרון בעיות</w:t>
            </w:r>
          </w:p>
        </w:tc>
        <w:tc>
          <w:tcPr>
            <w:tcW w:w="2693" w:type="dxa"/>
            <w:tcBorders>
              <w:top w:val="single" w:sz="8" w:space="0" w:color="4F81BD"/>
              <w:bottom w:val="single" w:sz="8" w:space="0" w:color="4F81BD"/>
            </w:tcBorders>
            <w:shd w:val="clear" w:color="auto" w:fill="auto"/>
          </w:tcPr>
          <w:p w:rsidR="006837E2" w:rsidRPr="006837E2" w:rsidRDefault="006837E2" w:rsidP="006837E2">
            <w:pPr>
              <w:numPr>
                <w:ilvl w:val="0"/>
                <w:numId w:val="21"/>
              </w:numPr>
              <w:spacing w:after="0" w:line="360" w:lineRule="auto"/>
              <w:contextualSpacing/>
              <w:jc w:val="both"/>
              <w:rPr>
                <w:rFonts w:eastAsia="PMingLiU"/>
                <w:sz w:val="24"/>
                <w:szCs w:val="24"/>
              </w:rPr>
            </w:pPr>
            <w:r w:rsidRPr="006837E2">
              <w:rPr>
                <w:rFonts w:eastAsia="PMingLiU" w:hint="cs"/>
                <w:rtl/>
              </w:rPr>
              <w:t>מעבר קל בין תחומי פעילות</w:t>
            </w:r>
          </w:p>
          <w:p w:rsidR="006837E2" w:rsidRPr="006837E2" w:rsidRDefault="006837E2" w:rsidP="006837E2">
            <w:pPr>
              <w:numPr>
                <w:ilvl w:val="0"/>
                <w:numId w:val="21"/>
              </w:numPr>
              <w:spacing w:after="0" w:line="360" w:lineRule="auto"/>
              <w:contextualSpacing/>
              <w:jc w:val="both"/>
              <w:rPr>
                <w:rFonts w:eastAsia="PMingLiU"/>
                <w:sz w:val="24"/>
                <w:szCs w:val="24"/>
                <w:rtl/>
              </w:rPr>
            </w:pPr>
            <w:r w:rsidRPr="006837E2">
              <w:rPr>
                <w:rFonts w:eastAsia="PMingLiU" w:hint="cs"/>
                <w:rtl/>
              </w:rPr>
              <w:t>קצב מהיר</w:t>
            </w:r>
          </w:p>
          <w:p w:rsidR="006837E2" w:rsidRPr="006837E2" w:rsidRDefault="006837E2" w:rsidP="006837E2">
            <w:pPr>
              <w:numPr>
                <w:ilvl w:val="0"/>
                <w:numId w:val="21"/>
              </w:numPr>
              <w:spacing w:after="0" w:line="360" w:lineRule="auto"/>
              <w:contextualSpacing/>
              <w:jc w:val="both"/>
              <w:rPr>
                <w:rFonts w:eastAsia="PMingLiU"/>
                <w:sz w:val="24"/>
                <w:szCs w:val="24"/>
                <w:rtl/>
              </w:rPr>
            </w:pPr>
            <w:r w:rsidRPr="006837E2">
              <w:rPr>
                <w:rFonts w:eastAsia="PMingLiU" w:hint="cs"/>
                <w:rtl/>
              </w:rPr>
              <w:t>חוסר היררכיה</w:t>
            </w:r>
          </w:p>
          <w:p w:rsidR="006837E2" w:rsidRPr="006837E2" w:rsidRDefault="006837E2" w:rsidP="006837E2">
            <w:pPr>
              <w:numPr>
                <w:ilvl w:val="0"/>
                <w:numId w:val="21"/>
              </w:numPr>
              <w:spacing w:after="0" w:line="360" w:lineRule="auto"/>
              <w:contextualSpacing/>
              <w:jc w:val="both"/>
              <w:rPr>
                <w:rFonts w:eastAsia="PMingLiU"/>
                <w:sz w:val="24"/>
                <w:szCs w:val="24"/>
              </w:rPr>
            </w:pPr>
            <w:r w:rsidRPr="006837E2">
              <w:rPr>
                <w:rFonts w:eastAsia="PMingLiU" w:hint="cs"/>
                <w:rtl/>
              </w:rPr>
              <w:t>האצלת סמכויות לדרג זוטר</w:t>
            </w:r>
          </w:p>
          <w:p w:rsidR="006837E2" w:rsidRPr="006837E2" w:rsidRDefault="006837E2" w:rsidP="006837E2">
            <w:pPr>
              <w:numPr>
                <w:ilvl w:val="0"/>
                <w:numId w:val="21"/>
              </w:numPr>
              <w:spacing w:after="0" w:line="360" w:lineRule="auto"/>
              <w:contextualSpacing/>
              <w:jc w:val="both"/>
              <w:rPr>
                <w:rFonts w:eastAsia="PMingLiU"/>
                <w:sz w:val="24"/>
                <w:szCs w:val="24"/>
              </w:rPr>
            </w:pPr>
            <w:r w:rsidRPr="006837E2">
              <w:rPr>
                <w:rFonts w:eastAsia="PMingLiU" w:hint="cs"/>
                <w:rtl/>
              </w:rPr>
              <w:t>יכולת אלתור גבוהה</w:t>
            </w:r>
          </w:p>
          <w:p w:rsidR="006837E2" w:rsidRPr="006837E2" w:rsidRDefault="006837E2" w:rsidP="006837E2">
            <w:pPr>
              <w:numPr>
                <w:ilvl w:val="0"/>
                <w:numId w:val="21"/>
              </w:numPr>
              <w:spacing w:after="0" w:line="360" w:lineRule="auto"/>
              <w:contextualSpacing/>
              <w:jc w:val="both"/>
              <w:rPr>
                <w:rFonts w:eastAsia="PMingLiU"/>
                <w:sz w:val="24"/>
                <w:szCs w:val="24"/>
                <w:rtl/>
              </w:rPr>
            </w:pPr>
            <w:r w:rsidRPr="006837E2">
              <w:rPr>
                <w:rFonts w:eastAsia="PMingLiU" w:hint="cs"/>
                <w:rtl/>
              </w:rPr>
              <w:t>התמודדות יעילה עם מצבים עמומים</w:t>
            </w:r>
          </w:p>
        </w:tc>
        <w:tc>
          <w:tcPr>
            <w:tcW w:w="2977"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numPr>
                <w:ilvl w:val="0"/>
                <w:numId w:val="21"/>
              </w:numPr>
              <w:spacing w:after="0" w:line="360" w:lineRule="auto"/>
              <w:contextualSpacing/>
              <w:jc w:val="both"/>
              <w:rPr>
                <w:rFonts w:eastAsia="PMingLiU"/>
                <w:sz w:val="24"/>
                <w:szCs w:val="24"/>
              </w:rPr>
            </w:pPr>
            <w:r w:rsidRPr="006837E2">
              <w:rPr>
                <w:rFonts w:eastAsia="PMingLiU" w:hint="cs"/>
                <w:rtl/>
              </w:rPr>
              <w:t>מגוון תרבותי אדיר</w:t>
            </w:r>
          </w:p>
          <w:p w:rsidR="006837E2" w:rsidRPr="006837E2" w:rsidRDefault="006837E2" w:rsidP="006837E2">
            <w:pPr>
              <w:numPr>
                <w:ilvl w:val="0"/>
                <w:numId w:val="21"/>
              </w:numPr>
              <w:spacing w:after="0" w:line="360" w:lineRule="auto"/>
              <w:contextualSpacing/>
              <w:jc w:val="both"/>
              <w:rPr>
                <w:rFonts w:eastAsia="PMingLiU"/>
                <w:sz w:val="24"/>
                <w:szCs w:val="24"/>
                <w:rtl/>
              </w:rPr>
            </w:pPr>
            <w:r w:rsidRPr="006837E2">
              <w:rPr>
                <w:rFonts w:eastAsia="PMingLiU" w:hint="cs"/>
                <w:rtl/>
              </w:rPr>
              <w:t>כור היתוך של מעמדות ומוצאים</w:t>
            </w:r>
          </w:p>
          <w:p w:rsidR="006837E2" w:rsidRPr="006837E2" w:rsidRDefault="006837E2" w:rsidP="006837E2">
            <w:pPr>
              <w:numPr>
                <w:ilvl w:val="0"/>
                <w:numId w:val="21"/>
              </w:numPr>
              <w:spacing w:after="0" w:line="360" w:lineRule="auto"/>
              <w:contextualSpacing/>
              <w:jc w:val="both"/>
              <w:rPr>
                <w:rFonts w:eastAsia="PMingLiU"/>
                <w:sz w:val="24"/>
                <w:szCs w:val="24"/>
              </w:rPr>
            </w:pPr>
            <w:r w:rsidRPr="006837E2">
              <w:rPr>
                <w:rFonts w:eastAsia="PMingLiU" w:hint="cs"/>
                <w:rtl/>
              </w:rPr>
              <w:t>חברת מהגרים עם נכונות גבוהה לסיכון.</w:t>
            </w:r>
          </w:p>
          <w:p w:rsidR="006837E2" w:rsidRPr="006837E2" w:rsidRDefault="006837E2" w:rsidP="006837E2">
            <w:pPr>
              <w:numPr>
                <w:ilvl w:val="0"/>
                <w:numId w:val="21"/>
              </w:numPr>
              <w:spacing w:after="0" w:line="360" w:lineRule="auto"/>
              <w:contextualSpacing/>
              <w:jc w:val="both"/>
              <w:rPr>
                <w:rFonts w:eastAsia="PMingLiU"/>
                <w:sz w:val="24"/>
                <w:szCs w:val="24"/>
              </w:rPr>
            </w:pPr>
            <w:r w:rsidRPr="006837E2">
              <w:rPr>
                <w:rFonts w:eastAsia="PMingLiU" w:hint="cs"/>
                <w:rtl/>
              </w:rPr>
              <w:t xml:space="preserve">צבעוניות </w:t>
            </w:r>
          </w:p>
          <w:p w:rsidR="006837E2" w:rsidRPr="006837E2" w:rsidRDefault="006837E2" w:rsidP="006837E2">
            <w:pPr>
              <w:numPr>
                <w:ilvl w:val="0"/>
                <w:numId w:val="21"/>
              </w:numPr>
              <w:spacing w:after="0" w:line="360" w:lineRule="auto"/>
              <w:contextualSpacing/>
              <w:jc w:val="both"/>
              <w:rPr>
                <w:rFonts w:eastAsia="PMingLiU"/>
                <w:sz w:val="24"/>
                <w:szCs w:val="24"/>
                <w:rtl/>
              </w:rPr>
            </w:pPr>
            <w:r w:rsidRPr="006837E2">
              <w:rPr>
                <w:rFonts w:eastAsia="PMingLiU" w:hint="cs"/>
                <w:rtl/>
              </w:rPr>
              <w:t>חוסר סדר</w:t>
            </w:r>
          </w:p>
        </w:tc>
      </w:tr>
    </w:tbl>
    <w:p w:rsidR="006837E2" w:rsidRPr="006837E2" w:rsidRDefault="006837E2" w:rsidP="006837E2">
      <w:pPr>
        <w:spacing w:after="0" w:line="360" w:lineRule="auto"/>
        <w:ind w:left="792"/>
        <w:contextualSpacing/>
        <w:jc w:val="both"/>
        <w:rPr>
          <w:rFonts w:eastAsia="PMingLiU"/>
          <w:b/>
          <w:bCs/>
          <w:rtl/>
        </w:rPr>
      </w:pPr>
    </w:p>
    <w:p w:rsidR="006837E2" w:rsidRPr="006837E2" w:rsidRDefault="006837E2" w:rsidP="001915BC">
      <w:pPr>
        <w:numPr>
          <w:ilvl w:val="1"/>
          <w:numId w:val="38"/>
        </w:numPr>
        <w:spacing w:after="0" w:line="360" w:lineRule="auto"/>
        <w:jc w:val="both"/>
        <w:rPr>
          <w:rFonts w:eastAsia="PMingLiU"/>
        </w:rPr>
      </w:pPr>
      <w:r w:rsidRPr="006837E2">
        <w:rPr>
          <w:rFonts w:eastAsia="PMingLiU" w:hint="cs"/>
          <w:rtl/>
        </w:rPr>
        <w:t xml:space="preserve">היתרונות של סיפור ה </w:t>
      </w:r>
      <w:r w:rsidRPr="006837E2">
        <w:rPr>
          <w:rFonts w:eastAsia="PMingLiU"/>
          <w:rtl/>
        </w:rPr>
        <w:t>–</w:t>
      </w:r>
      <w:r w:rsidRPr="006837E2">
        <w:rPr>
          <w:rFonts w:eastAsia="PMingLiU" w:hint="cs"/>
          <w:rtl/>
        </w:rPr>
        <w:t xml:space="preserve"> </w:t>
      </w:r>
      <w:r w:rsidRPr="006837E2">
        <w:rPr>
          <w:rFonts w:eastAsia="PMingLiU"/>
        </w:rPr>
        <w:t>DNA</w:t>
      </w:r>
      <w:r w:rsidRPr="006837E2">
        <w:rPr>
          <w:rFonts w:eastAsia="PMingLiU" w:hint="cs"/>
          <w:rtl/>
        </w:rPr>
        <w:t xml:space="preserve"> התרבותי</w:t>
      </w:r>
    </w:p>
    <w:p w:rsidR="006837E2" w:rsidRPr="006837E2" w:rsidRDefault="006837E2" w:rsidP="001915BC">
      <w:pPr>
        <w:numPr>
          <w:ilvl w:val="0"/>
          <w:numId w:val="44"/>
        </w:numPr>
        <w:tabs>
          <w:tab w:val="left" w:pos="1224"/>
        </w:tabs>
        <w:spacing w:after="0" w:line="360" w:lineRule="auto"/>
        <w:contextualSpacing/>
        <w:jc w:val="both"/>
        <w:rPr>
          <w:rFonts w:eastAsia="PMingLiU"/>
          <w:rtl/>
        </w:rPr>
      </w:pPr>
      <w:r w:rsidRPr="006837E2">
        <w:rPr>
          <w:rFonts w:eastAsia="PMingLiU" w:hint="cs"/>
          <w:u w:val="single"/>
          <w:rtl/>
        </w:rPr>
        <w:t>טשטוש אלמנט ההשוואה</w:t>
      </w:r>
      <w:r w:rsidRPr="006837E2">
        <w:rPr>
          <w:rFonts w:eastAsia="PMingLiU" w:hint="cs"/>
          <w:rtl/>
        </w:rPr>
        <w:t xml:space="preserve"> </w:t>
      </w:r>
      <w:r w:rsidRPr="006837E2">
        <w:rPr>
          <w:rFonts w:eastAsia="PMingLiU"/>
          <w:rtl/>
        </w:rPr>
        <w:t>–</w:t>
      </w:r>
      <w:r w:rsidRPr="006837E2">
        <w:rPr>
          <w:rFonts w:eastAsia="PMingLiU" w:hint="cs"/>
          <w:rtl/>
        </w:rPr>
        <w:t xml:space="preserve"> מעבר מדיון על נושאים ברי השוואה וכימות - כמו מספר פטנטים, חברות, יצוא, וכו' - שבהם אנחנו בתחרות ישירה מול מדינות אחרות, לסיפור אחר, ייחודי, על-תחרותי.</w:t>
      </w:r>
    </w:p>
    <w:p w:rsidR="006837E2" w:rsidRPr="006837E2" w:rsidRDefault="006837E2" w:rsidP="001915BC">
      <w:pPr>
        <w:numPr>
          <w:ilvl w:val="0"/>
          <w:numId w:val="44"/>
        </w:numPr>
        <w:tabs>
          <w:tab w:val="left" w:pos="1224"/>
        </w:tabs>
        <w:spacing w:after="0" w:line="360" w:lineRule="auto"/>
        <w:contextualSpacing/>
        <w:jc w:val="both"/>
        <w:rPr>
          <w:rFonts w:eastAsia="PMingLiU"/>
        </w:rPr>
      </w:pPr>
      <w:r w:rsidRPr="006837E2">
        <w:rPr>
          <w:rFonts w:eastAsia="PMingLiU" w:hint="cs"/>
          <w:u w:val="single"/>
          <w:rtl/>
        </w:rPr>
        <w:lastRenderedPageBreak/>
        <w:t>מעבר מנושא בר חיקוי לנושא "ייחודי"</w:t>
      </w:r>
      <w:r w:rsidRPr="006837E2">
        <w:rPr>
          <w:rFonts w:eastAsia="PMingLiU" w:hint="cs"/>
          <w:rtl/>
        </w:rPr>
        <w:t xml:space="preserve"> </w:t>
      </w:r>
      <w:r w:rsidRPr="006837E2">
        <w:rPr>
          <w:rFonts w:eastAsia="PMingLiU"/>
          <w:rtl/>
        </w:rPr>
        <w:t>–</w:t>
      </w:r>
      <w:r w:rsidRPr="006837E2">
        <w:rPr>
          <w:rFonts w:eastAsia="PMingLiU" w:hint="cs"/>
          <w:rtl/>
        </w:rPr>
        <w:t xml:space="preserve"> המאפיינים הייחודיים אשר כוללים הון אנושי, מאפייני תרבותיים וכו', הינם נושאים שקשה הרבה יותר לחקות, ולכן מהווים תפיסה עוצמתית יותר ובעלת אופק פעילות ארוך יותר.</w:t>
      </w:r>
    </w:p>
    <w:p w:rsidR="006837E2" w:rsidRPr="006837E2" w:rsidRDefault="006837E2" w:rsidP="001915BC">
      <w:pPr>
        <w:numPr>
          <w:ilvl w:val="0"/>
          <w:numId w:val="44"/>
        </w:numPr>
        <w:tabs>
          <w:tab w:val="left" w:pos="1224"/>
        </w:tabs>
        <w:spacing w:after="0" w:line="360" w:lineRule="auto"/>
        <w:contextualSpacing/>
        <w:jc w:val="both"/>
        <w:rPr>
          <w:rFonts w:eastAsia="PMingLiU"/>
        </w:rPr>
      </w:pPr>
      <w:r w:rsidRPr="006837E2">
        <w:rPr>
          <w:rFonts w:eastAsia="PMingLiU" w:hint="cs"/>
          <w:u w:val="single"/>
          <w:rtl/>
        </w:rPr>
        <w:t>אמינות</w:t>
      </w:r>
      <w:r w:rsidRPr="006837E2">
        <w:rPr>
          <w:rFonts w:eastAsia="PMingLiU" w:hint="cs"/>
          <w:rtl/>
        </w:rPr>
        <w:t xml:space="preserve"> </w:t>
      </w:r>
      <w:r w:rsidRPr="006837E2">
        <w:rPr>
          <w:rFonts w:eastAsia="PMingLiU"/>
          <w:rtl/>
        </w:rPr>
        <w:t>–</w:t>
      </w:r>
      <w:r w:rsidRPr="006837E2">
        <w:rPr>
          <w:rFonts w:eastAsia="PMingLiU" w:hint="cs"/>
          <w:rtl/>
        </w:rPr>
        <w:t xml:space="preserve"> ה </w:t>
      </w:r>
      <w:r w:rsidRPr="006837E2">
        <w:rPr>
          <w:rFonts w:eastAsia="PMingLiU"/>
          <w:rtl/>
        </w:rPr>
        <w:t>–</w:t>
      </w:r>
      <w:r w:rsidRPr="006837E2">
        <w:rPr>
          <w:rFonts w:eastAsia="PMingLiU" w:hint="cs"/>
          <w:rtl/>
        </w:rPr>
        <w:t xml:space="preserve"> </w:t>
      </w:r>
      <w:r w:rsidRPr="006837E2">
        <w:rPr>
          <w:rFonts w:eastAsia="PMingLiU"/>
        </w:rPr>
        <w:t>DNA</w:t>
      </w:r>
      <w:r w:rsidRPr="006837E2">
        <w:rPr>
          <w:rFonts w:eastAsia="PMingLiU" w:hint="cs"/>
          <w:rtl/>
        </w:rPr>
        <w:t xml:space="preserve"> התרבותי מייצר אמינות נתפסת גבוהה, שכן הוא מתייחס למרכיבים רבים שנתפסים על ידי קהל היעד כמאפיינים את הישראלים, ועוזר להראות, כיצד אותם מאפיינים ייחודיים, הם הבסיס לאותם הישגים יוצאי דופן.</w:t>
      </w:r>
    </w:p>
    <w:p w:rsidR="006837E2" w:rsidRPr="006837E2" w:rsidRDefault="006837E2" w:rsidP="001915BC">
      <w:pPr>
        <w:numPr>
          <w:ilvl w:val="0"/>
          <w:numId w:val="44"/>
        </w:numPr>
        <w:tabs>
          <w:tab w:val="left" w:pos="1224"/>
        </w:tabs>
        <w:spacing w:after="0" w:line="360" w:lineRule="auto"/>
        <w:contextualSpacing/>
        <w:jc w:val="both"/>
        <w:rPr>
          <w:rFonts w:eastAsia="PMingLiU"/>
        </w:rPr>
      </w:pPr>
      <w:r w:rsidRPr="006837E2">
        <w:rPr>
          <w:rFonts w:eastAsia="PMingLiU" w:hint="cs"/>
          <w:u w:val="single"/>
          <w:rtl/>
        </w:rPr>
        <w:t xml:space="preserve">היפוך תפיסתי - </w:t>
      </w:r>
      <w:r w:rsidRPr="006837E2">
        <w:rPr>
          <w:rFonts w:eastAsia="PMingLiU" w:hint="cs"/>
          <w:rtl/>
        </w:rPr>
        <w:t xml:space="preserve">תפיסת ה </w:t>
      </w:r>
      <w:r w:rsidRPr="006837E2">
        <w:rPr>
          <w:rFonts w:eastAsia="PMingLiU"/>
          <w:rtl/>
        </w:rPr>
        <w:t>–</w:t>
      </w:r>
      <w:r w:rsidRPr="006837E2">
        <w:rPr>
          <w:rFonts w:eastAsia="PMingLiU" w:hint="cs"/>
          <w:rtl/>
        </w:rPr>
        <w:t xml:space="preserve"> </w:t>
      </w:r>
      <w:r w:rsidRPr="006837E2">
        <w:rPr>
          <w:rFonts w:eastAsia="PMingLiU"/>
        </w:rPr>
        <w:t xml:space="preserve">DNA </w:t>
      </w:r>
      <w:r w:rsidRPr="006837E2">
        <w:rPr>
          <w:rFonts w:eastAsia="PMingLiU" w:hint="cs"/>
          <w:rtl/>
        </w:rPr>
        <w:t xml:space="preserve"> התרבותי משתמש במאפיינים "ישראליים" שעשויים לעיתים להיתפס בעלי קונוטציה שלילית, ומראה כיצד יש הם איכות חיובית יוצאת דופן ביכולת לייצר חדשנות ולשפר את חיי העולם בעתיד. כתוצאה מכך, הוא עוזר לייצר "הסתכלות מחדש" על תפיסות קיימות ולייצר שינוי תפיסתי יעיל יותר.</w:t>
      </w:r>
    </w:p>
    <w:p w:rsidR="006837E2" w:rsidRPr="006837E2" w:rsidRDefault="006837E2" w:rsidP="001915BC">
      <w:pPr>
        <w:numPr>
          <w:ilvl w:val="0"/>
          <w:numId w:val="44"/>
        </w:numPr>
        <w:tabs>
          <w:tab w:val="left" w:pos="1224"/>
        </w:tabs>
        <w:spacing w:after="0" w:line="360" w:lineRule="auto"/>
        <w:contextualSpacing/>
        <w:jc w:val="both"/>
        <w:rPr>
          <w:rFonts w:eastAsia="PMingLiU"/>
          <w:rtl/>
        </w:rPr>
      </w:pPr>
      <w:r w:rsidRPr="006837E2">
        <w:rPr>
          <w:rFonts w:eastAsia="PMingLiU"/>
          <w:rtl/>
        </w:rPr>
        <w:t>מסר שיווקי מבדל ו</w:t>
      </w:r>
      <w:r w:rsidRPr="006837E2">
        <w:rPr>
          <w:rFonts w:eastAsia="PMingLiU" w:hint="cs"/>
          <w:rtl/>
        </w:rPr>
        <w:t>יעיל</w:t>
      </w:r>
      <w:r w:rsidRPr="006837E2">
        <w:rPr>
          <w:rFonts w:eastAsia="PMingLiU"/>
          <w:rtl/>
        </w:rPr>
        <w:t xml:space="preserve"> - דגש על העברת אמינות ויצירת עומק חדש לערכי המותג "ישראל".</w:t>
      </w:r>
    </w:p>
    <w:p w:rsidR="006837E2" w:rsidRPr="006837E2" w:rsidRDefault="006837E2" w:rsidP="006837E2">
      <w:pPr>
        <w:spacing w:after="0" w:line="360" w:lineRule="auto"/>
        <w:ind w:left="515"/>
        <w:jc w:val="both"/>
        <w:rPr>
          <w:rFonts w:eastAsia="PMingLiU"/>
          <w:u w:val="single"/>
          <w:rtl/>
        </w:rPr>
      </w:pPr>
    </w:p>
    <w:p w:rsidR="006837E2" w:rsidRPr="006837E2" w:rsidRDefault="006837E2" w:rsidP="006837E2">
      <w:pPr>
        <w:spacing w:after="0" w:line="360" w:lineRule="auto"/>
        <w:ind w:left="515"/>
        <w:jc w:val="both"/>
        <w:rPr>
          <w:rFonts w:eastAsia="PMingLiU"/>
          <w:u w:val="single"/>
          <w:rtl/>
        </w:rPr>
      </w:pPr>
      <w:r w:rsidRPr="006837E2">
        <w:rPr>
          <w:rFonts w:eastAsia="PMingLiU" w:hint="cs"/>
          <w:u w:val="single"/>
          <w:rtl/>
        </w:rPr>
        <w:t>טבלה מס' 13: הרחבת תפיסת החדשנות הישראלית והרציונל שמאחוריה</w:t>
      </w:r>
    </w:p>
    <w:tbl>
      <w:tblPr>
        <w:bidiVisual/>
        <w:tblW w:w="0" w:type="auto"/>
        <w:jc w:val="right"/>
        <w:tblInd w:w="617"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984"/>
        <w:gridCol w:w="1394"/>
        <w:gridCol w:w="5527"/>
      </w:tblGrid>
      <w:tr w:rsidR="001814DE" w:rsidRPr="001814DE" w:rsidTr="007B0ED9">
        <w:trPr>
          <w:jc w:val="right"/>
        </w:trPr>
        <w:tc>
          <w:tcPr>
            <w:tcW w:w="715" w:type="dxa"/>
            <w:shd w:val="clear" w:color="auto" w:fill="4F81BD"/>
          </w:tcPr>
          <w:p w:rsidR="006837E2" w:rsidRPr="006837E2" w:rsidRDefault="006837E2" w:rsidP="006837E2">
            <w:pPr>
              <w:spacing w:after="0" w:line="360" w:lineRule="auto"/>
              <w:jc w:val="center"/>
              <w:rPr>
                <w:rFonts w:eastAsia="PMingLiU"/>
                <w:b/>
                <w:bCs/>
                <w:sz w:val="24"/>
                <w:szCs w:val="24"/>
                <w:rtl/>
              </w:rPr>
            </w:pPr>
            <w:r w:rsidRPr="006837E2">
              <w:rPr>
                <w:rFonts w:eastAsia="PMingLiU" w:hint="cs"/>
                <w:b/>
                <w:bCs/>
                <w:rtl/>
              </w:rPr>
              <w:t>תפיסה קיימת</w:t>
            </w:r>
          </w:p>
        </w:tc>
        <w:tc>
          <w:tcPr>
            <w:tcW w:w="1418" w:type="dxa"/>
            <w:shd w:val="clear" w:color="auto" w:fill="4F81BD"/>
          </w:tcPr>
          <w:p w:rsidR="006837E2" w:rsidRPr="006837E2" w:rsidRDefault="006837E2" w:rsidP="006837E2">
            <w:pPr>
              <w:spacing w:after="0" w:line="360" w:lineRule="auto"/>
              <w:jc w:val="center"/>
              <w:rPr>
                <w:rFonts w:eastAsia="PMingLiU"/>
                <w:b/>
                <w:bCs/>
                <w:sz w:val="24"/>
                <w:szCs w:val="24"/>
                <w:rtl/>
              </w:rPr>
            </w:pPr>
            <w:r w:rsidRPr="006837E2">
              <w:rPr>
                <w:rFonts w:eastAsia="PMingLiU" w:hint="cs"/>
                <w:b/>
                <w:bCs/>
                <w:rtl/>
              </w:rPr>
              <w:t>תפיסה חדשה</w:t>
            </w:r>
          </w:p>
        </w:tc>
        <w:tc>
          <w:tcPr>
            <w:tcW w:w="5772" w:type="dxa"/>
            <w:shd w:val="clear" w:color="auto" w:fill="4F81BD"/>
          </w:tcPr>
          <w:p w:rsidR="006837E2" w:rsidRPr="006837E2" w:rsidRDefault="006837E2" w:rsidP="006837E2">
            <w:pPr>
              <w:spacing w:after="0" w:line="360" w:lineRule="auto"/>
              <w:jc w:val="center"/>
              <w:rPr>
                <w:rFonts w:eastAsia="PMingLiU"/>
                <w:b/>
                <w:bCs/>
                <w:sz w:val="24"/>
                <w:szCs w:val="24"/>
                <w:rtl/>
              </w:rPr>
            </w:pPr>
            <w:r w:rsidRPr="006837E2">
              <w:rPr>
                <w:rFonts w:eastAsia="PMingLiU" w:hint="cs"/>
                <w:b/>
                <w:bCs/>
                <w:rtl/>
              </w:rPr>
              <w:t>רציונל</w:t>
            </w:r>
          </w:p>
        </w:tc>
      </w:tr>
      <w:tr w:rsidR="001814DE" w:rsidRPr="001814DE" w:rsidTr="007B0ED9">
        <w:trPr>
          <w:jc w:val="right"/>
        </w:trPr>
        <w:tc>
          <w:tcPr>
            <w:tcW w:w="715"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rPr>
                <w:rFonts w:eastAsia="PMingLiU"/>
                <w:b/>
                <w:bCs/>
                <w:sz w:val="24"/>
                <w:szCs w:val="24"/>
              </w:rPr>
            </w:pPr>
            <w:r w:rsidRPr="006837E2">
              <w:rPr>
                <w:rFonts w:eastAsia="PMingLiU" w:hint="cs"/>
                <w:b/>
                <w:bCs/>
                <w:rtl/>
              </w:rPr>
              <w:t xml:space="preserve">מיוצר בישראל  / </w:t>
            </w:r>
            <w:r w:rsidRPr="006837E2">
              <w:rPr>
                <w:rFonts w:eastAsia="PMingLiU"/>
                <w:b/>
                <w:bCs/>
              </w:rPr>
              <w:t>Made in Israel</w:t>
            </w:r>
          </w:p>
        </w:tc>
        <w:tc>
          <w:tcPr>
            <w:tcW w:w="1418" w:type="dxa"/>
            <w:tcBorders>
              <w:top w:val="single" w:sz="8" w:space="0" w:color="4F81BD"/>
              <w:bottom w:val="single" w:sz="8" w:space="0" w:color="4F81BD"/>
            </w:tcBorders>
            <w:shd w:val="clear" w:color="auto" w:fill="auto"/>
          </w:tcPr>
          <w:p w:rsidR="006837E2" w:rsidRPr="006837E2" w:rsidRDefault="006837E2" w:rsidP="006837E2">
            <w:pPr>
              <w:spacing w:after="0" w:line="360" w:lineRule="auto"/>
              <w:rPr>
                <w:rFonts w:eastAsia="PMingLiU"/>
                <w:b/>
                <w:bCs/>
                <w:sz w:val="24"/>
                <w:szCs w:val="24"/>
              </w:rPr>
            </w:pPr>
            <w:r w:rsidRPr="006837E2">
              <w:rPr>
                <w:rFonts w:eastAsia="PMingLiU" w:hint="cs"/>
                <w:b/>
                <w:bCs/>
                <w:rtl/>
              </w:rPr>
              <w:t xml:space="preserve">מועצם בידי ישראל / </w:t>
            </w:r>
            <w:r w:rsidRPr="006837E2">
              <w:rPr>
                <w:rFonts w:eastAsia="PMingLiU"/>
                <w:b/>
                <w:bCs/>
              </w:rPr>
              <w:t>Powered by Israel</w:t>
            </w:r>
          </w:p>
        </w:tc>
        <w:tc>
          <w:tcPr>
            <w:tcW w:w="5772"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numPr>
                <w:ilvl w:val="0"/>
                <w:numId w:val="15"/>
              </w:numPr>
              <w:spacing w:after="0" w:line="360" w:lineRule="auto"/>
              <w:jc w:val="both"/>
              <w:rPr>
                <w:rFonts w:eastAsia="PMingLiU"/>
                <w:sz w:val="24"/>
                <w:szCs w:val="24"/>
                <w:rtl/>
              </w:rPr>
            </w:pPr>
            <w:r w:rsidRPr="006837E2">
              <w:rPr>
                <w:rFonts w:eastAsia="PMingLiU"/>
                <w:rtl/>
              </w:rPr>
              <w:t>עליה משמעותית במרכיב של פיתוח עבור חברות בינלאומיות</w:t>
            </w:r>
            <w:r w:rsidRPr="006837E2">
              <w:rPr>
                <w:rFonts w:eastAsia="PMingLiU" w:hint="cs"/>
                <w:rtl/>
              </w:rPr>
              <w:t xml:space="preserve">, </w:t>
            </w:r>
            <w:r w:rsidRPr="006837E2">
              <w:rPr>
                <w:rFonts w:eastAsia="PMingLiU"/>
                <w:rtl/>
              </w:rPr>
              <w:t xml:space="preserve">מייצר הארכת חסר של התרומה </w:t>
            </w:r>
            <w:r w:rsidRPr="006837E2">
              <w:rPr>
                <w:rFonts w:eastAsia="PMingLiU" w:hint="cs"/>
                <w:rtl/>
              </w:rPr>
              <w:t>כאשר מתבססים רק על "מוצרים ישראלים".</w:t>
            </w:r>
          </w:p>
        </w:tc>
      </w:tr>
      <w:tr w:rsidR="001814DE" w:rsidRPr="001814DE" w:rsidTr="007B0ED9">
        <w:trPr>
          <w:jc w:val="right"/>
        </w:trPr>
        <w:tc>
          <w:tcPr>
            <w:tcW w:w="715" w:type="dxa"/>
            <w:shd w:val="clear" w:color="auto" w:fill="auto"/>
          </w:tcPr>
          <w:p w:rsidR="006837E2" w:rsidRPr="006837E2" w:rsidRDefault="006837E2" w:rsidP="006837E2">
            <w:pPr>
              <w:spacing w:after="0" w:line="360" w:lineRule="auto"/>
              <w:rPr>
                <w:rFonts w:eastAsia="PMingLiU"/>
                <w:b/>
                <w:bCs/>
                <w:sz w:val="24"/>
                <w:szCs w:val="24"/>
                <w:rtl/>
              </w:rPr>
            </w:pPr>
            <w:r w:rsidRPr="006837E2">
              <w:rPr>
                <w:rFonts w:eastAsia="PMingLiU" w:hint="cs"/>
                <w:b/>
                <w:bCs/>
                <w:rtl/>
              </w:rPr>
              <w:t>הצגת תוצר של חדשנות</w:t>
            </w:r>
          </w:p>
        </w:tc>
        <w:tc>
          <w:tcPr>
            <w:tcW w:w="1418" w:type="dxa"/>
            <w:shd w:val="clear" w:color="auto" w:fill="auto"/>
          </w:tcPr>
          <w:p w:rsidR="006837E2" w:rsidRPr="006837E2" w:rsidRDefault="006837E2" w:rsidP="006837E2">
            <w:pPr>
              <w:spacing w:after="0" w:line="360" w:lineRule="auto"/>
              <w:rPr>
                <w:rFonts w:eastAsia="PMingLiU"/>
                <w:b/>
                <w:bCs/>
                <w:sz w:val="24"/>
                <w:szCs w:val="24"/>
                <w:rtl/>
              </w:rPr>
            </w:pPr>
            <w:r w:rsidRPr="006837E2">
              <w:rPr>
                <w:rFonts w:eastAsia="PMingLiU" w:hint="cs"/>
                <w:b/>
                <w:bCs/>
                <w:rtl/>
              </w:rPr>
              <w:t>הצגת תהליך של חדשנות</w:t>
            </w:r>
          </w:p>
        </w:tc>
        <w:tc>
          <w:tcPr>
            <w:tcW w:w="5772" w:type="dxa"/>
            <w:shd w:val="clear" w:color="auto" w:fill="auto"/>
          </w:tcPr>
          <w:p w:rsidR="006837E2" w:rsidRPr="006837E2" w:rsidRDefault="006837E2" w:rsidP="006837E2">
            <w:pPr>
              <w:numPr>
                <w:ilvl w:val="0"/>
                <w:numId w:val="16"/>
              </w:numPr>
              <w:spacing w:after="0" w:line="360" w:lineRule="auto"/>
              <w:jc w:val="both"/>
              <w:rPr>
                <w:rFonts w:eastAsia="PMingLiU"/>
                <w:sz w:val="24"/>
                <w:szCs w:val="24"/>
                <w:rtl/>
              </w:rPr>
            </w:pPr>
            <w:r w:rsidRPr="006837E2">
              <w:rPr>
                <w:rFonts w:eastAsia="PMingLiU"/>
                <w:rtl/>
              </w:rPr>
              <w:t>המסר החדש מדבר על "התהליך הישראלי" שהוא מנוע ייחודי בעולם לייצור חדשנות סדרתית</w:t>
            </w:r>
            <w:r w:rsidRPr="006837E2">
              <w:rPr>
                <w:rFonts w:eastAsia="PMingLiU" w:hint="cs"/>
                <w:rtl/>
              </w:rPr>
              <w:t>, והדבר משאיר אותו רלוונטי תמיד.</w:t>
            </w:r>
          </w:p>
        </w:tc>
      </w:tr>
      <w:tr w:rsidR="001814DE" w:rsidRPr="001814DE" w:rsidTr="007B0ED9">
        <w:trPr>
          <w:jc w:val="right"/>
        </w:trPr>
        <w:tc>
          <w:tcPr>
            <w:tcW w:w="715"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rPr>
                <w:rFonts w:eastAsia="PMingLiU"/>
                <w:b/>
                <w:bCs/>
                <w:sz w:val="24"/>
                <w:szCs w:val="24"/>
                <w:rtl/>
              </w:rPr>
            </w:pPr>
            <w:r w:rsidRPr="006837E2">
              <w:rPr>
                <w:rFonts w:eastAsia="PMingLiU" w:hint="cs"/>
                <w:b/>
                <w:bCs/>
                <w:rtl/>
              </w:rPr>
              <w:t>דגש על אנשים משכילים</w:t>
            </w:r>
          </w:p>
        </w:tc>
        <w:tc>
          <w:tcPr>
            <w:tcW w:w="1418" w:type="dxa"/>
            <w:tcBorders>
              <w:top w:val="single" w:sz="8" w:space="0" w:color="4F81BD"/>
              <w:bottom w:val="single" w:sz="8" w:space="0" w:color="4F81BD"/>
            </w:tcBorders>
            <w:shd w:val="clear" w:color="auto" w:fill="auto"/>
          </w:tcPr>
          <w:p w:rsidR="006837E2" w:rsidRPr="006837E2" w:rsidRDefault="006837E2" w:rsidP="006837E2">
            <w:pPr>
              <w:spacing w:after="0" w:line="360" w:lineRule="auto"/>
              <w:rPr>
                <w:rFonts w:eastAsia="PMingLiU"/>
                <w:b/>
                <w:bCs/>
                <w:sz w:val="24"/>
                <w:szCs w:val="24"/>
                <w:rtl/>
              </w:rPr>
            </w:pPr>
            <w:r w:rsidRPr="006837E2">
              <w:rPr>
                <w:rFonts w:eastAsia="PMingLiU" w:hint="cs"/>
                <w:b/>
                <w:bCs/>
                <w:rtl/>
              </w:rPr>
              <w:t xml:space="preserve">דגש על </w:t>
            </w:r>
            <w:r w:rsidRPr="006837E2">
              <w:rPr>
                <w:rFonts w:eastAsia="PMingLiU"/>
                <w:b/>
                <w:bCs/>
              </w:rPr>
              <w:t xml:space="preserve">DNA </w:t>
            </w:r>
            <w:r w:rsidRPr="006837E2">
              <w:rPr>
                <w:rFonts w:eastAsia="PMingLiU" w:hint="cs"/>
                <w:b/>
                <w:bCs/>
                <w:rtl/>
              </w:rPr>
              <w:t xml:space="preserve"> של חדשנות</w:t>
            </w:r>
          </w:p>
        </w:tc>
        <w:tc>
          <w:tcPr>
            <w:tcW w:w="5772"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numPr>
                <w:ilvl w:val="0"/>
                <w:numId w:val="17"/>
              </w:numPr>
              <w:spacing w:after="0" w:line="360" w:lineRule="auto"/>
              <w:jc w:val="both"/>
              <w:rPr>
                <w:rFonts w:eastAsia="PMingLiU"/>
                <w:sz w:val="24"/>
                <w:szCs w:val="24"/>
                <w:rtl/>
              </w:rPr>
            </w:pPr>
            <w:r w:rsidRPr="006837E2">
              <w:rPr>
                <w:rFonts w:eastAsia="PMingLiU" w:hint="cs"/>
                <w:rtl/>
              </w:rPr>
              <w:t xml:space="preserve">המסר החדש מדבר על </w:t>
            </w:r>
            <w:r w:rsidRPr="006837E2">
              <w:rPr>
                <w:rFonts w:eastAsia="PMingLiU"/>
                <w:rtl/>
              </w:rPr>
              <w:t xml:space="preserve"> </w:t>
            </w:r>
            <w:r w:rsidRPr="006837E2">
              <w:rPr>
                <w:rFonts w:eastAsia="PMingLiU" w:hint="cs"/>
                <w:rtl/>
              </w:rPr>
              <w:t xml:space="preserve">אלמנט מבדל </w:t>
            </w:r>
            <w:r w:rsidRPr="006837E2">
              <w:rPr>
                <w:rFonts w:eastAsia="PMingLiU"/>
              </w:rPr>
              <w:t>(USP)</w:t>
            </w:r>
            <w:r w:rsidRPr="006837E2">
              <w:rPr>
                <w:rFonts w:eastAsia="PMingLiU"/>
                <w:rtl/>
              </w:rPr>
              <w:t xml:space="preserve"> </w:t>
            </w:r>
            <w:r w:rsidRPr="006837E2">
              <w:rPr>
                <w:rFonts w:eastAsia="PMingLiU" w:hint="cs"/>
                <w:rtl/>
              </w:rPr>
              <w:t>ה</w:t>
            </w:r>
            <w:r w:rsidRPr="006837E2">
              <w:rPr>
                <w:rFonts w:eastAsia="PMingLiU"/>
                <w:rtl/>
              </w:rPr>
              <w:t>מורכב מעשרת אלמנטים</w:t>
            </w:r>
            <w:r w:rsidRPr="006837E2">
              <w:rPr>
                <w:rFonts w:eastAsia="PMingLiU" w:hint="cs"/>
                <w:rtl/>
              </w:rPr>
              <w:t xml:space="preserve"> יחודיים היוצרים ביחד אלמנט מבדל שקשה לחקות.</w:t>
            </w:r>
          </w:p>
        </w:tc>
      </w:tr>
    </w:tbl>
    <w:p w:rsidR="006837E2" w:rsidRPr="006837E2" w:rsidRDefault="006837E2" w:rsidP="006837E2">
      <w:pPr>
        <w:spacing w:after="0" w:line="360" w:lineRule="auto"/>
        <w:jc w:val="both"/>
        <w:rPr>
          <w:rFonts w:eastAsia="PMingLiU"/>
          <w:b/>
          <w:bCs/>
          <w:rtl/>
        </w:rPr>
      </w:pPr>
    </w:p>
    <w:p w:rsidR="006837E2" w:rsidRPr="006837E2" w:rsidRDefault="006837E2" w:rsidP="001915BC">
      <w:pPr>
        <w:numPr>
          <w:ilvl w:val="1"/>
          <w:numId w:val="38"/>
        </w:numPr>
        <w:spacing w:after="0" w:line="360" w:lineRule="auto"/>
        <w:jc w:val="both"/>
        <w:rPr>
          <w:rFonts w:eastAsia="PMingLiU"/>
        </w:rPr>
      </w:pPr>
      <w:r w:rsidRPr="006837E2">
        <w:rPr>
          <w:rFonts w:eastAsia="PMingLiU" w:hint="cs"/>
          <w:rtl/>
        </w:rPr>
        <w:t>דגשי חוויה</w:t>
      </w:r>
    </w:p>
    <w:p w:rsidR="006837E2" w:rsidRPr="006837E2" w:rsidRDefault="006837E2" w:rsidP="001915BC">
      <w:pPr>
        <w:numPr>
          <w:ilvl w:val="1"/>
          <w:numId w:val="45"/>
        </w:numPr>
        <w:spacing w:after="0" w:line="360" w:lineRule="auto"/>
        <w:jc w:val="both"/>
        <w:rPr>
          <w:rFonts w:eastAsia="PMingLiU"/>
          <w:b/>
          <w:bCs/>
        </w:rPr>
      </w:pPr>
      <w:r w:rsidRPr="006837E2">
        <w:rPr>
          <w:rFonts w:eastAsia="PMingLiU" w:hint="cs"/>
          <w:rtl/>
        </w:rPr>
        <w:t xml:space="preserve">חווית </w:t>
      </w:r>
      <w:r w:rsidRPr="006837E2">
        <w:rPr>
          <w:rFonts w:eastAsia="PMingLiU"/>
        </w:rPr>
        <w:t>WOW</w:t>
      </w:r>
    </w:p>
    <w:p w:rsidR="006837E2" w:rsidRPr="006837E2" w:rsidRDefault="006837E2" w:rsidP="001915BC">
      <w:pPr>
        <w:numPr>
          <w:ilvl w:val="1"/>
          <w:numId w:val="45"/>
        </w:numPr>
        <w:spacing w:after="0" w:line="360" w:lineRule="auto"/>
        <w:jc w:val="both"/>
        <w:rPr>
          <w:rFonts w:eastAsia="PMingLiU"/>
          <w:b/>
          <w:bCs/>
        </w:rPr>
      </w:pPr>
      <w:r w:rsidRPr="006837E2">
        <w:rPr>
          <w:rFonts w:eastAsia="PMingLiU" w:hint="cs"/>
          <w:rtl/>
        </w:rPr>
        <w:t>קצב מהיר.</w:t>
      </w:r>
    </w:p>
    <w:p w:rsidR="006837E2" w:rsidRPr="006837E2" w:rsidRDefault="006837E2" w:rsidP="001915BC">
      <w:pPr>
        <w:numPr>
          <w:ilvl w:val="1"/>
          <w:numId w:val="45"/>
        </w:numPr>
        <w:spacing w:after="0" w:line="360" w:lineRule="auto"/>
        <w:jc w:val="both"/>
        <w:rPr>
          <w:rFonts w:eastAsia="PMingLiU"/>
          <w:b/>
          <w:bCs/>
        </w:rPr>
      </w:pPr>
      <w:r w:rsidRPr="006837E2">
        <w:rPr>
          <w:rFonts w:eastAsia="PMingLiU" w:hint="cs"/>
          <w:rtl/>
        </w:rPr>
        <w:t>עושר תפיסתי.</w:t>
      </w:r>
    </w:p>
    <w:p w:rsidR="006837E2" w:rsidRPr="006837E2" w:rsidRDefault="006837E2" w:rsidP="001915BC">
      <w:pPr>
        <w:numPr>
          <w:ilvl w:val="1"/>
          <w:numId w:val="45"/>
        </w:numPr>
        <w:spacing w:after="0" w:line="360" w:lineRule="auto"/>
        <w:jc w:val="both"/>
        <w:rPr>
          <w:rFonts w:eastAsia="PMingLiU"/>
          <w:b/>
          <w:bCs/>
        </w:rPr>
      </w:pPr>
      <w:r w:rsidRPr="006837E2">
        <w:rPr>
          <w:rFonts w:eastAsia="PMingLiU" w:hint="cs"/>
          <w:rtl/>
        </w:rPr>
        <w:t xml:space="preserve">הפתעה ומקוריות </w:t>
      </w:r>
      <w:r w:rsidRPr="006837E2">
        <w:rPr>
          <w:rFonts w:eastAsia="PMingLiU"/>
          <w:rtl/>
        </w:rPr>
        <w:t>–</w:t>
      </w:r>
      <w:r w:rsidRPr="006837E2">
        <w:rPr>
          <w:rFonts w:eastAsia="PMingLiU" w:hint="cs"/>
          <w:rtl/>
        </w:rPr>
        <w:t xml:space="preserve"> העברת של חדשנות בכל אספקט רלוונטי.</w:t>
      </w:r>
    </w:p>
    <w:p w:rsidR="006837E2" w:rsidRPr="006837E2" w:rsidRDefault="006837E2" w:rsidP="001915BC">
      <w:pPr>
        <w:numPr>
          <w:ilvl w:val="1"/>
          <w:numId w:val="45"/>
        </w:numPr>
        <w:spacing w:after="0" w:line="360" w:lineRule="auto"/>
        <w:jc w:val="both"/>
        <w:rPr>
          <w:rFonts w:eastAsia="PMingLiU"/>
          <w:b/>
          <w:bCs/>
        </w:rPr>
      </w:pPr>
      <w:r w:rsidRPr="006837E2">
        <w:rPr>
          <w:rFonts w:eastAsia="PMingLiU" w:hint="cs"/>
          <w:rtl/>
        </w:rPr>
        <w:t>הדגשת הגורם האנושי והרגשי של החדשנות הישראלית.</w:t>
      </w:r>
    </w:p>
    <w:p w:rsidR="006837E2" w:rsidRPr="006837E2" w:rsidRDefault="006837E2" w:rsidP="006837E2">
      <w:pPr>
        <w:numPr>
          <w:ilvl w:val="0"/>
          <w:numId w:val="20"/>
        </w:numPr>
        <w:spacing w:after="0" w:line="360" w:lineRule="auto"/>
        <w:jc w:val="both"/>
        <w:rPr>
          <w:rFonts w:eastAsia="PMingLiU"/>
          <w:b/>
          <w:bCs/>
        </w:rPr>
      </w:pPr>
      <w:r w:rsidRPr="006837E2">
        <w:rPr>
          <w:rFonts w:eastAsia="PMingLiU" w:hint="cs"/>
          <w:b/>
          <w:bCs/>
          <w:rtl/>
        </w:rPr>
        <w:t>דגשי ביצוע:</w:t>
      </w:r>
    </w:p>
    <w:p w:rsidR="006837E2" w:rsidRPr="006837E2" w:rsidRDefault="006837E2" w:rsidP="001915BC">
      <w:pPr>
        <w:numPr>
          <w:ilvl w:val="1"/>
          <w:numId w:val="46"/>
        </w:numPr>
        <w:spacing w:after="0" w:line="360" w:lineRule="auto"/>
        <w:jc w:val="both"/>
        <w:rPr>
          <w:rFonts w:eastAsia="PMingLiU"/>
          <w:b/>
          <w:bCs/>
        </w:rPr>
      </w:pPr>
      <w:r w:rsidRPr="006837E2">
        <w:rPr>
          <w:rFonts w:eastAsia="PMingLiU" w:hint="cs"/>
          <w:rtl/>
        </w:rPr>
        <w:t>איכות חומרים וביצוע גבוהות ביותר.</w:t>
      </w:r>
    </w:p>
    <w:p w:rsidR="006837E2" w:rsidRPr="006837E2" w:rsidRDefault="006837E2" w:rsidP="001915BC">
      <w:pPr>
        <w:numPr>
          <w:ilvl w:val="1"/>
          <w:numId w:val="46"/>
        </w:numPr>
        <w:spacing w:after="0" w:line="360" w:lineRule="auto"/>
        <w:jc w:val="both"/>
        <w:rPr>
          <w:rFonts w:eastAsia="PMingLiU"/>
          <w:b/>
          <w:bCs/>
        </w:rPr>
      </w:pPr>
      <w:r w:rsidRPr="006837E2">
        <w:rPr>
          <w:rFonts w:eastAsia="PMingLiU" w:hint="cs"/>
          <w:rtl/>
        </w:rPr>
        <w:t>אמינות גבוהה ביותר לתפקודם התקין של הפתרונות השונים.</w:t>
      </w:r>
    </w:p>
    <w:p w:rsidR="006837E2" w:rsidRPr="006837E2" w:rsidRDefault="006837E2" w:rsidP="001915BC">
      <w:pPr>
        <w:numPr>
          <w:ilvl w:val="1"/>
          <w:numId w:val="46"/>
        </w:numPr>
        <w:spacing w:after="0" w:line="360" w:lineRule="auto"/>
        <w:jc w:val="both"/>
        <w:rPr>
          <w:rFonts w:eastAsia="PMingLiU"/>
          <w:b/>
          <w:bCs/>
        </w:rPr>
      </w:pPr>
      <w:r w:rsidRPr="006837E2">
        <w:rPr>
          <w:rFonts w:eastAsia="PMingLiU" w:hint="cs"/>
          <w:rtl/>
        </w:rPr>
        <w:t>מחוייבות ליצירת חווית מבקר מעולה.</w:t>
      </w:r>
    </w:p>
    <w:p w:rsidR="006837E2" w:rsidRPr="006837E2" w:rsidRDefault="006837E2" w:rsidP="001915BC">
      <w:pPr>
        <w:numPr>
          <w:ilvl w:val="1"/>
          <w:numId w:val="46"/>
        </w:numPr>
        <w:spacing w:after="0" w:line="360" w:lineRule="auto"/>
        <w:jc w:val="both"/>
        <w:rPr>
          <w:rFonts w:eastAsia="PMingLiU"/>
        </w:rPr>
      </w:pPr>
      <w:r w:rsidRPr="006837E2">
        <w:rPr>
          <w:rFonts w:eastAsia="PMingLiU" w:hint="cs"/>
          <w:rtl/>
        </w:rPr>
        <w:lastRenderedPageBreak/>
        <w:t>יש לעשות ניסיון להשתמש, ככל שיתאפשר, בטכנולוגיות או מוצרים שפותחו במקור בישראל, מתוך ניסיון להמחיש "את המסר" בכל רובד אפשרי.</w:t>
      </w:r>
    </w:p>
    <w:p w:rsidR="0083312C" w:rsidRPr="0083312C" w:rsidRDefault="0083312C">
      <w:pPr>
        <w:bidi w:val="0"/>
        <w:rPr>
          <w:rFonts w:ascii="Times New Roman" w:eastAsia="PMingLiU" w:hAnsi="Times New Roman" w:cs="David"/>
          <w:bCs/>
          <w:sz w:val="32"/>
          <w:szCs w:val="32"/>
          <w:rtl/>
        </w:rPr>
      </w:pPr>
      <w:r w:rsidRPr="0083312C">
        <w:rPr>
          <w:rFonts w:ascii="Times New Roman" w:eastAsia="PMingLiU" w:hAnsi="Times New Roman" w:cs="David"/>
          <w:bCs/>
          <w:sz w:val="32"/>
          <w:szCs w:val="32"/>
          <w:rtl/>
        </w:rPr>
        <w:br w:type="page"/>
      </w:r>
    </w:p>
    <w:p w:rsidR="00FA5E62" w:rsidRDefault="00FA5E62" w:rsidP="00FA5E62">
      <w:pPr>
        <w:keepNext/>
        <w:spacing w:after="0" w:line="360" w:lineRule="auto"/>
        <w:outlineLvl w:val="1"/>
        <w:rPr>
          <w:rFonts w:ascii="Times New Roman" w:eastAsia="PMingLiU" w:hAnsi="Times New Roman" w:cs="David"/>
          <w:bCs/>
          <w:sz w:val="32"/>
          <w:szCs w:val="32"/>
          <w:u w:val="single"/>
          <w:rtl/>
        </w:rPr>
      </w:pPr>
    </w:p>
    <w:p w:rsidR="00FA5E62" w:rsidRDefault="00FA5E62" w:rsidP="00FA5E62">
      <w:pPr>
        <w:keepNext/>
        <w:spacing w:after="0" w:line="360" w:lineRule="auto"/>
        <w:jc w:val="right"/>
        <w:outlineLvl w:val="1"/>
        <w:rPr>
          <w:rFonts w:ascii="Times New Roman" w:eastAsia="PMingLiU" w:hAnsi="Times New Roman" w:cs="David"/>
          <w:bCs/>
          <w:sz w:val="32"/>
          <w:szCs w:val="32"/>
          <w:u w:val="single"/>
          <w:rtl/>
        </w:rPr>
      </w:pPr>
      <w:r w:rsidRPr="00FA5E62">
        <w:rPr>
          <w:rFonts w:ascii="Times New Roman" w:eastAsia="PMingLiU" w:hAnsi="Times New Roman" w:cs="David" w:hint="eastAsia"/>
          <w:bCs/>
          <w:sz w:val="32"/>
          <w:szCs w:val="32"/>
          <w:u w:val="single"/>
          <w:rtl/>
        </w:rPr>
        <w:t>נספח</w:t>
      </w:r>
      <w:r w:rsidRPr="00FA5E62">
        <w:rPr>
          <w:rFonts w:ascii="Times New Roman" w:eastAsia="PMingLiU" w:hAnsi="Times New Roman" w:cs="David"/>
          <w:bCs/>
          <w:sz w:val="32"/>
          <w:szCs w:val="32"/>
          <w:u w:val="single"/>
          <w:rtl/>
        </w:rPr>
        <w:t xml:space="preserve"> </w:t>
      </w:r>
      <w:r w:rsidRPr="00FA5E62">
        <w:rPr>
          <w:rFonts w:ascii="Times New Roman" w:eastAsia="PMingLiU" w:hAnsi="Times New Roman" w:cs="David" w:hint="eastAsia"/>
          <w:bCs/>
          <w:sz w:val="32"/>
          <w:szCs w:val="32"/>
          <w:u w:val="single"/>
          <w:rtl/>
        </w:rPr>
        <w:t>מס</w:t>
      </w:r>
      <w:r w:rsidRPr="00FA5E62">
        <w:rPr>
          <w:rFonts w:ascii="Times New Roman" w:eastAsia="PMingLiU" w:hAnsi="Times New Roman" w:cs="David"/>
          <w:bCs/>
          <w:sz w:val="32"/>
          <w:szCs w:val="32"/>
          <w:u w:val="single"/>
          <w:rtl/>
        </w:rPr>
        <w:t xml:space="preserve"> 2</w:t>
      </w:r>
      <w:r w:rsidR="009A7238">
        <w:rPr>
          <w:rFonts w:ascii="Times New Roman" w:eastAsia="PMingLiU" w:hAnsi="Times New Roman" w:cs="David" w:hint="cs"/>
          <w:bCs/>
          <w:sz w:val="32"/>
          <w:szCs w:val="32"/>
          <w:u w:val="single"/>
          <w:rtl/>
        </w:rPr>
        <w:t xml:space="preserve"> למכרז</w:t>
      </w:r>
      <w:r w:rsidRPr="00FA5E62">
        <w:rPr>
          <w:rFonts w:ascii="Times New Roman" w:eastAsia="PMingLiU" w:hAnsi="Times New Roman" w:cs="David"/>
          <w:bCs/>
          <w:sz w:val="32"/>
          <w:szCs w:val="32"/>
          <w:u w:val="single"/>
          <w:rtl/>
        </w:rPr>
        <w:t>:</w:t>
      </w:r>
    </w:p>
    <w:p w:rsidR="006837E2" w:rsidRPr="006837E2" w:rsidRDefault="006837E2" w:rsidP="00FA5E62">
      <w:pPr>
        <w:keepNext/>
        <w:spacing w:after="0" w:line="360" w:lineRule="auto"/>
        <w:outlineLvl w:val="1"/>
        <w:rPr>
          <w:rFonts w:ascii="Times New Roman" w:eastAsia="PMingLiU" w:hAnsi="Times New Roman" w:cs="David"/>
          <w:bCs/>
          <w:sz w:val="32"/>
          <w:szCs w:val="32"/>
          <w:u w:val="single"/>
          <w:rtl/>
        </w:rPr>
      </w:pPr>
      <w:r w:rsidRPr="006837E2">
        <w:rPr>
          <w:rFonts w:ascii="Times New Roman" w:eastAsia="PMingLiU" w:hAnsi="Times New Roman" w:cs="David" w:hint="cs"/>
          <w:bCs/>
          <w:sz w:val="32"/>
          <w:szCs w:val="32"/>
          <w:u w:val="single"/>
          <w:rtl/>
        </w:rPr>
        <w:t xml:space="preserve"> מפרט השירותים הנדרשים </w:t>
      </w:r>
    </w:p>
    <w:p w:rsidR="006837E2" w:rsidRPr="009A7238" w:rsidRDefault="006837E2" w:rsidP="008C31A2">
      <w:pPr>
        <w:numPr>
          <w:ilvl w:val="1"/>
          <w:numId w:val="13"/>
        </w:numPr>
        <w:spacing w:after="0" w:line="360" w:lineRule="auto"/>
        <w:ind w:left="793" w:hanging="567"/>
        <w:contextualSpacing/>
        <w:jc w:val="both"/>
        <w:rPr>
          <w:rFonts w:eastAsia="PMingLiU"/>
        </w:rPr>
      </w:pPr>
      <w:r w:rsidRPr="006837E2">
        <w:rPr>
          <w:rFonts w:eastAsia="PMingLiU" w:hint="cs"/>
          <w:b/>
          <w:bCs/>
          <w:sz w:val="28"/>
          <w:szCs w:val="28"/>
          <w:rtl/>
        </w:rPr>
        <w:t>כללי</w:t>
      </w:r>
      <w:r w:rsidR="009A7238">
        <w:rPr>
          <w:rFonts w:eastAsia="PMingLiU"/>
        </w:rPr>
        <w:br/>
      </w:r>
      <w:r w:rsidR="009A7238">
        <w:rPr>
          <w:rFonts w:eastAsia="PMingLiU" w:hint="cs"/>
          <w:rtl/>
        </w:rPr>
        <w:t xml:space="preserve">1.   </w:t>
      </w:r>
      <w:r w:rsidRPr="009A7238">
        <w:rPr>
          <w:rFonts w:eastAsia="PMingLiU" w:hint="cs"/>
          <w:rtl/>
        </w:rPr>
        <w:t xml:space="preserve">מכרז ההקמה הינו בעל חשיבות מכרעת להצלחתו של הפרויקט. הספק שיבחר אחראי </w:t>
      </w:r>
      <w:r w:rsidR="008C31A2">
        <w:rPr>
          <w:rFonts w:eastAsia="PMingLiU"/>
          <w:rtl/>
        </w:rPr>
        <w:br/>
      </w:r>
      <w:r w:rsidR="008C31A2">
        <w:rPr>
          <w:rFonts w:eastAsia="PMingLiU" w:hint="cs"/>
          <w:rtl/>
        </w:rPr>
        <w:t xml:space="preserve">      </w:t>
      </w:r>
      <w:r w:rsidRPr="009A7238">
        <w:rPr>
          <w:rFonts w:eastAsia="PMingLiU" w:hint="cs"/>
          <w:rtl/>
        </w:rPr>
        <w:t xml:space="preserve">על תרגום תפיסת הפעילות לקונצפט חוויתי אשר יצליח להעביר את המסרים בצורה </w:t>
      </w:r>
      <w:r w:rsidR="008C31A2">
        <w:rPr>
          <w:rFonts w:eastAsia="PMingLiU" w:hint="cs"/>
          <w:rtl/>
        </w:rPr>
        <w:t xml:space="preserve">  </w:t>
      </w:r>
      <w:r w:rsidR="008C31A2">
        <w:rPr>
          <w:rFonts w:eastAsia="PMingLiU"/>
          <w:rtl/>
        </w:rPr>
        <w:br/>
      </w:r>
      <w:r w:rsidR="008C31A2">
        <w:rPr>
          <w:rFonts w:eastAsia="PMingLiU" w:hint="cs"/>
          <w:rtl/>
        </w:rPr>
        <w:t xml:space="preserve">       </w:t>
      </w:r>
      <w:r w:rsidRPr="009A7238">
        <w:rPr>
          <w:rFonts w:eastAsia="PMingLiU" w:hint="cs"/>
          <w:rtl/>
        </w:rPr>
        <w:t>שתמקסם את הפנמתם והשפעתם על הצופה לאורך זמן.</w:t>
      </w:r>
    </w:p>
    <w:p w:rsidR="006837E2" w:rsidRPr="006837E2" w:rsidRDefault="006837E2" w:rsidP="008C31A2">
      <w:pPr>
        <w:numPr>
          <w:ilvl w:val="1"/>
          <w:numId w:val="13"/>
        </w:numPr>
        <w:tabs>
          <w:tab w:val="left" w:pos="1218"/>
        </w:tabs>
        <w:spacing w:after="0" w:line="360" w:lineRule="auto"/>
        <w:ind w:left="1218" w:hanging="425"/>
        <w:contextualSpacing/>
        <w:jc w:val="both"/>
        <w:rPr>
          <w:rFonts w:eastAsia="PMingLiU"/>
        </w:rPr>
      </w:pPr>
      <w:r w:rsidRPr="006837E2">
        <w:rPr>
          <w:rFonts w:eastAsia="PMingLiU" w:hint="cs"/>
          <w:rtl/>
        </w:rPr>
        <w:t xml:space="preserve">תהליך הקמת הפרויקט מחייב עבודה צמודה בין ספק ההקמה לבין גופים נוספים אשר יפתחו תוכן עבור המרכז. </w:t>
      </w:r>
    </w:p>
    <w:p w:rsidR="006837E2" w:rsidRPr="006837E2" w:rsidRDefault="006837E2" w:rsidP="008C31A2">
      <w:pPr>
        <w:numPr>
          <w:ilvl w:val="1"/>
          <w:numId w:val="13"/>
        </w:numPr>
        <w:spacing w:after="0" w:line="360" w:lineRule="auto"/>
        <w:ind w:left="1218" w:hanging="425"/>
        <w:contextualSpacing/>
        <w:jc w:val="both"/>
        <w:rPr>
          <w:rFonts w:eastAsia="PMingLiU"/>
        </w:rPr>
      </w:pPr>
      <w:r w:rsidRPr="006837E2">
        <w:rPr>
          <w:rFonts w:eastAsia="PMingLiU" w:hint="cs"/>
          <w:rtl/>
        </w:rPr>
        <w:t>ספק ההקמה יהיה האחראי לביצוע השילוב (אינטגרציה) וישמש סמכות עליונה בכל הקשור להנחיות הטכניות אשר ישמשו את כל הגופים שייצרו תוכן.</w:t>
      </w:r>
    </w:p>
    <w:p w:rsidR="006837E2" w:rsidRPr="006837E2" w:rsidRDefault="006837E2" w:rsidP="008C31A2">
      <w:pPr>
        <w:numPr>
          <w:ilvl w:val="1"/>
          <w:numId w:val="13"/>
        </w:numPr>
        <w:tabs>
          <w:tab w:val="left" w:pos="1218"/>
        </w:tabs>
        <w:spacing w:after="0" w:line="360" w:lineRule="auto"/>
        <w:ind w:firstLine="1"/>
        <w:contextualSpacing/>
        <w:jc w:val="both"/>
        <w:rPr>
          <w:rFonts w:eastAsia="PMingLiU"/>
        </w:rPr>
      </w:pPr>
      <w:r w:rsidRPr="006837E2">
        <w:rPr>
          <w:rFonts w:eastAsia="PMingLiU" w:hint="cs"/>
          <w:rtl/>
        </w:rPr>
        <w:t>מרכיבי הפעילות כוללים:</w:t>
      </w:r>
    </w:p>
    <w:p w:rsidR="006837E2" w:rsidRPr="006837E2" w:rsidRDefault="006837E2" w:rsidP="001915BC">
      <w:pPr>
        <w:numPr>
          <w:ilvl w:val="2"/>
          <w:numId w:val="48"/>
        </w:numPr>
        <w:spacing w:after="0" w:line="360" w:lineRule="auto"/>
        <w:contextualSpacing/>
        <w:jc w:val="both"/>
        <w:rPr>
          <w:rFonts w:eastAsia="PMingLiU"/>
        </w:rPr>
      </w:pPr>
      <w:r w:rsidRPr="006837E2">
        <w:rPr>
          <w:rFonts w:eastAsia="PMingLiU" w:hint="cs"/>
          <w:rtl/>
        </w:rPr>
        <w:t xml:space="preserve">הקמה של מרכז המבקרים הזמני בבניני האומה </w:t>
      </w:r>
      <w:r w:rsidRPr="006837E2">
        <w:rPr>
          <w:rFonts w:eastAsia="PMingLiU"/>
          <w:rtl/>
        </w:rPr>
        <w:t>–</w:t>
      </w:r>
      <w:r w:rsidRPr="006837E2">
        <w:rPr>
          <w:rFonts w:eastAsia="PMingLiU" w:hint="cs"/>
          <w:rtl/>
        </w:rPr>
        <w:t xml:space="preserve"> הקמה פיסית של המרכז הזמני, ציודו במערכות התצוגה הנדרשות ופיתוח והפקה של כלל יישומי המידע וההצגה הנדרשים וחלק חלק מהתוכן שיוצג במערכות אלה. הבעלות על המערכות והציוד וזכויות היוצרים של התוכן יהיו בידי משרד הכלכלה.</w:t>
      </w:r>
    </w:p>
    <w:p w:rsidR="006837E2" w:rsidRPr="006837E2" w:rsidRDefault="006837E2" w:rsidP="001915BC">
      <w:pPr>
        <w:numPr>
          <w:ilvl w:val="2"/>
          <w:numId w:val="48"/>
        </w:numPr>
        <w:spacing w:after="0" w:line="360" w:lineRule="auto"/>
        <w:contextualSpacing/>
        <w:jc w:val="both"/>
        <w:rPr>
          <w:rFonts w:eastAsia="PMingLiU"/>
        </w:rPr>
      </w:pPr>
      <w:r w:rsidRPr="006837E2">
        <w:rPr>
          <w:rFonts w:eastAsia="PMingLiU" w:hint="cs"/>
          <w:rtl/>
        </w:rPr>
        <w:t>העברה למיקום הקבע - הקמה פיסית של מרכז הקבע ומעבר של ציודים ותשתיות ואחריות על ביצוע המעבר למרכז החדש עד להפעלה מלאה.</w:t>
      </w:r>
    </w:p>
    <w:p w:rsidR="006837E2" w:rsidRPr="006837E2" w:rsidRDefault="006837E2" w:rsidP="001915BC">
      <w:pPr>
        <w:numPr>
          <w:ilvl w:val="2"/>
          <w:numId w:val="48"/>
        </w:numPr>
        <w:spacing w:after="0" w:line="360" w:lineRule="auto"/>
        <w:contextualSpacing/>
        <w:jc w:val="both"/>
        <w:rPr>
          <w:rFonts w:eastAsia="PMingLiU"/>
        </w:rPr>
      </w:pPr>
      <w:r w:rsidRPr="006837E2">
        <w:rPr>
          <w:rFonts w:eastAsia="PMingLiU" w:hint="cs"/>
          <w:rtl/>
        </w:rPr>
        <w:t>תחזוקה טכנית של המרכז, הן במיקום הזמני והן במיקום הקבוע, ובכלל זה מערכות תצוגה, מערכות מחשוב ומערכות מידע.</w:t>
      </w:r>
    </w:p>
    <w:p w:rsidR="006837E2" w:rsidRPr="006837E2" w:rsidRDefault="006837E2" w:rsidP="001915BC">
      <w:pPr>
        <w:numPr>
          <w:ilvl w:val="2"/>
          <w:numId w:val="48"/>
        </w:numPr>
        <w:spacing w:after="0" w:line="360" w:lineRule="auto"/>
        <w:contextualSpacing/>
        <w:jc w:val="both"/>
        <w:rPr>
          <w:rFonts w:eastAsia="PMingLiU"/>
        </w:rPr>
      </w:pPr>
      <w:r w:rsidRPr="006837E2">
        <w:rPr>
          <w:rFonts w:eastAsia="PMingLiU" w:hint="cs"/>
          <w:rtl/>
        </w:rPr>
        <w:t>טבלה מס' 1 מרכזת את הפעילויות הנדרשות במסגרת המכרז.</w:t>
      </w:r>
    </w:p>
    <w:p w:rsidR="006837E2" w:rsidRPr="006837E2" w:rsidRDefault="006837E2" w:rsidP="006837E2">
      <w:pPr>
        <w:spacing w:line="360" w:lineRule="auto"/>
        <w:ind w:left="1224"/>
        <w:contextualSpacing/>
        <w:jc w:val="both"/>
        <w:rPr>
          <w:rFonts w:eastAsia="PMingLiU"/>
          <w:rtl/>
        </w:rPr>
      </w:pPr>
    </w:p>
    <w:p w:rsidR="006837E2" w:rsidRPr="006837E2" w:rsidRDefault="006837E2" w:rsidP="006837E2">
      <w:pPr>
        <w:spacing w:line="360" w:lineRule="auto"/>
        <w:ind w:left="941"/>
        <w:contextualSpacing/>
        <w:jc w:val="both"/>
        <w:rPr>
          <w:rFonts w:eastAsia="PMingLiU"/>
          <w:u w:val="single"/>
          <w:rtl/>
        </w:rPr>
      </w:pPr>
      <w:r w:rsidRPr="006837E2">
        <w:rPr>
          <w:rFonts w:eastAsia="PMingLiU" w:hint="cs"/>
          <w:u w:val="single"/>
          <w:rtl/>
        </w:rPr>
        <w:t>טבלה מס' 1: ריכוז כלל הפעילויות הנדרשות במסגרת המכרז:</w:t>
      </w:r>
    </w:p>
    <w:p w:rsidR="006837E2" w:rsidRPr="006837E2" w:rsidRDefault="006837E2" w:rsidP="006837E2">
      <w:pPr>
        <w:spacing w:line="360" w:lineRule="auto"/>
        <w:ind w:left="1224"/>
        <w:contextualSpacing/>
        <w:jc w:val="both"/>
        <w:rPr>
          <w:rFonts w:eastAsia="PMingLiU"/>
          <w:rtl/>
        </w:rPr>
      </w:pPr>
    </w:p>
    <w:tbl>
      <w:tblPr>
        <w:bidiVisual/>
        <w:tblW w:w="7479" w:type="dxa"/>
        <w:jc w:val="center"/>
        <w:tblInd w:w="-305"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2493"/>
        <w:gridCol w:w="2493"/>
        <w:gridCol w:w="2493"/>
      </w:tblGrid>
      <w:tr w:rsidR="001814DE" w:rsidRPr="001814DE" w:rsidTr="007B0ED9">
        <w:trPr>
          <w:cantSplit/>
          <w:tblHeader/>
          <w:jc w:val="center"/>
        </w:trPr>
        <w:tc>
          <w:tcPr>
            <w:tcW w:w="2493"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נושא</w:t>
            </w:r>
          </w:p>
        </w:tc>
        <w:tc>
          <w:tcPr>
            <w:tcW w:w="2493"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במענה למכרז</w:t>
            </w:r>
          </w:p>
        </w:tc>
        <w:tc>
          <w:tcPr>
            <w:tcW w:w="2493"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במסגרת החוזה</w:t>
            </w:r>
          </w:p>
        </w:tc>
      </w:tr>
      <w:tr w:rsidR="001814DE" w:rsidRPr="001814DE" w:rsidTr="007B0ED9">
        <w:trPr>
          <w:cantSplit/>
          <w:jc w:val="center"/>
        </w:trPr>
        <w:tc>
          <w:tcPr>
            <w:tcW w:w="2493"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תכנון והקמה של המרכז הזמני</w:t>
            </w:r>
          </w:p>
        </w:tc>
        <w:tc>
          <w:tcPr>
            <w:tcW w:w="2493" w:type="dxa"/>
            <w:tcBorders>
              <w:top w:val="single" w:sz="8" w:space="0" w:color="4F81BD"/>
              <w:bottom w:val="single" w:sz="8" w:space="0" w:color="4F81BD"/>
            </w:tcBorders>
            <w:shd w:val="clear" w:color="auto" w:fill="auto"/>
          </w:tcPr>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 xml:space="preserve">יצירת פתרון עיצובי-חוויתי למרכז המבוסס על תפיסת הפעולה כפי שמפורטת במכרז והמחשתו באמצעות תכניות והדמיות (כל החללים). </w:t>
            </w:r>
          </w:p>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הצעה לדרך היישום של נושאי תצוגה שונים.</w:t>
            </w:r>
          </w:p>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פירוט עלויות הקמה למרכז הזמני.</w:t>
            </w:r>
          </w:p>
        </w:tc>
        <w:tc>
          <w:tcPr>
            <w:tcW w:w="2493"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תכנון ועיצוב מלא של הפתרון </w:t>
            </w:r>
            <w:r w:rsidRPr="006837E2">
              <w:rPr>
                <w:rFonts w:eastAsia="PMingLiU"/>
                <w:sz w:val="20"/>
                <w:szCs w:val="20"/>
                <w:rtl/>
              </w:rPr>
              <w:t>–</w:t>
            </w:r>
            <w:r w:rsidRPr="006837E2">
              <w:rPr>
                <w:rFonts w:eastAsia="PMingLiU" w:hint="cs"/>
                <w:sz w:val="20"/>
                <w:szCs w:val="20"/>
                <w:rtl/>
              </w:rPr>
              <w:t xml:space="preserve"> בינוי, עיצוב, תשתיות, ציוד, מערכות מידע, תוכן וכו' - אישורו מול צוות המשרד  והוצאתו לפועל, תוך תיאום מלא מול נציגי חברת בנייני האומה.</w:t>
            </w:r>
          </w:p>
        </w:tc>
      </w:tr>
      <w:tr w:rsidR="001814DE" w:rsidRPr="001814DE" w:rsidTr="007B0ED9">
        <w:trPr>
          <w:cantSplit/>
          <w:jc w:val="center"/>
        </w:trPr>
        <w:tc>
          <w:tcPr>
            <w:tcW w:w="2493" w:type="dxa"/>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lastRenderedPageBreak/>
              <w:t>תכנון והקמה של מרכז הקבע והעברת הפעילות אליו</w:t>
            </w:r>
          </w:p>
        </w:tc>
        <w:tc>
          <w:tcPr>
            <w:tcW w:w="2493"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פירוט מרכיבי ההצעה שיוכלו לשמש עבור שני המרכזים ואלה שיידרש לבצע מחדש.</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פירוט עלויות הקמה למרכז הקבע.</w:t>
            </w:r>
          </w:p>
        </w:tc>
        <w:tc>
          <w:tcPr>
            <w:tcW w:w="2493"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תכנון וביצוע מלא של הפתרון הכולל את הקמת מרכז הקבע וכן העברה של כלל הציודים והפעילות למקום הקבוע עד להפעלתו מחדש - וזאת בפרק הזמן שנקבע במכרז.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במקרה הצורך, החזרת המצב בבנייני האומה לקדמותו.</w:t>
            </w:r>
          </w:p>
        </w:tc>
      </w:tr>
      <w:tr w:rsidR="001814DE" w:rsidRPr="001814DE" w:rsidTr="007B0ED9">
        <w:trPr>
          <w:cantSplit/>
          <w:jc w:val="center"/>
        </w:trPr>
        <w:tc>
          <w:tcPr>
            <w:tcW w:w="2493"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0"/>
                <w:szCs w:val="20"/>
              </w:rPr>
            </w:pPr>
            <w:r w:rsidRPr="006837E2">
              <w:rPr>
                <w:rFonts w:eastAsia="PMingLiU" w:hint="cs"/>
                <w:b/>
                <w:bCs/>
                <w:sz w:val="20"/>
                <w:szCs w:val="20"/>
                <w:rtl/>
              </w:rPr>
              <w:t>פיתוח והוצאה לפועל של חווית הקרנה-מיצג (סביבה מס' 1)</w:t>
            </w:r>
          </w:p>
          <w:p w:rsidR="006837E2" w:rsidRPr="006837E2" w:rsidRDefault="006837E2" w:rsidP="006837E2">
            <w:pPr>
              <w:spacing w:after="0" w:line="360" w:lineRule="auto"/>
              <w:contextualSpacing/>
              <w:jc w:val="both"/>
              <w:rPr>
                <w:rFonts w:eastAsia="PMingLiU"/>
                <w:b/>
                <w:bCs/>
                <w:sz w:val="20"/>
                <w:szCs w:val="20"/>
                <w:rtl/>
              </w:rPr>
            </w:pPr>
          </w:p>
        </w:tc>
        <w:tc>
          <w:tcPr>
            <w:tcW w:w="2493" w:type="dxa"/>
            <w:tcBorders>
              <w:top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יצירת פתרון רעיוני-קריאטיבי לסביבת ההקרנה המבוסס על הוראות המכרז.</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הגדרת אמצעי ההצגה-הקרנה הרלוונטיים, וכן הגדרת תפיסת תוכן ותסריט עבור חווית ההצגה בסביבה זו.</w:t>
            </w:r>
          </w:p>
          <w:p w:rsidR="006837E2" w:rsidRPr="006837E2" w:rsidRDefault="006837E2" w:rsidP="006837E2">
            <w:pPr>
              <w:spacing w:after="0" w:line="360" w:lineRule="auto"/>
              <w:contextualSpacing/>
              <w:jc w:val="both"/>
              <w:rPr>
                <w:rFonts w:eastAsia="PMingLiU"/>
                <w:sz w:val="20"/>
                <w:szCs w:val="20"/>
                <w:rtl/>
              </w:rPr>
            </w:pPr>
          </w:p>
        </w:tc>
        <w:tc>
          <w:tcPr>
            <w:tcW w:w="2493"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תכנון ויישום מלא של הפתרון, אישורו מול צוות המשרד , והוצאתו לפועל.</w:t>
            </w:r>
          </w:p>
        </w:tc>
      </w:tr>
      <w:tr w:rsidR="001814DE" w:rsidRPr="001814DE" w:rsidTr="007B0ED9">
        <w:trPr>
          <w:cantSplit/>
          <w:jc w:val="center"/>
        </w:trPr>
        <w:tc>
          <w:tcPr>
            <w:tcW w:w="2493" w:type="dxa"/>
            <w:shd w:val="clear" w:color="auto" w:fill="auto"/>
          </w:tcPr>
          <w:p w:rsidR="006837E2" w:rsidRPr="006837E2" w:rsidRDefault="006837E2" w:rsidP="006837E2">
            <w:pPr>
              <w:spacing w:after="0" w:line="360" w:lineRule="auto"/>
              <w:contextualSpacing/>
              <w:jc w:val="both"/>
              <w:rPr>
                <w:rFonts w:eastAsia="PMingLiU"/>
                <w:b/>
                <w:bCs/>
                <w:sz w:val="20"/>
                <w:szCs w:val="20"/>
              </w:rPr>
            </w:pPr>
            <w:r w:rsidRPr="006837E2">
              <w:rPr>
                <w:rFonts w:eastAsia="PMingLiU" w:hint="cs"/>
                <w:b/>
                <w:bCs/>
                <w:sz w:val="20"/>
                <w:szCs w:val="20"/>
                <w:rtl/>
              </w:rPr>
              <w:t xml:space="preserve">פיתוח סביבת חווית משתמש דיגיטלית עבור המרכז </w:t>
            </w:r>
            <w:r w:rsidRPr="006837E2">
              <w:rPr>
                <w:rFonts w:eastAsia="PMingLiU"/>
                <w:b/>
                <w:bCs/>
                <w:sz w:val="20"/>
                <w:szCs w:val="20"/>
              </w:rPr>
              <w:t>(UX)</w:t>
            </w:r>
          </w:p>
        </w:tc>
        <w:tc>
          <w:tcPr>
            <w:tcW w:w="2493"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הצעה הספק לדרך הפעלה וממשק המשתמש באזורים האינטראקטיביים השונים ובכלל המרכז.</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תמחור מפורט של ההצעה. </w:t>
            </w:r>
          </w:p>
        </w:tc>
        <w:tc>
          <w:tcPr>
            <w:tcW w:w="2493"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תכנון מלא של הפתרון, אישורו מול צוות המשרד  והוצאתו לפועל עד ליישום מלא.</w:t>
            </w:r>
          </w:p>
        </w:tc>
      </w:tr>
      <w:tr w:rsidR="001814DE" w:rsidRPr="001814DE" w:rsidTr="007B0ED9">
        <w:trPr>
          <w:cantSplit/>
          <w:jc w:val="center"/>
        </w:trPr>
        <w:tc>
          <w:tcPr>
            <w:tcW w:w="2493"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הקמת סביבת "העתיד כבר כאן"</w:t>
            </w:r>
          </w:p>
        </w:tc>
        <w:tc>
          <w:tcPr>
            <w:tcW w:w="2493" w:type="dxa"/>
            <w:tcBorders>
              <w:top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מתן הצעות לממשק ההפעלה,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הגדרת גודל המסך ואיכות השידור מוצעת.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תמחור מפורט של ההצעה.</w:t>
            </w:r>
          </w:p>
        </w:tc>
        <w:tc>
          <w:tcPr>
            <w:tcW w:w="2493"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תכנון מלא של הפתרון, אישורו מול צוות המשרד  והוצאתו לפועל עד ליישום מלא.</w:t>
            </w:r>
          </w:p>
        </w:tc>
      </w:tr>
      <w:tr w:rsidR="001814DE" w:rsidRPr="001814DE" w:rsidTr="007B0ED9">
        <w:trPr>
          <w:cantSplit/>
          <w:trHeight w:val="1224"/>
          <w:jc w:val="center"/>
        </w:trPr>
        <w:tc>
          <w:tcPr>
            <w:tcW w:w="2493" w:type="dxa"/>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הקמה של סביבות מידע אינטראקטיביות:</w:t>
            </w:r>
          </w:p>
          <w:p w:rsidR="006837E2" w:rsidRPr="006837E2" w:rsidRDefault="006837E2" w:rsidP="006837E2">
            <w:pPr>
              <w:numPr>
                <w:ilvl w:val="0"/>
                <w:numId w:val="22"/>
              </w:numPr>
              <w:bidi w:val="0"/>
              <w:spacing w:after="0" w:line="360" w:lineRule="auto"/>
              <w:contextualSpacing/>
              <w:jc w:val="both"/>
              <w:rPr>
                <w:rFonts w:eastAsia="PMingLiU"/>
                <w:b/>
                <w:bCs/>
                <w:sz w:val="20"/>
                <w:szCs w:val="20"/>
              </w:rPr>
            </w:pPr>
            <w:r w:rsidRPr="006837E2">
              <w:rPr>
                <w:rFonts w:eastAsia="PMingLiU"/>
                <w:b/>
                <w:bCs/>
                <w:sz w:val="20"/>
                <w:szCs w:val="20"/>
              </w:rPr>
              <w:t>Innovation legacy</w:t>
            </w:r>
          </w:p>
          <w:p w:rsidR="006837E2" w:rsidRPr="006837E2" w:rsidRDefault="006837E2" w:rsidP="006837E2">
            <w:pPr>
              <w:numPr>
                <w:ilvl w:val="0"/>
                <w:numId w:val="22"/>
              </w:numPr>
              <w:bidi w:val="0"/>
              <w:spacing w:after="0" w:line="360" w:lineRule="auto"/>
              <w:contextualSpacing/>
              <w:jc w:val="both"/>
              <w:rPr>
                <w:rFonts w:eastAsia="PMingLiU"/>
                <w:b/>
                <w:bCs/>
                <w:sz w:val="20"/>
                <w:szCs w:val="20"/>
              </w:rPr>
            </w:pPr>
            <w:r w:rsidRPr="006837E2">
              <w:rPr>
                <w:rFonts w:eastAsia="PMingLiU"/>
                <w:b/>
                <w:bCs/>
                <w:sz w:val="20"/>
                <w:szCs w:val="20"/>
              </w:rPr>
              <w:t>Educational leadership</w:t>
            </w:r>
          </w:p>
          <w:p w:rsidR="006837E2" w:rsidRPr="006837E2" w:rsidRDefault="006837E2" w:rsidP="006837E2">
            <w:pPr>
              <w:numPr>
                <w:ilvl w:val="0"/>
                <w:numId w:val="22"/>
              </w:numPr>
              <w:bidi w:val="0"/>
              <w:spacing w:after="0" w:line="360" w:lineRule="auto"/>
              <w:contextualSpacing/>
              <w:jc w:val="both"/>
              <w:rPr>
                <w:rFonts w:eastAsia="PMingLiU"/>
                <w:b/>
                <w:bCs/>
                <w:sz w:val="20"/>
                <w:szCs w:val="20"/>
              </w:rPr>
            </w:pPr>
            <w:r w:rsidRPr="006837E2">
              <w:rPr>
                <w:rFonts w:eastAsia="PMingLiU"/>
                <w:b/>
                <w:bCs/>
                <w:sz w:val="20"/>
                <w:szCs w:val="20"/>
              </w:rPr>
              <w:t>Developmental Hub</w:t>
            </w:r>
          </w:p>
          <w:p w:rsidR="006837E2" w:rsidRPr="006837E2" w:rsidRDefault="006837E2" w:rsidP="006837E2">
            <w:pPr>
              <w:numPr>
                <w:ilvl w:val="0"/>
                <w:numId w:val="22"/>
              </w:numPr>
              <w:bidi w:val="0"/>
              <w:spacing w:after="0" w:line="360" w:lineRule="auto"/>
              <w:contextualSpacing/>
              <w:jc w:val="both"/>
              <w:rPr>
                <w:rFonts w:eastAsia="PMingLiU"/>
                <w:b/>
                <w:bCs/>
                <w:sz w:val="20"/>
                <w:szCs w:val="20"/>
              </w:rPr>
            </w:pPr>
            <w:r w:rsidRPr="006837E2">
              <w:rPr>
                <w:rFonts w:eastAsia="PMingLiU"/>
                <w:b/>
                <w:bCs/>
                <w:sz w:val="20"/>
                <w:szCs w:val="20"/>
              </w:rPr>
              <w:t>What's in it for me</w:t>
            </w:r>
          </w:p>
        </w:tc>
        <w:tc>
          <w:tcPr>
            <w:tcW w:w="2493"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מתן הצעות לממשק ההפעלה,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הגדרת גודל המסך ואיכות שידור מוצעת.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הגדרת מאפייני תשתית המחשוב (</w:t>
            </w:r>
            <w:r w:rsidRPr="006837E2">
              <w:rPr>
                <w:rFonts w:eastAsia="PMingLiU"/>
                <w:sz w:val="20"/>
                <w:szCs w:val="20"/>
              </w:rPr>
              <w:t>IT</w:t>
            </w:r>
            <w:r w:rsidRPr="006837E2">
              <w:rPr>
                <w:rFonts w:eastAsia="PMingLiU" w:hint="cs"/>
                <w:sz w:val="20"/>
                <w:szCs w:val="20"/>
                <w:rtl/>
              </w:rPr>
              <w:t xml:space="preserve">) דרך אחסון המידע  (או לחילופין ממשק התקשורת שבו יעבוד).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תמחור מפורט של ההצעה.</w:t>
            </w:r>
          </w:p>
        </w:tc>
        <w:tc>
          <w:tcPr>
            <w:tcW w:w="2493"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תכנון  מלא של הפתרון, כולל בניית פתרון אחסון  המידע לפי הגדרות צוות ההיגוי, אישורו מול צוות משרד הכלכלה, והוצאתו לפועל עד ליישום מלא.</w:t>
            </w:r>
          </w:p>
        </w:tc>
      </w:tr>
      <w:tr w:rsidR="001814DE" w:rsidRPr="001814DE" w:rsidTr="007B0ED9">
        <w:trPr>
          <w:cantSplit/>
          <w:trHeight w:val="1421"/>
          <w:jc w:val="center"/>
        </w:trPr>
        <w:tc>
          <w:tcPr>
            <w:tcW w:w="2493"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lastRenderedPageBreak/>
              <w:t>הקמה של הסביבות הבאות :</w:t>
            </w:r>
          </w:p>
          <w:p w:rsidR="006837E2" w:rsidRPr="006837E2" w:rsidRDefault="006837E2" w:rsidP="006837E2">
            <w:pPr>
              <w:numPr>
                <w:ilvl w:val="0"/>
                <w:numId w:val="23"/>
              </w:numPr>
              <w:spacing w:after="0" w:line="360" w:lineRule="auto"/>
              <w:contextualSpacing/>
              <w:jc w:val="both"/>
              <w:rPr>
                <w:rFonts w:eastAsia="PMingLiU"/>
                <w:b/>
                <w:bCs/>
                <w:sz w:val="20"/>
                <w:szCs w:val="20"/>
                <w:rtl/>
              </w:rPr>
            </w:pPr>
            <w:r w:rsidRPr="006837E2">
              <w:rPr>
                <w:rFonts w:eastAsia="PMingLiU" w:hint="cs"/>
                <w:b/>
                <w:bCs/>
                <w:sz w:val="20"/>
                <w:szCs w:val="20"/>
                <w:rtl/>
              </w:rPr>
              <w:t>מבט למוקדי עשיה</w:t>
            </w:r>
          </w:p>
          <w:p w:rsidR="006837E2" w:rsidRPr="006837E2" w:rsidRDefault="006837E2" w:rsidP="006837E2">
            <w:pPr>
              <w:numPr>
                <w:ilvl w:val="0"/>
                <w:numId w:val="23"/>
              </w:numPr>
              <w:spacing w:after="0" w:line="360" w:lineRule="auto"/>
              <w:contextualSpacing/>
              <w:jc w:val="both"/>
              <w:rPr>
                <w:rFonts w:eastAsia="PMingLiU"/>
                <w:b/>
                <w:bCs/>
                <w:sz w:val="20"/>
                <w:szCs w:val="20"/>
              </w:rPr>
            </w:pPr>
            <w:r w:rsidRPr="006837E2">
              <w:rPr>
                <w:rFonts w:eastAsia="PMingLiU" w:hint="cs"/>
                <w:b/>
                <w:bCs/>
                <w:sz w:val="20"/>
                <w:szCs w:val="20"/>
                <w:rtl/>
              </w:rPr>
              <w:t>פריקונמיקס חדשנות</w:t>
            </w:r>
          </w:p>
          <w:p w:rsidR="006837E2" w:rsidRPr="006837E2" w:rsidRDefault="006837E2" w:rsidP="006837E2">
            <w:pPr>
              <w:numPr>
                <w:ilvl w:val="0"/>
                <w:numId w:val="23"/>
              </w:numPr>
              <w:spacing w:after="0" w:line="360" w:lineRule="auto"/>
              <w:contextualSpacing/>
              <w:jc w:val="both"/>
              <w:rPr>
                <w:rFonts w:eastAsia="PMingLiU"/>
                <w:b/>
                <w:bCs/>
                <w:sz w:val="20"/>
                <w:szCs w:val="20"/>
                <w:rtl/>
              </w:rPr>
            </w:pPr>
            <w:r w:rsidRPr="006837E2">
              <w:rPr>
                <w:rFonts w:eastAsia="PMingLiU" w:hint="cs"/>
                <w:b/>
                <w:bCs/>
                <w:sz w:val="20"/>
                <w:szCs w:val="20"/>
                <w:rtl/>
              </w:rPr>
              <w:t>אזור תצוגת מוצרים (</w:t>
            </w:r>
            <w:r w:rsidRPr="006837E2">
              <w:rPr>
                <w:rFonts w:eastAsia="PMingLiU"/>
                <w:b/>
                <w:bCs/>
                <w:sz w:val="20"/>
                <w:szCs w:val="20"/>
              </w:rPr>
              <w:t>(Demo-center</w:t>
            </w:r>
          </w:p>
          <w:p w:rsidR="006837E2" w:rsidRPr="006837E2" w:rsidRDefault="006837E2" w:rsidP="006837E2">
            <w:pPr>
              <w:spacing w:after="0" w:line="360" w:lineRule="auto"/>
              <w:ind w:left="360"/>
              <w:contextualSpacing/>
              <w:jc w:val="both"/>
              <w:rPr>
                <w:rFonts w:eastAsia="PMingLiU"/>
                <w:b/>
                <w:bCs/>
                <w:sz w:val="20"/>
                <w:szCs w:val="20"/>
                <w:rtl/>
              </w:rPr>
            </w:pPr>
          </w:p>
        </w:tc>
        <w:tc>
          <w:tcPr>
            <w:tcW w:w="2493" w:type="dxa"/>
            <w:tcBorders>
              <w:top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תמחור מפורט של כל אחת מהפעילויות בנפרד, לפי הפירוט הנדרש.</w:t>
            </w:r>
          </w:p>
        </w:tc>
        <w:tc>
          <w:tcPr>
            <w:tcW w:w="2493"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תכנון מלא של הפתרון, אישורו מול צוות המשרד  והוצאתו לפועל עד ליישום מלא.</w:t>
            </w:r>
          </w:p>
        </w:tc>
      </w:tr>
      <w:tr w:rsidR="001814DE" w:rsidRPr="001814DE" w:rsidTr="007B0ED9">
        <w:trPr>
          <w:cantSplit/>
          <w:trHeight w:val="710"/>
          <w:jc w:val="center"/>
        </w:trPr>
        <w:tc>
          <w:tcPr>
            <w:tcW w:w="2493" w:type="dxa"/>
            <w:shd w:val="clear" w:color="auto" w:fill="auto"/>
          </w:tcPr>
          <w:p w:rsidR="006837E2" w:rsidRPr="006837E2" w:rsidRDefault="006837E2" w:rsidP="006837E2">
            <w:pPr>
              <w:spacing w:after="0" w:line="360" w:lineRule="auto"/>
              <w:jc w:val="both"/>
              <w:rPr>
                <w:rFonts w:eastAsia="PMingLiU"/>
                <w:b/>
                <w:bCs/>
                <w:sz w:val="20"/>
                <w:szCs w:val="20"/>
              </w:rPr>
            </w:pPr>
            <w:r w:rsidRPr="006837E2">
              <w:rPr>
                <w:rFonts w:eastAsia="PMingLiU" w:hint="cs"/>
                <w:b/>
                <w:bCs/>
                <w:sz w:val="20"/>
                <w:szCs w:val="20"/>
                <w:rtl/>
              </w:rPr>
              <w:t>סל חדשנות</w:t>
            </w:r>
          </w:p>
        </w:tc>
        <w:tc>
          <w:tcPr>
            <w:tcW w:w="2493"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הצעה לקונצפט פעולה והוכחת היתכנות.</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תמחור מפורט של ההצעה.</w:t>
            </w:r>
          </w:p>
        </w:tc>
        <w:tc>
          <w:tcPr>
            <w:tcW w:w="2493"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תכנון מלא של הפתרון, אישורו מול צוות המשרד  והוצאתו לפועל עד ליישום מלא.</w:t>
            </w:r>
          </w:p>
        </w:tc>
      </w:tr>
      <w:tr w:rsidR="001814DE" w:rsidRPr="001814DE" w:rsidTr="007B0ED9">
        <w:trPr>
          <w:cantSplit/>
          <w:jc w:val="center"/>
        </w:trPr>
        <w:tc>
          <w:tcPr>
            <w:tcW w:w="2493"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תחזוקה שנתית</w:t>
            </w:r>
          </w:p>
        </w:tc>
        <w:tc>
          <w:tcPr>
            <w:tcW w:w="2493" w:type="dxa"/>
            <w:tcBorders>
              <w:top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תמחור מפורט של ההצעות בנושא תחזוקה שנתית  של מערכות הקרנה, מחשוב מידע וכו'. </w:t>
            </w:r>
          </w:p>
          <w:p w:rsidR="006837E2" w:rsidRPr="006837E2" w:rsidRDefault="006837E2" w:rsidP="006837E2">
            <w:pPr>
              <w:ind w:left="360"/>
              <w:contextualSpacing/>
              <w:jc w:val="both"/>
              <w:rPr>
                <w:rFonts w:eastAsia="PMingLiU"/>
                <w:sz w:val="20"/>
                <w:szCs w:val="20"/>
                <w:rtl/>
              </w:rPr>
            </w:pPr>
          </w:p>
        </w:tc>
        <w:tc>
          <w:tcPr>
            <w:tcW w:w="2493"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ביצוע תחזוקה מלאה, ברמה הגבוהה ביותר, של פעילות התחזוקה בהתאם לאמות המידה שיוגדרו.</w:t>
            </w:r>
          </w:p>
        </w:tc>
      </w:tr>
    </w:tbl>
    <w:p w:rsidR="006837E2" w:rsidRPr="006837E2" w:rsidRDefault="006837E2" w:rsidP="006837E2">
      <w:pPr>
        <w:bidi w:val="0"/>
        <w:jc w:val="both"/>
        <w:rPr>
          <w:rFonts w:eastAsia="PMingLiU"/>
          <w:b/>
          <w:bCs/>
          <w:sz w:val="32"/>
          <w:szCs w:val="32"/>
          <w:rtl/>
        </w:rPr>
      </w:pPr>
    </w:p>
    <w:p w:rsidR="006837E2" w:rsidRPr="006837E2" w:rsidRDefault="006837E2" w:rsidP="001915BC">
      <w:pPr>
        <w:numPr>
          <w:ilvl w:val="0"/>
          <w:numId w:val="48"/>
        </w:numPr>
        <w:spacing w:after="0" w:line="360" w:lineRule="auto"/>
        <w:contextualSpacing/>
        <w:jc w:val="both"/>
        <w:rPr>
          <w:rFonts w:eastAsia="PMingLiU"/>
          <w:b/>
          <w:bCs/>
          <w:sz w:val="28"/>
          <w:szCs w:val="28"/>
        </w:rPr>
      </w:pPr>
      <w:r w:rsidRPr="006837E2">
        <w:rPr>
          <w:rFonts w:eastAsia="PMingLiU"/>
          <w:b/>
          <w:bCs/>
          <w:sz w:val="32"/>
          <w:szCs w:val="32"/>
          <w:rtl/>
        </w:rPr>
        <w:br w:type="page"/>
      </w:r>
      <w:r w:rsidRPr="006837E2">
        <w:rPr>
          <w:rFonts w:eastAsia="PMingLiU" w:hint="cs"/>
          <w:b/>
          <w:bCs/>
          <w:sz w:val="28"/>
          <w:szCs w:val="28"/>
          <w:rtl/>
        </w:rPr>
        <w:lastRenderedPageBreak/>
        <w:t>פירוט</w:t>
      </w:r>
    </w:p>
    <w:p w:rsidR="006837E2" w:rsidRPr="006837E2" w:rsidRDefault="006837E2" w:rsidP="001915BC">
      <w:pPr>
        <w:numPr>
          <w:ilvl w:val="1"/>
          <w:numId w:val="35"/>
        </w:numPr>
        <w:spacing w:after="0" w:line="360" w:lineRule="auto"/>
        <w:contextualSpacing/>
        <w:jc w:val="both"/>
        <w:rPr>
          <w:rFonts w:eastAsia="PMingLiU"/>
          <w:b/>
          <w:bCs/>
          <w:sz w:val="28"/>
          <w:szCs w:val="28"/>
        </w:rPr>
      </w:pPr>
      <w:r w:rsidRPr="006837E2">
        <w:rPr>
          <w:rFonts w:eastAsia="PMingLiU" w:hint="cs"/>
          <w:b/>
          <w:bCs/>
          <w:sz w:val="24"/>
          <w:szCs w:val="24"/>
          <w:u w:val="single"/>
          <w:rtl/>
        </w:rPr>
        <w:t>הקמה פיסית של מרכז המבקרים והעברתו למרכז הקבע</w:t>
      </w:r>
    </w:p>
    <w:tbl>
      <w:tblPr>
        <w:bidiVisual/>
        <w:tblW w:w="0" w:type="auto"/>
        <w:jc w:val="right"/>
        <w:tblInd w:w="205"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2063"/>
        <w:gridCol w:w="2614"/>
        <w:gridCol w:w="2802"/>
      </w:tblGrid>
      <w:tr w:rsidR="001814DE" w:rsidRPr="001814DE" w:rsidTr="007B0ED9">
        <w:trPr>
          <w:jc w:val="right"/>
        </w:trPr>
        <w:tc>
          <w:tcPr>
            <w:tcW w:w="2063"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נושא</w:t>
            </w:r>
          </w:p>
        </w:tc>
        <w:tc>
          <w:tcPr>
            <w:tcW w:w="2614"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במענה למכרז</w:t>
            </w:r>
          </w:p>
        </w:tc>
        <w:tc>
          <w:tcPr>
            <w:tcW w:w="2802"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במסגרת החוזה</w:t>
            </w:r>
          </w:p>
        </w:tc>
      </w:tr>
      <w:tr w:rsidR="001814DE" w:rsidRPr="001814DE" w:rsidTr="007B0ED9">
        <w:trPr>
          <w:jc w:val="right"/>
        </w:trPr>
        <w:tc>
          <w:tcPr>
            <w:tcW w:w="2063"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תכנון והקמה של המרכז הזמני</w:t>
            </w:r>
          </w:p>
        </w:tc>
        <w:tc>
          <w:tcPr>
            <w:tcW w:w="2614" w:type="dxa"/>
            <w:tcBorders>
              <w:top w:val="single" w:sz="8" w:space="0" w:color="4F81BD"/>
              <w:bottom w:val="single" w:sz="8" w:space="0" w:color="4F81BD"/>
            </w:tcBorders>
            <w:shd w:val="clear" w:color="auto" w:fill="auto"/>
          </w:tcPr>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יצירת פתרון עיצובי-חוויתי למרכז המבוסס על תפיסת הפעולה כפי שמפורטת במכרז והמחשתו באמצעות תוכניות והדמיות (כל החללים). הצעה לדרך היישום של נושאי תצוגה שונים.</w:t>
            </w:r>
          </w:p>
          <w:p w:rsidR="006837E2" w:rsidRPr="006837E2" w:rsidRDefault="006837E2" w:rsidP="006837E2">
            <w:pPr>
              <w:spacing w:after="0" w:line="360" w:lineRule="auto"/>
              <w:jc w:val="both"/>
              <w:rPr>
                <w:rFonts w:eastAsia="PMingLiU"/>
                <w:sz w:val="20"/>
                <w:szCs w:val="20"/>
                <w:rtl/>
              </w:rPr>
            </w:pPr>
            <w:r w:rsidRPr="006837E2">
              <w:rPr>
                <w:rFonts w:eastAsia="PMingLiU" w:hint="cs"/>
                <w:sz w:val="20"/>
                <w:szCs w:val="20"/>
                <w:rtl/>
              </w:rPr>
              <w:t>פירוט עלויות הקמה למרכז הזמני.</w:t>
            </w:r>
          </w:p>
        </w:tc>
        <w:tc>
          <w:tcPr>
            <w:tcW w:w="2802"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תכנון ועיצוב מלא של הפתרון </w:t>
            </w:r>
            <w:r w:rsidRPr="006837E2">
              <w:rPr>
                <w:rFonts w:eastAsia="PMingLiU"/>
                <w:sz w:val="20"/>
                <w:szCs w:val="20"/>
                <w:rtl/>
              </w:rPr>
              <w:t>–</w:t>
            </w:r>
            <w:r w:rsidRPr="006837E2">
              <w:rPr>
                <w:rFonts w:eastAsia="PMingLiU" w:hint="cs"/>
                <w:sz w:val="20"/>
                <w:szCs w:val="20"/>
                <w:rtl/>
              </w:rPr>
              <w:t xml:space="preserve"> בינוי, עיצוב, תשתיות, ציוד, מערכות מידע, תוכן וכו' - אישורו מול צוות המשרד, והוצאתו לפועל, תוך תיאום מלא מול נציגי חברת בנייני האומה.</w:t>
            </w:r>
          </w:p>
        </w:tc>
      </w:tr>
      <w:tr w:rsidR="001814DE" w:rsidRPr="001814DE" w:rsidTr="007B0ED9">
        <w:trPr>
          <w:jc w:val="right"/>
        </w:trPr>
        <w:tc>
          <w:tcPr>
            <w:tcW w:w="2063" w:type="dxa"/>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תכנון והקמה של מרכז הקבע והעברת הפעילות אליו</w:t>
            </w:r>
          </w:p>
        </w:tc>
        <w:tc>
          <w:tcPr>
            <w:tcW w:w="2614"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פירוט מרכיבי ההצעה שיוכלו לשמש עבור שני המרכזים ואלה שידרש לבצע מחדש.</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פירוט עלויות הקמה למרכז הקבע.</w:t>
            </w:r>
          </w:p>
        </w:tc>
        <w:tc>
          <w:tcPr>
            <w:tcW w:w="2802" w:type="dxa"/>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תכנון וביצוע מלא של הפתרון הכולל את הקמת מרכז הקבע וכן העברה של כלל הציודים והפעילות למקום הקבוע עד להפעלתו מחדש - וזאת בפרק הזמן שנקבע במכרז.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במקרה הצורך, החזרת המצב בבנייני האומה לקדמותו.</w:t>
            </w:r>
          </w:p>
        </w:tc>
      </w:tr>
    </w:tbl>
    <w:p w:rsidR="006837E2" w:rsidRPr="006837E2" w:rsidRDefault="006837E2" w:rsidP="006837E2">
      <w:pPr>
        <w:spacing w:after="0" w:line="360" w:lineRule="auto"/>
        <w:jc w:val="both"/>
        <w:rPr>
          <w:rFonts w:eastAsia="PMingLiU"/>
          <w:rtl/>
        </w:rPr>
      </w:pPr>
    </w:p>
    <w:p w:rsidR="006837E2" w:rsidRPr="006837E2" w:rsidRDefault="006837E2" w:rsidP="006837E2">
      <w:pPr>
        <w:spacing w:after="0" w:line="360" w:lineRule="auto"/>
        <w:jc w:val="both"/>
        <w:rPr>
          <w:rFonts w:eastAsia="PMingLiU"/>
          <w:rtl/>
        </w:rPr>
      </w:pPr>
    </w:p>
    <w:p w:rsidR="006837E2" w:rsidRPr="006837E2" w:rsidRDefault="006837E2" w:rsidP="001915BC">
      <w:pPr>
        <w:numPr>
          <w:ilvl w:val="1"/>
          <w:numId w:val="35"/>
        </w:numPr>
        <w:spacing w:after="0" w:line="360" w:lineRule="auto"/>
        <w:contextualSpacing/>
        <w:jc w:val="both"/>
        <w:rPr>
          <w:rFonts w:eastAsia="PMingLiU"/>
          <w:b/>
          <w:bCs/>
          <w:sz w:val="24"/>
          <w:szCs w:val="24"/>
          <w:u w:val="single"/>
        </w:rPr>
      </w:pPr>
      <w:r w:rsidRPr="006837E2">
        <w:rPr>
          <w:rFonts w:eastAsia="PMingLiU" w:hint="cs"/>
          <w:b/>
          <w:bCs/>
          <w:sz w:val="24"/>
          <w:szCs w:val="24"/>
          <w:u w:val="single"/>
          <w:rtl/>
        </w:rPr>
        <w:t>המיקום</w:t>
      </w:r>
    </w:p>
    <w:p w:rsidR="006837E2" w:rsidRPr="006837E2" w:rsidRDefault="006837E2" w:rsidP="001915BC">
      <w:pPr>
        <w:numPr>
          <w:ilvl w:val="0"/>
          <w:numId w:val="50"/>
        </w:numPr>
        <w:spacing w:after="0" w:line="360" w:lineRule="auto"/>
        <w:contextualSpacing/>
        <w:jc w:val="both"/>
        <w:rPr>
          <w:rFonts w:eastAsia="PMingLiU"/>
          <w:b/>
          <w:bCs/>
          <w:sz w:val="28"/>
          <w:szCs w:val="28"/>
        </w:rPr>
      </w:pPr>
      <w:r w:rsidRPr="006837E2">
        <w:rPr>
          <w:rFonts w:eastAsia="PMingLiU" w:hint="cs"/>
          <w:rtl/>
        </w:rPr>
        <w:t>המרכז יפעל בתחילה במיקום זמני בבניני האומה בירושלים. במהלך  2016 / 2017 יעבור המרכז למיקומו הקבוע בבניין ג'נרי 1 במתחם משרדי הממשלה.</w:t>
      </w:r>
    </w:p>
    <w:p w:rsidR="006837E2" w:rsidRPr="006837E2" w:rsidRDefault="006837E2" w:rsidP="001915BC">
      <w:pPr>
        <w:numPr>
          <w:ilvl w:val="0"/>
          <w:numId w:val="50"/>
        </w:numPr>
        <w:spacing w:after="0" w:line="360" w:lineRule="auto"/>
        <w:contextualSpacing/>
        <w:jc w:val="both"/>
        <w:rPr>
          <w:rFonts w:eastAsia="PMingLiU"/>
          <w:b/>
          <w:bCs/>
          <w:sz w:val="28"/>
          <w:szCs w:val="28"/>
        </w:rPr>
      </w:pPr>
      <w:r w:rsidRPr="006837E2">
        <w:rPr>
          <w:rFonts w:eastAsia="PMingLiU" w:hint="cs"/>
          <w:rtl/>
        </w:rPr>
        <w:t>המיקום הזמני בבניני האומה יהיה פטיו</w:t>
      </w:r>
      <w:r w:rsidRPr="006837E2">
        <w:rPr>
          <w:rFonts w:eastAsia="PMingLiU"/>
          <w:rtl/>
        </w:rPr>
        <w:t xml:space="preserve"> </w:t>
      </w:r>
      <w:r w:rsidRPr="006837E2">
        <w:rPr>
          <w:rFonts w:eastAsia="PMingLiU" w:hint="cs"/>
          <w:rtl/>
        </w:rPr>
        <w:t>ההדרים</w:t>
      </w:r>
      <w:r w:rsidRPr="006837E2">
        <w:rPr>
          <w:rFonts w:eastAsia="PMingLiU"/>
          <w:rtl/>
        </w:rPr>
        <w:t xml:space="preserve"> </w:t>
      </w:r>
      <w:r w:rsidRPr="006837E2">
        <w:rPr>
          <w:rFonts w:eastAsia="PMingLiU" w:hint="cs"/>
          <w:rtl/>
        </w:rPr>
        <w:t>המשתרע</w:t>
      </w:r>
      <w:r w:rsidRPr="006837E2">
        <w:rPr>
          <w:rFonts w:eastAsia="PMingLiU"/>
          <w:rtl/>
        </w:rPr>
        <w:t xml:space="preserve"> </w:t>
      </w:r>
      <w:r w:rsidRPr="006837E2">
        <w:rPr>
          <w:rFonts w:eastAsia="PMingLiU" w:hint="cs"/>
          <w:rtl/>
        </w:rPr>
        <w:t>על</w:t>
      </w:r>
      <w:r w:rsidRPr="006837E2">
        <w:rPr>
          <w:rFonts w:eastAsia="PMingLiU"/>
          <w:rtl/>
        </w:rPr>
        <w:t xml:space="preserve"> </w:t>
      </w:r>
      <w:r w:rsidRPr="006837E2">
        <w:rPr>
          <w:rFonts w:eastAsia="PMingLiU" w:hint="cs"/>
          <w:rtl/>
        </w:rPr>
        <w:t>שטח</w:t>
      </w:r>
      <w:r w:rsidRPr="006837E2">
        <w:rPr>
          <w:rFonts w:eastAsia="PMingLiU"/>
          <w:rtl/>
        </w:rPr>
        <w:t xml:space="preserve"> </w:t>
      </w:r>
      <w:r w:rsidRPr="006837E2">
        <w:rPr>
          <w:rFonts w:eastAsia="PMingLiU" w:hint="cs"/>
          <w:rtl/>
        </w:rPr>
        <w:t>של</w:t>
      </w:r>
      <w:r w:rsidRPr="006837E2">
        <w:rPr>
          <w:rFonts w:eastAsia="PMingLiU"/>
          <w:rtl/>
        </w:rPr>
        <w:t xml:space="preserve">  </w:t>
      </w:r>
      <w:r w:rsidRPr="006837E2">
        <w:rPr>
          <w:rFonts w:eastAsia="PMingLiU" w:hint="cs"/>
          <w:rtl/>
        </w:rPr>
        <w:t>כשלוש</w:t>
      </w:r>
      <w:r w:rsidRPr="006837E2">
        <w:rPr>
          <w:rFonts w:eastAsia="PMingLiU"/>
          <w:rtl/>
        </w:rPr>
        <w:t xml:space="preserve"> </w:t>
      </w:r>
      <w:r w:rsidRPr="006837E2">
        <w:rPr>
          <w:rFonts w:eastAsia="PMingLiU" w:hint="cs"/>
          <w:rtl/>
        </w:rPr>
        <w:t>מאות</w:t>
      </w:r>
      <w:r w:rsidRPr="006837E2">
        <w:rPr>
          <w:rFonts w:eastAsia="PMingLiU"/>
          <w:rtl/>
        </w:rPr>
        <w:t xml:space="preserve"> </w:t>
      </w:r>
      <w:r w:rsidRPr="006837E2">
        <w:rPr>
          <w:rFonts w:eastAsia="PMingLiU" w:hint="cs"/>
          <w:rtl/>
        </w:rPr>
        <w:t>וחמשים</w:t>
      </w:r>
      <w:r w:rsidRPr="006837E2">
        <w:rPr>
          <w:rFonts w:eastAsia="PMingLiU"/>
          <w:rtl/>
        </w:rPr>
        <w:t xml:space="preserve"> </w:t>
      </w:r>
      <w:r w:rsidRPr="006837E2">
        <w:rPr>
          <w:rFonts w:eastAsia="PMingLiU" w:hint="cs"/>
          <w:rtl/>
        </w:rPr>
        <w:t>מטר</w:t>
      </w:r>
      <w:r w:rsidRPr="006837E2">
        <w:rPr>
          <w:rFonts w:eastAsia="PMingLiU"/>
          <w:rtl/>
        </w:rPr>
        <w:t xml:space="preserve"> (</w:t>
      </w:r>
      <w:r w:rsidRPr="006837E2">
        <w:rPr>
          <w:rFonts w:eastAsia="PMingLiU" w:hint="cs"/>
          <w:rtl/>
        </w:rPr>
        <w:t>ראה תרשים מס' 1</w:t>
      </w:r>
      <w:r w:rsidRPr="006837E2">
        <w:rPr>
          <w:rFonts w:eastAsia="PMingLiU"/>
          <w:rtl/>
        </w:rPr>
        <w:t xml:space="preserve">). </w:t>
      </w:r>
      <w:r w:rsidRPr="006837E2">
        <w:rPr>
          <w:rFonts w:eastAsia="PMingLiU" w:hint="cs"/>
          <w:rtl/>
        </w:rPr>
        <w:t>המקום</w:t>
      </w:r>
      <w:r w:rsidRPr="006837E2">
        <w:rPr>
          <w:rFonts w:eastAsia="PMingLiU"/>
          <w:rtl/>
        </w:rPr>
        <w:t xml:space="preserve"> </w:t>
      </w:r>
      <w:r w:rsidRPr="006837E2">
        <w:rPr>
          <w:rFonts w:eastAsia="PMingLiU" w:hint="cs"/>
          <w:rtl/>
        </w:rPr>
        <w:t>יימסר</w:t>
      </w:r>
      <w:r w:rsidRPr="006837E2">
        <w:rPr>
          <w:rFonts w:eastAsia="PMingLiU"/>
          <w:rtl/>
        </w:rPr>
        <w:t xml:space="preserve"> </w:t>
      </w:r>
      <w:r w:rsidRPr="006837E2">
        <w:rPr>
          <w:rFonts w:eastAsia="PMingLiU" w:hint="cs"/>
          <w:rtl/>
        </w:rPr>
        <w:t>לספק</w:t>
      </w:r>
      <w:r w:rsidRPr="006837E2">
        <w:rPr>
          <w:rFonts w:eastAsia="PMingLiU"/>
          <w:rtl/>
        </w:rPr>
        <w:t xml:space="preserve"> </w:t>
      </w:r>
      <w:r w:rsidRPr="006837E2">
        <w:rPr>
          <w:rFonts w:eastAsia="PMingLiU" w:hint="cs"/>
          <w:rtl/>
        </w:rPr>
        <w:t>בהתאם</w:t>
      </w:r>
      <w:r w:rsidRPr="006837E2">
        <w:rPr>
          <w:rFonts w:eastAsia="PMingLiU"/>
          <w:rtl/>
        </w:rPr>
        <w:t xml:space="preserve"> </w:t>
      </w:r>
      <w:r w:rsidRPr="006837E2">
        <w:rPr>
          <w:rFonts w:eastAsia="PMingLiU" w:hint="cs"/>
          <w:rtl/>
        </w:rPr>
        <w:t>למצבו</w:t>
      </w:r>
      <w:r w:rsidRPr="006837E2">
        <w:rPr>
          <w:rFonts w:eastAsia="PMingLiU"/>
          <w:rtl/>
        </w:rPr>
        <w:t xml:space="preserve">  </w:t>
      </w:r>
      <w:r w:rsidRPr="006837E2">
        <w:rPr>
          <w:rFonts w:eastAsia="PMingLiU"/>
        </w:rPr>
        <w:t>As is</w:t>
      </w:r>
      <w:r w:rsidRPr="006837E2">
        <w:rPr>
          <w:rFonts w:eastAsia="PMingLiU"/>
          <w:rtl/>
        </w:rPr>
        <w:t xml:space="preserve"> </w:t>
      </w:r>
      <w:r w:rsidRPr="006837E2">
        <w:rPr>
          <w:rFonts w:eastAsia="PMingLiU" w:hint="cs"/>
          <w:rtl/>
        </w:rPr>
        <w:t>והוא</w:t>
      </w:r>
      <w:r w:rsidRPr="006837E2">
        <w:rPr>
          <w:rFonts w:eastAsia="PMingLiU"/>
          <w:rtl/>
        </w:rPr>
        <w:t xml:space="preserve"> </w:t>
      </w:r>
      <w:r w:rsidRPr="006837E2">
        <w:rPr>
          <w:rFonts w:eastAsia="PMingLiU" w:hint="cs"/>
          <w:rtl/>
        </w:rPr>
        <w:t>יידרש</w:t>
      </w:r>
      <w:r w:rsidRPr="006837E2">
        <w:rPr>
          <w:rFonts w:eastAsia="PMingLiU"/>
          <w:rtl/>
        </w:rPr>
        <w:t xml:space="preserve"> </w:t>
      </w:r>
      <w:r w:rsidRPr="006837E2">
        <w:rPr>
          <w:rFonts w:eastAsia="PMingLiU" w:hint="cs"/>
          <w:rtl/>
        </w:rPr>
        <w:t>לבצע</w:t>
      </w:r>
      <w:r w:rsidRPr="006837E2">
        <w:rPr>
          <w:rFonts w:eastAsia="PMingLiU"/>
          <w:rtl/>
        </w:rPr>
        <w:t xml:space="preserve"> </w:t>
      </w:r>
      <w:r w:rsidRPr="006837E2">
        <w:rPr>
          <w:rFonts w:eastAsia="PMingLiU" w:hint="cs"/>
          <w:rtl/>
        </w:rPr>
        <w:t>את</w:t>
      </w:r>
      <w:r w:rsidRPr="006837E2">
        <w:rPr>
          <w:rFonts w:eastAsia="PMingLiU"/>
          <w:rtl/>
        </w:rPr>
        <w:t xml:space="preserve"> </w:t>
      </w:r>
      <w:r w:rsidRPr="006837E2">
        <w:rPr>
          <w:rFonts w:eastAsia="PMingLiU" w:hint="cs"/>
          <w:rtl/>
        </w:rPr>
        <w:t>התכנון</w:t>
      </w:r>
      <w:r w:rsidRPr="006837E2">
        <w:rPr>
          <w:rFonts w:eastAsia="PMingLiU"/>
          <w:rtl/>
        </w:rPr>
        <w:t xml:space="preserve">, </w:t>
      </w:r>
      <w:r w:rsidRPr="006837E2">
        <w:rPr>
          <w:rFonts w:eastAsia="PMingLiU" w:hint="cs"/>
          <w:rtl/>
        </w:rPr>
        <w:t>הבינוי</w:t>
      </w:r>
      <w:r w:rsidRPr="006837E2">
        <w:rPr>
          <w:rFonts w:eastAsia="PMingLiU"/>
          <w:rtl/>
        </w:rPr>
        <w:t xml:space="preserve"> </w:t>
      </w:r>
      <w:r w:rsidRPr="006837E2">
        <w:rPr>
          <w:rFonts w:eastAsia="PMingLiU" w:hint="cs"/>
          <w:rtl/>
        </w:rPr>
        <w:t>והעיצוב</w:t>
      </w:r>
      <w:r w:rsidRPr="006837E2">
        <w:rPr>
          <w:rFonts w:eastAsia="PMingLiU"/>
          <w:rtl/>
        </w:rPr>
        <w:t xml:space="preserve"> </w:t>
      </w:r>
      <w:r w:rsidRPr="006837E2">
        <w:rPr>
          <w:rFonts w:eastAsia="PMingLiU" w:hint="cs"/>
          <w:rtl/>
        </w:rPr>
        <w:t>של</w:t>
      </w:r>
      <w:r w:rsidRPr="006837E2">
        <w:rPr>
          <w:rFonts w:eastAsia="PMingLiU"/>
          <w:rtl/>
        </w:rPr>
        <w:t xml:space="preserve"> </w:t>
      </w:r>
      <w:r w:rsidRPr="006837E2">
        <w:rPr>
          <w:rFonts w:eastAsia="PMingLiU" w:hint="cs"/>
          <w:rtl/>
        </w:rPr>
        <w:t>החלל</w:t>
      </w:r>
      <w:r w:rsidRPr="006837E2">
        <w:rPr>
          <w:rFonts w:eastAsia="PMingLiU"/>
          <w:rtl/>
        </w:rPr>
        <w:t xml:space="preserve"> </w:t>
      </w:r>
      <w:r w:rsidRPr="006837E2">
        <w:rPr>
          <w:rFonts w:eastAsia="PMingLiU" w:hint="cs"/>
          <w:rtl/>
        </w:rPr>
        <w:t>בהתאם</w:t>
      </w:r>
      <w:r w:rsidRPr="006837E2">
        <w:rPr>
          <w:rFonts w:eastAsia="PMingLiU"/>
          <w:rtl/>
        </w:rPr>
        <w:t xml:space="preserve"> </w:t>
      </w:r>
      <w:r w:rsidRPr="006837E2">
        <w:rPr>
          <w:rFonts w:eastAsia="PMingLiU" w:hint="cs"/>
          <w:rtl/>
        </w:rPr>
        <w:t>לתוכניות</w:t>
      </w:r>
      <w:r w:rsidRPr="006837E2">
        <w:rPr>
          <w:rFonts w:eastAsia="PMingLiU"/>
          <w:rtl/>
        </w:rPr>
        <w:t xml:space="preserve"> </w:t>
      </w:r>
      <w:r w:rsidRPr="006837E2">
        <w:rPr>
          <w:rFonts w:eastAsia="PMingLiU" w:hint="cs"/>
          <w:rtl/>
        </w:rPr>
        <w:t>שיגיש</w:t>
      </w:r>
      <w:r w:rsidRPr="006837E2">
        <w:rPr>
          <w:rFonts w:eastAsia="PMingLiU"/>
          <w:rtl/>
        </w:rPr>
        <w:t xml:space="preserve"> </w:t>
      </w:r>
      <w:r w:rsidRPr="006837E2">
        <w:rPr>
          <w:rFonts w:eastAsia="PMingLiU" w:hint="cs"/>
          <w:rtl/>
        </w:rPr>
        <w:t>ויאושרו</w:t>
      </w:r>
      <w:r w:rsidRPr="006837E2">
        <w:rPr>
          <w:rFonts w:eastAsia="PMingLiU"/>
          <w:rtl/>
        </w:rPr>
        <w:t xml:space="preserve"> </w:t>
      </w:r>
      <w:r w:rsidRPr="006837E2">
        <w:rPr>
          <w:rFonts w:eastAsia="PMingLiU" w:hint="cs"/>
          <w:rtl/>
        </w:rPr>
        <w:t>על</w:t>
      </w:r>
      <w:r w:rsidRPr="006837E2">
        <w:rPr>
          <w:rFonts w:eastAsia="PMingLiU"/>
          <w:rtl/>
        </w:rPr>
        <w:t xml:space="preserve"> </w:t>
      </w:r>
      <w:r w:rsidRPr="006837E2">
        <w:rPr>
          <w:rFonts w:eastAsia="PMingLiU" w:hint="cs"/>
          <w:rtl/>
        </w:rPr>
        <w:t>ידי</w:t>
      </w:r>
      <w:r w:rsidRPr="006837E2">
        <w:rPr>
          <w:rFonts w:eastAsia="PMingLiU"/>
          <w:rtl/>
        </w:rPr>
        <w:t xml:space="preserve"> </w:t>
      </w:r>
      <w:r w:rsidRPr="006837E2">
        <w:rPr>
          <w:rFonts w:eastAsia="PMingLiU" w:hint="cs"/>
          <w:rtl/>
        </w:rPr>
        <w:t>המשרד</w:t>
      </w:r>
      <w:r w:rsidRPr="006837E2">
        <w:rPr>
          <w:rFonts w:eastAsia="PMingLiU"/>
          <w:rtl/>
        </w:rPr>
        <w:t xml:space="preserve">. </w:t>
      </w:r>
      <w:r w:rsidRPr="006837E2">
        <w:rPr>
          <w:rFonts w:eastAsia="PMingLiU" w:hint="cs"/>
          <w:rtl/>
        </w:rPr>
        <w:t>ביצוע הפעילות יעשה בתיאום עם הנהלת בנייני האומה.</w:t>
      </w:r>
    </w:p>
    <w:p w:rsidR="006837E2" w:rsidRPr="006837E2" w:rsidRDefault="006837E2" w:rsidP="001915BC">
      <w:pPr>
        <w:numPr>
          <w:ilvl w:val="0"/>
          <w:numId w:val="50"/>
        </w:numPr>
        <w:spacing w:after="0" w:line="360" w:lineRule="auto"/>
        <w:contextualSpacing/>
        <w:jc w:val="both"/>
        <w:rPr>
          <w:rFonts w:eastAsia="PMingLiU"/>
          <w:b/>
          <w:bCs/>
          <w:sz w:val="28"/>
          <w:szCs w:val="28"/>
        </w:rPr>
      </w:pPr>
      <w:r w:rsidRPr="006837E2">
        <w:rPr>
          <w:rFonts w:eastAsia="PMingLiU" w:hint="cs"/>
          <w:rtl/>
        </w:rPr>
        <w:t xml:space="preserve">המיקום הקבוע יהיה בקומת הקרקע של בנין ג'נרי 1 בירושלים  והוא משתרע על שטח של כשלוש מאות  וחמישים מטר (ראה תרשים מס' 2). המקום יימסר לספק </w:t>
      </w:r>
      <w:r w:rsidRPr="006837E2">
        <w:rPr>
          <w:rFonts w:eastAsia="PMingLiU"/>
        </w:rPr>
        <w:t>As is</w:t>
      </w:r>
      <w:r w:rsidRPr="006837E2">
        <w:rPr>
          <w:rFonts w:eastAsia="PMingLiU" w:hint="cs"/>
          <w:rtl/>
        </w:rPr>
        <w:t xml:space="preserve"> והוא יידרש לבצע את התכנון, הבינוי והעיצוב של החלל בהתאם לתוכניות שיגיש ויאושרו על ידי המשרד. ביצוע הפעילות יעשה בתיאום עם הנהלת בנין ג'נרי 1.</w:t>
      </w:r>
    </w:p>
    <w:p w:rsidR="006837E2" w:rsidRPr="006837E2" w:rsidRDefault="006837E2" w:rsidP="001915BC">
      <w:pPr>
        <w:numPr>
          <w:ilvl w:val="2"/>
          <w:numId w:val="49"/>
        </w:numPr>
        <w:spacing w:after="0" w:line="360" w:lineRule="auto"/>
        <w:contextualSpacing/>
        <w:jc w:val="both"/>
        <w:rPr>
          <w:rFonts w:eastAsia="PMingLiU"/>
          <w:b/>
          <w:bCs/>
          <w:sz w:val="28"/>
          <w:szCs w:val="28"/>
        </w:rPr>
      </w:pPr>
      <w:r w:rsidRPr="006837E2">
        <w:rPr>
          <w:rFonts w:eastAsia="PMingLiU" w:hint="cs"/>
          <w:rtl/>
        </w:rPr>
        <w:t xml:space="preserve">במטרה לחסוך בעלויות, הספק יידרש לתכנן את המרכזים בצורה שתאפשר העברה </w:t>
      </w:r>
      <w:r w:rsidRPr="006837E2">
        <w:rPr>
          <w:rFonts w:eastAsia="PMingLiU"/>
          <w:rtl/>
        </w:rPr>
        <w:t>–</w:t>
      </w:r>
      <w:r w:rsidRPr="006837E2">
        <w:rPr>
          <w:rFonts w:eastAsia="PMingLiU" w:hint="cs"/>
          <w:rtl/>
        </w:rPr>
        <w:t xml:space="preserve"> ככל שיתאפשר -  של ציוד ההקרנה, השמע, והתצוגה הדיגיטלי בין שתי הסביבות. חומרי גמר ואלמנטים פיזיים שונים יבנו במיוחד לסביבות ההצגה השונות.</w:t>
      </w:r>
    </w:p>
    <w:p w:rsidR="006837E2" w:rsidRPr="006837E2" w:rsidRDefault="006837E2" w:rsidP="001915BC">
      <w:pPr>
        <w:numPr>
          <w:ilvl w:val="2"/>
          <w:numId w:val="49"/>
        </w:numPr>
        <w:spacing w:after="0" w:line="360" w:lineRule="auto"/>
        <w:contextualSpacing/>
        <w:jc w:val="both"/>
        <w:rPr>
          <w:rFonts w:eastAsia="PMingLiU"/>
          <w:b/>
          <w:bCs/>
          <w:sz w:val="28"/>
          <w:szCs w:val="28"/>
        </w:rPr>
      </w:pPr>
      <w:r w:rsidRPr="006837E2">
        <w:rPr>
          <w:rFonts w:eastAsia="PMingLiU" w:hint="cs"/>
          <w:rtl/>
        </w:rPr>
        <w:lastRenderedPageBreak/>
        <w:t>הספק יקבל תקופה של חודש ימים לצורך ביצוע המעבר בפועל - מרגע השבתת המרכז הזמני ועל להפעלתו המלאה של המרכז הקבוע. מועד המעבר יוגדר בתיאום מראש של שלושה חודשים במטרה לאפשר לספק להתארגן בצורה מיטבית.</w:t>
      </w:r>
    </w:p>
    <w:p w:rsidR="006837E2" w:rsidRPr="006837E2" w:rsidRDefault="006837E2" w:rsidP="006837E2">
      <w:pPr>
        <w:spacing w:after="0" w:line="360" w:lineRule="auto"/>
        <w:contextualSpacing/>
        <w:jc w:val="both"/>
        <w:rPr>
          <w:rFonts w:eastAsia="PMingLiU"/>
          <w:b/>
          <w:bCs/>
          <w:sz w:val="32"/>
          <w:szCs w:val="32"/>
          <w:rtl/>
        </w:rPr>
      </w:pPr>
    </w:p>
    <w:p w:rsidR="006837E2" w:rsidRPr="006837E2" w:rsidRDefault="006837E2" w:rsidP="006837E2">
      <w:pPr>
        <w:spacing w:after="0" w:line="360" w:lineRule="auto"/>
        <w:contextualSpacing/>
        <w:jc w:val="both"/>
        <w:rPr>
          <w:rFonts w:eastAsia="PMingLiU"/>
          <w:i/>
          <w:iCs/>
          <w:u w:val="single"/>
          <w:rtl/>
        </w:rPr>
      </w:pPr>
      <w:r w:rsidRPr="006837E2">
        <w:rPr>
          <w:rFonts w:eastAsia="PMingLiU" w:hint="cs"/>
          <w:i/>
          <w:iCs/>
          <w:u w:val="single"/>
          <w:rtl/>
        </w:rPr>
        <w:t>תרשים מס' 1: תוכנית מיקום זמני - בנייני האומה - תכנית פטיו הדרים מצב קיים + סכמה רעיונית לחלוקת שטח הפטיו לחללים השונים</w:t>
      </w:r>
    </w:p>
    <w:p w:rsidR="006837E2" w:rsidRPr="006837E2" w:rsidRDefault="006837E2" w:rsidP="006837E2">
      <w:pPr>
        <w:spacing w:after="0" w:line="360" w:lineRule="auto"/>
        <w:ind w:left="360"/>
        <w:contextualSpacing/>
        <w:jc w:val="both"/>
        <w:rPr>
          <w:rFonts w:eastAsia="PMingLiU"/>
          <w:b/>
          <w:bCs/>
        </w:rPr>
      </w:pP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9"/>
        <w:gridCol w:w="3951"/>
      </w:tblGrid>
      <w:tr w:rsidR="001814DE" w:rsidRPr="001814DE" w:rsidTr="007B0ED9">
        <w:tc>
          <w:tcPr>
            <w:tcW w:w="4264" w:type="dxa"/>
            <w:shd w:val="clear" w:color="auto" w:fill="auto"/>
          </w:tcPr>
          <w:p w:rsidR="006837E2" w:rsidRPr="006837E2" w:rsidRDefault="006837E2" w:rsidP="006837E2">
            <w:pPr>
              <w:spacing w:after="0" w:line="360" w:lineRule="auto"/>
              <w:contextualSpacing/>
              <w:jc w:val="both"/>
              <w:rPr>
                <w:rFonts w:eastAsia="PMingLiU"/>
                <w:b/>
                <w:bCs/>
                <w:rtl/>
              </w:rPr>
            </w:pPr>
            <w:r w:rsidRPr="001814DE">
              <w:rPr>
                <w:rFonts w:eastAsia="PMingLiU"/>
                <w:b/>
                <w:bCs/>
                <w:noProof/>
                <w:sz w:val="32"/>
                <w:szCs w:val="32"/>
                <w:u w:val="single"/>
              </w:rPr>
              <w:drawing>
                <wp:inline distT="0" distB="0" distL="0" distR="0" wp14:anchorId="2A3CBF1E" wp14:editId="777C9EE3">
                  <wp:extent cx="2670677" cy="2790350"/>
                  <wp:effectExtent l="57150" t="38100" r="34925" b="29210"/>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1"/>
                          <pic:cNvPicPr>
                            <a:picLocks noChangeAspect="1" noChangeArrowheads="1"/>
                          </pic:cNvPicPr>
                        </pic:nvPicPr>
                        <pic:blipFill>
                          <a:blip r:embed="rId18" cstate="print"/>
                          <a:srcRect l="31950" t="15457" r="26534" b="10182"/>
                          <a:stretch>
                            <a:fillRect/>
                          </a:stretch>
                        </pic:blipFill>
                        <pic:spPr bwMode="auto">
                          <a:xfrm>
                            <a:off x="0" y="0"/>
                            <a:ext cx="2670175" cy="2790190"/>
                          </a:xfrm>
                          <a:prstGeom prst="rect">
                            <a:avLst/>
                          </a:prstGeom>
                          <a:noFill/>
                          <a:ln w="9525">
                            <a:noFill/>
                            <a:miter lim="800000"/>
                            <a:headEnd/>
                            <a:tailEnd/>
                          </a:ln>
                          <a:scene3d>
                            <a:camera prst="orthographicFront">
                              <a:rot lat="0" lon="0" rev="10800000"/>
                            </a:camera>
                            <a:lightRig rig="threePt" dir="t"/>
                          </a:scene3d>
                        </pic:spPr>
                      </pic:pic>
                    </a:graphicData>
                  </a:graphic>
                </wp:inline>
              </w:drawing>
            </w:r>
          </w:p>
        </w:tc>
        <w:tc>
          <w:tcPr>
            <w:tcW w:w="4264" w:type="dxa"/>
            <w:shd w:val="clear" w:color="auto" w:fill="auto"/>
          </w:tcPr>
          <w:p w:rsidR="006837E2" w:rsidRPr="006837E2" w:rsidRDefault="006837E2" w:rsidP="006837E2">
            <w:pPr>
              <w:spacing w:after="0" w:line="360" w:lineRule="auto"/>
              <w:contextualSpacing/>
              <w:jc w:val="both"/>
              <w:rPr>
                <w:rFonts w:eastAsia="PMingLiU"/>
                <w:b/>
                <w:bCs/>
                <w:rtl/>
              </w:rPr>
            </w:pPr>
            <w:r w:rsidRPr="001814DE">
              <w:rPr>
                <w:rFonts w:eastAsia="PMingLiU"/>
                <w:b/>
                <w:bCs/>
                <w:noProof/>
                <w:sz w:val="32"/>
                <w:szCs w:val="32"/>
              </w:rPr>
              <w:drawing>
                <wp:inline distT="0" distB="0" distL="0" distR="0" wp14:anchorId="02E870A1" wp14:editId="2A35797A">
                  <wp:extent cx="2895600" cy="2822641"/>
                  <wp:effectExtent l="0" t="76200" r="0" b="73025"/>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תמונה 2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95600" cy="2822575"/>
                          </a:xfrm>
                          <a:prstGeom prst="rect">
                            <a:avLst/>
                          </a:prstGeom>
                          <a:noFill/>
                          <a:scene3d>
                            <a:camera prst="orthographicFront">
                              <a:rot lat="0" lon="0" rev="5400000"/>
                            </a:camera>
                            <a:lightRig rig="threePt" dir="t"/>
                          </a:scene3d>
                        </pic:spPr>
                      </pic:pic>
                    </a:graphicData>
                  </a:graphic>
                </wp:inline>
              </w:drawing>
            </w:r>
          </w:p>
        </w:tc>
      </w:tr>
    </w:tbl>
    <w:p w:rsidR="006837E2" w:rsidRPr="006837E2" w:rsidRDefault="006837E2" w:rsidP="006837E2">
      <w:pPr>
        <w:spacing w:after="0" w:line="360" w:lineRule="auto"/>
        <w:contextualSpacing/>
        <w:jc w:val="both"/>
        <w:rPr>
          <w:rFonts w:eastAsia="PMingLiU"/>
          <w:b/>
          <w:bCs/>
          <w:sz w:val="32"/>
          <w:szCs w:val="32"/>
          <w:rtl/>
        </w:rPr>
      </w:pPr>
    </w:p>
    <w:p w:rsidR="006837E2" w:rsidRPr="006837E2" w:rsidRDefault="006837E2" w:rsidP="006837E2">
      <w:pPr>
        <w:spacing w:line="360" w:lineRule="auto"/>
        <w:ind w:left="360"/>
        <w:contextualSpacing/>
        <w:jc w:val="both"/>
        <w:rPr>
          <w:rFonts w:eastAsia="PMingLiU"/>
          <w:b/>
          <w:bCs/>
          <w:sz w:val="32"/>
          <w:szCs w:val="32"/>
        </w:rPr>
      </w:pPr>
      <w:r w:rsidRPr="006837E2">
        <w:rPr>
          <w:rFonts w:eastAsia="PMingLiU" w:hint="cs"/>
          <w:b/>
          <w:bCs/>
          <w:sz w:val="32"/>
          <w:szCs w:val="32"/>
          <w:rtl/>
        </w:rPr>
        <w:t>.</w:t>
      </w:r>
      <w:r w:rsidRPr="006837E2">
        <w:rPr>
          <w:rFonts w:eastAsia="PMingLiU" w:hint="cs"/>
          <w:b/>
          <w:bCs/>
          <w:sz w:val="32"/>
          <w:szCs w:val="32"/>
        </w:rPr>
        <w:t xml:space="preserve"> </w:t>
      </w:r>
    </w:p>
    <w:p w:rsidR="006837E2" w:rsidRPr="006837E2" w:rsidRDefault="006837E2" w:rsidP="001915BC">
      <w:pPr>
        <w:numPr>
          <w:ilvl w:val="1"/>
          <w:numId w:val="35"/>
        </w:numPr>
        <w:spacing w:after="0" w:line="360" w:lineRule="auto"/>
        <w:contextualSpacing/>
        <w:jc w:val="both"/>
        <w:rPr>
          <w:rFonts w:eastAsia="PMingLiU"/>
          <w:b/>
          <w:bCs/>
          <w:sz w:val="24"/>
          <w:szCs w:val="24"/>
          <w:u w:val="single"/>
        </w:rPr>
      </w:pPr>
      <w:r w:rsidRPr="006837E2">
        <w:rPr>
          <w:rFonts w:eastAsia="PMingLiU" w:hint="cs"/>
          <w:b/>
          <w:bCs/>
          <w:sz w:val="24"/>
          <w:szCs w:val="24"/>
          <w:u w:val="single"/>
          <w:rtl/>
        </w:rPr>
        <w:t>תכנון והקמה של המרכז הזמני</w:t>
      </w:r>
    </w:p>
    <w:p w:rsidR="006837E2" w:rsidRPr="006837E2" w:rsidRDefault="006837E2" w:rsidP="001915BC">
      <w:pPr>
        <w:numPr>
          <w:ilvl w:val="2"/>
          <w:numId w:val="35"/>
        </w:numPr>
        <w:spacing w:after="0" w:line="360" w:lineRule="auto"/>
        <w:ind w:left="1224" w:hanging="504"/>
        <w:contextualSpacing/>
        <w:jc w:val="both"/>
        <w:rPr>
          <w:rFonts w:eastAsia="PMingLiU"/>
        </w:rPr>
      </w:pPr>
      <w:r w:rsidRPr="006837E2">
        <w:rPr>
          <w:rFonts w:eastAsia="PMingLiU" w:hint="cs"/>
          <w:rtl/>
        </w:rPr>
        <w:t>הספק נדרש להציג פתרון עיצובי-חוויתי למרכז המבוסס על התוכנית ותפיסת הפעולה כפי שמפורטת במכרז. הפתרון צריך להכיל את כל חללי המרכז.</w:t>
      </w:r>
    </w:p>
    <w:p w:rsidR="006837E2" w:rsidRPr="006837E2" w:rsidRDefault="006837E2" w:rsidP="008C31A2">
      <w:pPr>
        <w:numPr>
          <w:ilvl w:val="2"/>
          <w:numId w:val="35"/>
        </w:numPr>
        <w:spacing w:after="0" w:line="360" w:lineRule="auto"/>
        <w:ind w:hanging="117"/>
        <w:contextualSpacing/>
        <w:jc w:val="both"/>
        <w:rPr>
          <w:rFonts w:eastAsia="PMingLiU"/>
        </w:rPr>
      </w:pPr>
      <w:r w:rsidRPr="006837E2">
        <w:rPr>
          <w:rFonts w:eastAsia="PMingLiU" w:hint="cs"/>
          <w:rtl/>
        </w:rPr>
        <w:t>תוכנית זו תעשה לגבי המרכז הזמני שיוקם בבניני האומה.</w:t>
      </w:r>
    </w:p>
    <w:p w:rsidR="006837E2" w:rsidRPr="006837E2" w:rsidRDefault="006837E2" w:rsidP="001915BC">
      <w:pPr>
        <w:numPr>
          <w:ilvl w:val="2"/>
          <w:numId w:val="35"/>
        </w:numPr>
        <w:spacing w:after="0" w:line="360" w:lineRule="auto"/>
        <w:ind w:left="1224" w:hanging="504"/>
        <w:contextualSpacing/>
        <w:jc w:val="both"/>
        <w:rPr>
          <w:rFonts w:eastAsia="PMingLiU"/>
        </w:rPr>
      </w:pPr>
      <w:r w:rsidRPr="006837E2">
        <w:rPr>
          <w:rFonts w:eastAsia="PMingLiU" w:hint="cs"/>
          <w:rtl/>
        </w:rPr>
        <w:t>הצעות התכנון והעיצוב צריכות להיות מלוות בהדמיות תלת מימד וכן בהדמיה דינמית המספקת חווית הליכה בחלל (</w:t>
      </w:r>
      <w:r w:rsidRPr="006837E2">
        <w:rPr>
          <w:rFonts w:eastAsia="PMingLiU"/>
        </w:rPr>
        <w:t>Walk through</w:t>
      </w:r>
      <w:r w:rsidRPr="006837E2">
        <w:rPr>
          <w:rFonts w:eastAsia="PMingLiU" w:hint="cs"/>
          <w:rtl/>
        </w:rPr>
        <w:t>) אשר יספקו המחשה של התוכנית המוצעת. ההדמיות יבוצעו לכל אחד משלושת החללים של המרכז הפתוחים למבקרים.  לגבי הדמיות תלת מימד, נדרשות שתי הדמיות מנקודות מבט שונות בכל אחד משלושת חללים אלו. כל ההדמיות יעשו בעדשה שאינה רחבה יותר מעדשת 24 מ"מ.</w:t>
      </w:r>
    </w:p>
    <w:p w:rsidR="006837E2" w:rsidRPr="006837E2" w:rsidRDefault="006837E2" w:rsidP="001915BC">
      <w:pPr>
        <w:numPr>
          <w:ilvl w:val="2"/>
          <w:numId w:val="35"/>
        </w:numPr>
        <w:spacing w:after="0" w:line="360" w:lineRule="auto"/>
        <w:ind w:left="1224" w:hanging="504"/>
        <w:contextualSpacing/>
        <w:jc w:val="both"/>
        <w:rPr>
          <w:rFonts w:eastAsia="PMingLiU"/>
        </w:rPr>
      </w:pPr>
      <w:r w:rsidRPr="006837E2">
        <w:rPr>
          <w:rFonts w:eastAsia="PMingLiU" w:hint="cs"/>
          <w:rtl/>
        </w:rPr>
        <w:t>אין המשרד מתחייב לקבל את ההצעה של המציע שייבחר כמות שהיא, והוא שומר את הזכות לדרוש תכנון מחדש של חלקים או של כלל המתחם, עד לשביעות רצונו.</w:t>
      </w:r>
    </w:p>
    <w:p w:rsidR="006837E2" w:rsidRPr="006837E2" w:rsidRDefault="006837E2" w:rsidP="006837E2">
      <w:pPr>
        <w:spacing w:line="360" w:lineRule="auto"/>
        <w:ind w:left="1224"/>
        <w:contextualSpacing/>
        <w:jc w:val="both"/>
        <w:rPr>
          <w:rFonts w:eastAsia="PMingLiU"/>
        </w:rPr>
      </w:pPr>
    </w:p>
    <w:p w:rsidR="006837E2" w:rsidRPr="006837E2" w:rsidRDefault="006837E2" w:rsidP="001915BC">
      <w:pPr>
        <w:numPr>
          <w:ilvl w:val="2"/>
          <w:numId w:val="35"/>
        </w:numPr>
        <w:spacing w:after="0" w:line="360" w:lineRule="auto"/>
        <w:ind w:left="1224" w:hanging="504"/>
        <w:contextualSpacing/>
        <w:jc w:val="both"/>
        <w:rPr>
          <w:rFonts w:eastAsia="PMingLiU"/>
        </w:rPr>
      </w:pPr>
      <w:r w:rsidRPr="006837E2">
        <w:rPr>
          <w:rFonts w:eastAsia="PMingLiU" w:hint="cs"/>
          <w:u w:val="single"/>
          <w:rtl/>
        </w:rPr>
        <w:lastRenderedPageBreak/>
        <w:t>דרישות ראשוניות לבינוי ותשתיות באתר הזמני:</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סגירה של תקרה בגובה שמעל לקונסטרוקציית הברזל ומתחת לתקרה המעוגלת לצורך החשכה מלאה ואקוסטיקה.</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הקמת קירות גבס להפרדה בין החללים השונים עד לגובה התקרה הפנימית, וכן להפרדה מהפרוזדור החיצוני.</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ריצוף </w:t>
      </w:r>
      <w:r w:rsidRPr="006837E2">
        <w:rPr>
          <w:rFonts w:eastAsia="PMingLiU"/>
          <w:rtl/>
        </w:rPr>
        <w:t>–</w:t>
      </w:r>
      <w:r w:rsidRPr="006837E2">
        <w:rPr>
          <w:rFonts w:eastAsia="PMingLiU" w:hint="cs"/>
          <w:rtl/>
        </w:rPr>
        <w:t xml:space="preserve"> ריצוף מחדש בהתאם לעיצוב האדריכלי ולאמצעי המולטימדיה הנדרשים (כדוגמת רצפה דיגיטלית)</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אקוסטיקה </w:t>
      </w:r>
      <w:r w:rsidRPr="006837E2">
        <w:rPr>
          <w:rFonts w:eastAsia="PMingLiU"/>
          <w:rtl/>
        </w:rPr>
        <w:t>–</w:t>
      </w:r>
      <w:r w:rsidRPr="006837E2">
        <w:rPr>
          <w:rFonts w:eastAsia="PMingLiU" w:hint="cs"/>
          <w:rtl/>
        </w:rPr>
        <w:t xml:space="preserve"> בידוד אקוסטי של חללי התצוגה למניעת מעבר רעש בין חללי התצוגה וכן מהאזורים המשיקים לחללי התצוגה. הבידוד האקוסטי צריך לקבל ביטוי בקירות, בתקרה, בריצוף ובפתחים.</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מיזוג אוויר + אוויר צח מטופל לכל החללים (כולל למשרד) מותאם לשהייה של 40 איש במקביל.</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חשמל ותקשורת </w:t>
      </w:r>
      <w:r w:rsidRPr="006837E2">
        <w:rPr>
          <w:rFonts w:eastAsia="PMingLiU"/>
          <w:rtl/>
        </w:rPr>
        <w:t>–</w:t>
      </w:r>
      <w:r w:rsidRPr="006837E2">
        <w:rPr>
          <w:rFonts w:eastAsia="PMingLiU" w:hint="cs"/>
          <w:rtl/>
        </w:rPr>
        <w:t xml:space="preserve"> בהתאם לתכנון.</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תאורה </w:t>
      </w:r>
      <w:r w:rsidRPr="006837E2">
        <w:rPr>
          <w:rFonts w:eastAsia="PMingLiU"/>
          <w:rtl/>
        </w:rPr>
        <w:t>–</w:t>
      </w:r>
      <w:r w:rsidRPr="006837E2">
        <w:rPr>
          <w:rFonts w:eastAsia="PMingLiU" w:hint="cs"/>
          <w:rtl/>
        </w:rPr>
        <w:t xml:space="preserve"> בהתאם לתכנון.</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אינסטלציה </w:t>
      </w:r>
      <w:r w:rsidRPr="006837E2">
        <w:rPr>
          <w:rFonts w:eastAsia="PMingLiU"/>
          <w:rtl/>
        </w:rPr>
        <w:t>–</w:t>
      </w:r>
      <w:r w:rsidRPr="006837E2">
        <w:rPr>
          <w:rFonts w:eastAsia="PMingLiU" w:hint="cs"/>
          <w:rtl/>
        </w:rPr>
        <w:t xml:space="preserve"> יש לתכנן נקודת מים אחת באולם 3, על מנת לאפשר תצוגות משולבות מים.</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התכנון צריך לעמוד בכל התקנים, החוקים והתקנות, לרבות תקני נגישות לאנשים עם מוגבלויות.</w:t>
      </w:r>
    </w:p>
    <w:p w:rsidR="006837E2" w:rsidRPr="006837E2" w:rsidRDefault="006837E2" w:rsidP="001915BC">
      <w:pPr>
        <w:numPr>
          <w:ilvl w:val="3"/>
          <w:numId w:val="35"/>
        </w:numPr>
        <w:spacing w:after="0" w:line="360" w:lineRule="auto"/>
        <w:jc w:val="both"/>
        <w:rPr>
          <w:rFonts w:ascii="Times New Roman" w:hAnsi="Times New Roman" w:cs="David"/>
          <w:sz w:val="24"/>
          <w:szCs w:val="24"/>
        </w:rPr>
      </w:pPr>
      <w:r w:rsidRPr="006837E2">
        <w:rPr>
          <w:rFonts w:ascii="Times New Roman" w:hAnsi="Times New Roman" w:cs="David" w:hint="cs"/>
          <w:sz w:val="24"/>
          <w:szCs w:val="24"/>
          <w:rtl/>
        </w:rPr>
        <w:t xml:space="preserve">המציע מתחייב כי לשם ביצוע שירותי ההקמה של מרכז המבקרים הוא  יפעל באמצעות בעלי מקצוע מומחים, אשר הינם בעלי הכשרה מתאימה ובמידה שעיסוקם מחייב רישיון/היתר עפ"י דין, הם מחזיקים ברישיון/היתר כנדרש, בין היתר בתחומים הבאים:   </w:t>
      </w:r>
    </w:p>
    <w:p w:rsidR="006837E2" w:rsidRPr="006837E2" w:rsidRDefault="006837E2" w:rsidP="001915BC">
      <w:pPr>
        <w:numPr>
          <w:ilvl w:val="3"/>
          <w:numId w:val="35"/>
        </w:numPr>
        <w:spacing w:after="0" w:line="360" w:lineRule="auto"/>
        <w:jc w:val="both"/>
        <w:rPr>
          <w:rFonts w:ascii="Times New Roman" w:hAnsi="Times New Roman" w:cs="David"/>
          <w:sz w:val="24"/>
          <w:szCs w:val="24"/>
        </w:rPr>
      </w:pPr>
      <w:r w:rsidRPr="006837E2">
        <w:rPr>
          <w:rFonts w:eastAsia="PMingLiU" w:hint="cs"/>
          <w:rtl/>
        </w:rPr>
        <w:t>מתכנן</w:t>
      </w:r>
      <w:r w:rsidRPr="006837E2">
        <w:rPr>
          <w:rFonts w:eastAsia="PMingLiU"/>
          <w:rtl/>
        </w:rPr>
        <w:t xml:space="preserve"> </w:t>
      </w:r>
      <w:r w:rsidRPr="006837E2">
        <w:rPr>
          <w:rFonts w:eastAsia="PMingLiU" w:hint="cs"/>
          <w:rtl/>
        </w:rPr>
        <w:t>חשמל</w:t>
      </w:r>
      <w:r w:rsidRPr="006837E2">
        <w:rPr>
          <w:rFonts w:eastAsia="PMingLiU"/>
          <w:rtl/>
        </w:rPr>
        <w:t xml:space="preserve"> *</w:t>
      </w:r>
    </w:p>
    <w:p w:rsidR="006837E2" w:rsidRPr="006837E2" w:rsidRDefault="006837E2" w:rsidP="001915BC">
      <w:pPr>
        <w:numPr>
          <w:ilvl w:val="3"/>
          <w:numId w:val="35"/>
        </w:numPr>
        <w:spacing w:after="0" w:line="360" w:lineRule="auto"/>
        <w:jc w:val="both"/>
        <w:rPr>
          <w:rFonts w:ascii="Times New Roman" w:hAnsi="Times New Roman" w:cs="David"/>
          <w:sz w:val="24"/>
          <w:szCs w:val="24"/>
        </w:rPr>
      </w:pPr>
      <w:r w:rsidRPr="006837E2">
        <w:rPr>
          <w:rFonts w:eastAsia="PMingLiU" w:hint="cs"/>
          <w:rtl/>
        </w:rPr>
        <w:t>מתכנן</w:t>
      </w:r>
      <w:r w:rsidRPr="006837E2">
        <w:rPr>
          <w:rFonts w:eastAsia="PMingLiU"/>
          <w:rtl/>
        </w:rPr>
        <w:t xml:space="preserve"> </w:t>
      </w:r>
      <w:r w:rsidRPr="006837E2">
        <w:rPr>
          <w:rFonts w:eastAsia="PMingLiU" w:hint="cs"/>
          <w:rtl/>
        </w:rPr>
        <w:t>מערכות</w:t>
      </w:r>
      <w:r w:rsidRPr="006837E2">
        <w:rPr>
          <w:rFonts w:eastAsia="PMingLiU"/>
          <w:rtl/>
        </w:rPr>
        <w:t xml:space="preserve"> </w:t>
      </w:r>
      <w:r w:rsidRPr="006837E2">
        <w:rPr>
          <w:rFonts w:eastAsia="PMingLiU" w:hint="cs"/>
          <w:rtl/>
        </w:rPr>
        <w:t>מתח</w:t>
      </w:r>
      <w:r w:rsidRPr="006837E2">
        <w:rPr>
          <w:rFonts w:eastAsia="PMingLiU"/>
          <w:rtl/>
        </w:rPr>
        <w:t xml:space="preserve"> </w:t>
      </w:r>
      <w:r w:rsidRPr="006837E2">
        <w:rPr>
          <w:rFonts w:eastAsia="PMingLiU" w:hint="cs"/>
          <w:rtl/>
        </w:rPr>
        <w:t>נמוך</w:t>
      </w:r>
      <w:r w:rsidRPr="006837E2">
        <w:rPr>
          <w:rFonts w:eastAsia="PMingLiU"/>
          <w:rtl/>
        </w:rPr>
        <w:t xml:space="preserve"> </w:t>
      </w:r>
      <w:r w:rsidRPr="006837E2">
        <w:rPr>
          <w:rFonts w:eastAsia="PMingLiU" w:hint="cs"/>
          <w:rtl/>
        </w:rPr>
        <w:t>מאוד</w:t>
      </w:r>
    </w:p>
    <w:p w:rsidR="006837E2" w:rsidRPr="006837E2" w:rsidRDefault="006837E2" w:rsidP="001915BC">
      <w:pPr>
        <w:numPr>
          <w:ilvl w:val="3"/>
          <w:numId w:val="35"/>
        </w:numPr>
        <w:spacing w:after="0" w:line="360" w:lineRule="auto"/>
        <w:jc w:val="both"/>
        <w:rPr>
          <w:rFonts w:ascii="Times New Roman" w:hAnsi="Times New Roman" w:cs="David"/>
          <w:sz w:val="24"/>
          <w:szCs w:val="24"/>
        </w:rPr>
      </w:pPr>
      <w:r w:rsidRPr="006837E2">
        <w:rPr>
          <w:rFonts w:eastAsia="PMingLiU" w:hint="cs"/>
          <w:rtl/>
        </w:rPr>
        <w:t>מתכנן</w:t>
      </w:r>
      <w:r w:rsidRPr="006837E2">
        <w:rPr>
          <w:rFonts w:eastAsia="PMingLiU"/>
          <w:rtl/>
        </w:rPr>
        <w:t xml:space="preserve"> </w:t>
      </w:r>
      <w:r w:rsidRPr="006837E2">
        <w:rPr>
          <w:rFonts w:eastAsia="PMingLiU" w:hint="cs"/>
          <w:rtl/>
        </w:rPr>
        <w:t>מיזוג</w:t>
      </w:r>
      <w:r w:rsidRPr="006837E2">
        <w:rPr>
          <w:rFonts w:eastAsia="PMingLiU"/>
          <w:rtl/>
        </w:rPr>
        <w:t xml:space="preserve"> </w:t>
      </w:r>
      <w:r w:rsidRPr="006837E2">
        <w:rPr>
          <w:rFonts w:eastAsia="PMingLiU" w:hint="cs"/>
          <w:rtl/>
        </w:rPr>
        <w:t>אוויר</w:t>
      </w:r>
      <w:r w:rsidRPr="006837E2">
        <w:rPr>
          <w:rFonts w:eastAsia="PMingLiU"/>
          <w:rtl/>
        </w:rPr>
        <w:t xml:space="preserve"> *</w:t>
      </w:r>
    </w:p>
    <w:p w:rsidR="006837E2" w:rsidRPr="006837E2" w:rsidRDefault="006837E2" w:rsidP="001915BC">
      <w:pPr>
        <w:numPr>
          <w:ilvl w:val="3"/>
          <w:numId w:val="35"/>
        </w:numPr>
        <w:spacing w:after="0" w:line="360" w:lineRule="auto"/>
        <w:jc w:val="both"/>
        <w:rPr>
          <w:rFonts w:ascii="Times New Roman" w:hAnsi="Times New Roman" w:cs="David"/>
          <w:sz w:val="24"/>
          <w:szCs w:val="24"/>
        </w:rPr>
      </w:pPr>
      <w:r w:rsidRPr="006837E2">
        <w:rPr>
          <w:rFonts w:eastAsia="PMingLiU" w:hint="cs"/>
          <w:rtl/>
        </w:rPr>
        <w:t>מתכנן</w:t>
      </w:r>
      <w:r w:rsidRPr="006837E2">
        <w:rPr>
          <w:rFonts w:eastAsia="PMingLiU"/>
          <w:rtl/>
        </w:rPr>
        <w:t xml:space="preserve"> </w:t>
      </w:r>
      <w:r w:rsidRPr="006837E2">
        <w:rPr>
          <w:rFonts w:eastAsia="PMingLiU" w:hint="cs"/>
          <w:rtl/>
        </w:rPr>
        <w:t>אינסטלציה</w:t>
      </w:r>
      <w:r w:rsidRPr="006837E2">
        <w:rPr>
          <w:rFonts w:eastAsia="PMingLiU"/>
          <w:rtl/>
        </w:rPr>
        <w:t xml:space="preserve"> *</w:t>
      </w:r>
    </w:p>
    <w:p w:rsidR="006837E2" w:rsidRPr="006837E2" w:rsidRDefault="006837E2" w:rsidP="001915BC">
      <w:pPr>
        <w:numPr>
          <w:ilvl w:val="3"/>
          <w:numId w:val="35"/>
        </w:numPr>
        <w:spacing w:after="0" w:line="360" w:lineRule="auto"/>
        <w:jc w:val="both"/>
        <w:rPr>
          <w:rFonts w:ascii="Times New Roman" w:hAnsi="Times New Roman" w:cs="David"/>
          <w:sz w:val="24"/>
          <w:szCs w:val="24"/>
        </w:rPr>
      </w:pPr>
      <w:r w:rsidRPr="006837E2">
        <w:rPr>
          <w:rFonts w:eastAsia="PMingLiU" w:hint="cs"/>
          <w:rtl/>
        </w:rPr>
        <w:t>יועץ</w:t>
      </w:r>
      <w:r w:rsidRPr="006837E2">
        <w:rPr>
          <w:rFonts w:eastAsia="PMingLiU"/>
          <w:rtl/>
        </w:rPr>
        <w:t xml:space="preserve"> </w:t>
      </w:r>
      <w:r w:rsidRPr="006837E2">
        <w:rPr>
          <w:rFonts w:eastAsia="PMingLiU" w:hint="cs"/>
          <w:rtl/>
        </w:rPr>
        <w:t>בטיחות</w:t>
      </w:r>
      <w:r w:rsidRPr="006837E2">
        <w:rPr>
          <w:rFonts w:eastAsia="PMingLiU"/>
          <w:rtl/>
        </w:rPr>
        <w:t xml:space="preserve"> *</w:t>
      </w:r>
    </w:p>
    <w:p w:rsidR="006837E2" w:rsidRPr="006837E2" w:rsidRDefault="006837E2" w:rsidP="001915BC">
      <w:pPr>
        <w:numPr>
          <w:ilvl w:val="3"/>
          <w:numId w:val="35"/>
        </w:numPr>
        <w:spacing w:after="0" w:line="360" w:lineRule="auto"/>
        <w:jc w:val="both"/>
        <w:rPr>
          <w:rFonts w:ascii="Times New Roman" w:hAnsi="Times New Roman" w:cs="David"/>
          <w:sz w:val="24"/>
          <w:szCs w:val="24"/>
        </w:rPr>
      </w:pPr>
      <w:r w:rsidRPr="006837E2">
        <w:rPr>
          <w:rFonts w:eastAsia="PMingLiU" w:hint="cs"/>
          <w:rtl/>
        </w:rPr>
        <w:t>יועץ</w:t>
      </w:r>
      <w:r w:rsidRPr="006837E2">
        <w:rPr>
          <w:rFonts w:eastAsia="PMingLiU"/>
          <w:rtl/>
        </w:rPr>
        <w:t xml:space="preserve"> </w:t>
      </w:r>
      <w:r w:rsidRPr="006837E2">
        <w:rPr>
          <w:rFonts w:eastAsia="PMingLiU" w:hint="cs"/>
          <w:rtl/>
        </w:rPr>
        <w:t>מערכות</w:t>
      </w:r>
      <w:r w:rsidRPr="006837E2">
        <w:rPr>
          <w:rFonts w:eastAsia="PMingLiU"/>
          <w:rtl/>
        </w:rPr>
        <w:t xml:space="preserve"> </w:t>
      </w:r>
      <w:r w:rsidRPr="006837E2">
        <w:rPr>
          <w:rFonts w:eastAsia="PMingLiU" w:hint="cs"/>
          <w:rtl/>
        </w:rPr>
        <w:t>אודיו</w:t>
      </w:r>
      <w:r w:rsidRPr="006837E2">
        <w:rPr>
          <w:rFonts w:eastAsia="PMingLiU"/>
          <w:rtl/>
        </w:rPr>
        <w:t xml:space="preserve"> </w:t>
      </w:r>
      <w:r w:rsidRPr="006837E2">
        <w:rPr>
          <w:rFonts w:eastAsia="PMingLiU" w:hint="cs"/>
          <w:rtl/>
        </w:rPr>
        <w:t>וידיאו</w:t>
      </w:r>
      <w:r w:rsidRPr="006837E2">
        <w:rPr>
          <w:rFonts w:eastAsia="PMingLiU"/>
          <w:rtl/>
        </w:rPr>
        <w:t xml:space="preserve"> / </w:t>
      </w:r>
      <w:r w:rsidRPr="006837E2">
        <w:rPr>
          <w:rFonts w:eastAsia="PMingLiU" w:hint="cs"/>
          <w:rtl/>
        </w:rPr>
        <w:t>מולטימדיה</w:t>
      </w:r>
    </w:p>
    <w:p w:rsidR="006837E2" w:rsidRPr="006837E2" w:rsidRDefault="006837E2" w:rsidP="001915BC">
      <w:pPr>
        <w:numPr>
          <w:ilvl w:val="3"/>
          <w:numId w:val="35"/>
        </w:numPr>
        <w:spacing w:after="0" w:line="360" w:lineRule="auto"/>
        <w:jc w:val="both"/>
        <w:rPr>
          <w:rFonts w:ascii="Times New Roman" w:hAnsi="Times New Roman" w:cs="David"/>
          <w:sz w:val="24"/>
          <w:szCs w:val="24"/>
        </w:rPr>
      </w:pPr>
      <w:r w:rsidRPr="006837E2">
        <w:rPr>
          <w:rFonts w:eastAsia="PMingLiU" w:hint="cs"/>
          <w:rtl/>
        </w:rPr>
        <w:t>יועץ</w:t>
      </w:r>
      <w:r w:rsidRPr="006837E2">
        <w:rPr>
          <w:rFonts w:eastAsia="PMingLiU"/>
          <w:rtl/>
        </w:rPr>
        <w:t xml:space="preserve"> </w:t>
      </w:r>
      <w:r w:rsidRPr="006837E2">
        <w:rPr>
          <w:rFonts w:eastAsia="PMingLiU" w:hint="cs"/>
          <w:rtl/>
        </w:rPr>
        <w:t>תאורה</w:t>
      </w:r>
    </w:p>
    <w:p w:rsidR="006837E2" w:rsidRPr="006837E2" w:rsidRDefault="006837E2" w:rsidP="001915BC">
      <w:pPr>
        <w:numPr>
          <w:ilvl w:val="3"/>
          <w:numId w:val="35"/>
        </w:numPr>
        <w:spacing w:after="0" w:line="360" w:lineRule="auto"/>
        <w:jc w:val="both"/>
        <w:rPr>
          <w:rFonts w:ascii="Times New Roman" w:hAnsi="Times New Roman" w:cs="David"/>
          <w:sz w:val="24"/>
          <w:szCs w:val="24"/>
        </w:rPr>
      </w:pPr>
      <w:r w:rsidRPr="006837E2">
        <w:rPr>
          <w:rFonts w:eastAsia="PMingLiU" w:hint="cs"/>
          <w:rtl/>
        </w:rPr>
        <w:t>יועץ</w:t>
      </w:r>
      <w:r w:rsidRPr="006837E2">
        <w:rPr>
          <w:rFonts w:eastAsia="PMingLiU"/>
          <w:rtl/>
        </w:rPr>
        <w:t xml:space="preserve"> </w:t>
      </w:r>
      <w:r w:rsidRPr="006837E2">
        <w:rPr>
          <w:rFonts w:eastAsia="PMingLiU" w:hint="cs"/>
          <w:rtl/>
        </w:rPr>
        <w:t>אקוסטיקה</w:t>
      </w:r>
    </w:p>
    <w:p w:rsidR="006837E2" w:rsidRPr="006837E2" w:rsidRDefault="006837E2" w:rsidP="001915BC">
      <w:pPr>
        <w:numPr>
          <w:ilvl w:val="3"/>
          <w:numId w:val="35"/>
        </w:numPr>
        <w:spacing w:after="0" w:line="360" w:lineRule="auto"/>
        <w:jc w:val="both"/>
        <w:rPr>
          <w:rFonts w:ascii="Times New Roman" w:hAnsi="Times New Roman" w:cs="David"/>
          <w:sz w:val="24"/>
          <w:szCs w:val="24"/>
        </w:rPr>
      </w:pPr>
      <w:r w:rsidRPr="006837E2">
        <w:rPr>
          <w:rFonts w:eastAsia="PMingLiU" w:hint="cs"/>
          <w:rtl/>
        </w:rPr>
        <w:t>מורשה</w:t>
      </w:r>
      <w:r w:rsidRPr="006837E2">
        <w:rPr>
          <w:rFonts w:eastAsia="PMingLiU"/>
          <w:rtl/>
        </w:rPr>
        <w:t xml:space="preserve"> </w:t>
      </w:r>
      <w:r w:rsidRPr="006837E2">
        <w:rPr>
          <w:rFonts w:eastAsia="PMingLiU" w:hint="cs"/>
          <w:rtl/>
        </w:rPr>
        <w:t>נגישות</w:t>
      </w:r>
      <w:r w:rsidRPr="006837E2">
        <w:rPr>
          <w:rFonts w:eastAsia="PMingLiU"/>
          <w:rtl/>
        </w:rPr>
        <w:t xml:space="preserve"> </w:t>
      </w:r>
      <w:r w:rsidRPr="006837E2">
        <w:rPr>
          <w:rFonts w:eastAsia="PMingLiU" w:hint="cs"/>
          <w:rtl/>
        </w:rPr>
        <w:t>שירות</w:t>
      </w:r>
    </w:p>
    <w:p w:rsidR="006837E2" w:rsidRPr="006837E2" w:rsidRDefault="006837E2" w:rsidP="001915BC">
      <w:pPr>
        <w:numPr>
          <w:ilvl w:val="3"/>
          <w:numId w:val="35"/>
        </w:numPr>
        <w:spacing w:after="0" w:line="360" w:lineRule="auto"/>
        <w:jc w:val="both"/>
        <w:rPr>
          <w:rFonts w:ascii="Times New Roman" w:hAnsi="Times New Roman" w:cs="David"/>
          <w:sz w:val="24"/>
          <w:szCs w:val="24"/>
        </w:rPr>
      </w:pPr>
      <w:r w:rsidRPr="006837E2">
        <w:rPr>
          <w:rFonts w:eastAsia="PMingLiU" w:hint="cs"/>
          <w:rtl/>
        </w:rPr>
        <w:t>מורשה</w:t>
      </w:r>
      <w:r w:rsidRPr="006837E2">
        <w:rPr>
          <w:rFonts w:eastAsia="PMingLiU"/>
          <w:rtl/>
        </w:rPr>
        <w:t xml:space="preserve"> </w:t>
      </w:r>
      <w:r w:rsidRPr="006837E2">
        <w:rPr>
          <w:rFonts w:eastAsia="PMingLiU" w:hint="cs"/>
          <w:rtl/>
        </w:rPr>
        <w:t>נגישות</w:t>
      </w:r>
      <w:r w:rsidRPr="006837E2">
        <w:rPr>
          <w:rFonts w:eastAsia="PMingLiU"/>
          <w:rtl/>
        </w:rPr>
        <w:t xml:space="preserve"> </w:t>
      </w:r>
      <w:r w:rsidRPr="006837E2">
        <w:rPr>
          <w:rFonts w:eastAsia="PMingLiU" w:hint="cs"/>
          <w:rtl/>
        </w:rPr>
        <w:t>מתו</w:t>
      </w:r>
      <w:r w:rsidRPr="006837E2">
        <w:rPr>
          <w:rFonts w:eastAsia="PMingLiU"/>
          <w:rtl/>
        </w:rPr>
        <w:t>"</w:t>
      </w:r>
      <w:r w:rsidRPr="006837E2">
        <w:rPr>
          <w:rFonts w:eastAsia="PMingLiU" w:hint="cs"/>
          <w:rtl/>
        </w:rPr>
        <w:t>ס</w:t>
      </w:r>
    </w:p>
    <w:p w:rsidR="006837E2" w:rsidRPr="006837E2" w:rsidRDefault="006837E2" w:rsidP="006837E2">
      <w:pPr>
        <w:spacing w:after="0" w:line="360" w:lineRule="auto"/>
        <w:ind w:left="1728"/>
        <w:rPr>
          <w:rFonts w:eastAsia="PMingLiU"/>
          <w:rtl/>
        </w:rPr>
      </w:pPr>
      <w:r w:rsidRPr="006837E2">
        <w:rPr>
          <w:rFonts w:eastAsia="PMingLiU"/>
          <w:rtl/>
        </w:rPr>
        <w:t xml:space="preserve">* </w:t>
      </w:r>
      <w:r w:rsidRPr="006837E2">
        <w:rPr>
          <w:rFonts w:eastAsia="PMingLiU" w:hint="cs"/>
          <w:rtl/>
        </w:rPr>
        <w:t>מתכנני</w:t>
      </w:r>
      <w:r w:rsidRPr="006837E2">
        <w:rPr>
          <w:rFonts w:eastAsia="PMingLiU"/>
          <w:rtl/>
        </w:rPr>
        <w:t xml:space="preserve"> </w:t>
      </w:r>
      <w:r w:rsidRPr="006837E2">
        <w:rPr>
          <w:rFonts w:eastAsia="PMingLiU" w:hint="cs"/>
          <w:rtl/>
        </w:rPr>
        <w:t>חשמל</w:t>
      </w:r>
      <w:r w:rsidRPr="006837E2">
        <w:rPr>
          <w:rFonts w:eastAsia="PMingLiU"/>
          <w:rtl/>
        </w:rPr>
        <w:t xml:space="preserve">, </w:t>
      </w:r>
      <w:r w:rsidRPr="006837E2">
        <w:rPr>
          <w:rFonts w:eastAsia="PMingLiU" w:hint="cs"/>
          <w:rtl/>
        </w:rPr>
        <w:t>מיזוג</w:t>
      </w:r>
      <w:r w:rsidRPr="006837E2">
        <w:rPr>
          <w:rFonts w:eastAsia="PMingLiU"/>
          <w:rtl/>
        </w:rPr>
        <w:t xml:space="preserve"> </w:t>
      </w:r>
      <w:r w:rsidRPr="006837E2">
        <w:rPr>
          <w:rFonts w:eastAsia="PMingLiU" w:hint="cs"/>
          <w:rtl/>
        </w:rPr>
        <w:t>אוויר</w:t>
      </w:r>
      <w:r w:rsidRPr="006837E2">
        <w:rPr>
          <w:rFonts w:eastAsia="PMingLiU"/>
          <w:rtl/>
        </w:rPr>
        <w:t xml:space="preserve">, </w:t>
      </w:r>
      <w:r w:rsidRPr="006837E2">
        <w:rPr>
          <w:rFonts w:eastAsia="PMingLiU" w:hint="cs"/>
          <w:rtl/>
        </w:rPr>
        <w:t>אינסטלציה</w:t>
      </w:r>
      <w:r w:rsidRPr="006837E2">
        <w:rPr>
          <w:rFonts w:eastAsia="PMingLiU"/>
          <w:rtl/>
        </w:rPr>
        <w:t xml:space="preserve"> </w:t>
      </w:r>
      <w:r w:rsidRPr="006837E2">
        <w:rPr>
          <w:rFonts w:eastAsia="PMingLiU" w:hint="cs"/>
          <w:rtl/>
        </w:rPr>
        <w:t>ובטיחות</w:t>
      </w:r>
      <w:r w:rsidRPr="006837E2">
        <w:rPr>
          <w:rFonts w:eastAsia="PMingLiU"/>
          <w:rtl/>
        </w:rPr>
        <w:t xml:space="preserve"> –  </w:t>
      </w:r>
      <w:r w:rsidRPr="006837E2">
        <w:rPr>
          <w:rFonts w:eastAsia="PMingLiU" w:hint="cs"/>
          <w:rtl/>
        </w:rPr>
        <w:t>על</w:t>
      </w:r>
      <w:r w:rsidRPr="006837E2">
        <w:rPr>
          <w:rFonts w:eastAsia="PMingLiU"/>
          <w:rtl/>
        </w:rPr>
        <w:t xml:space="preserve"> </w:t>
      </w:r>
      <w:r w:rsidRPr="006837E2">
        <w:rPr>
          <w:rFonts w:eastAsia="PMingLiU" w:hint="cs"/>
          <w:rtl/>
        </w:rPr>
        <w:t>הזוכה</w:t>
      </w:r>
      <w:r w:rsidRPr="006837E2">
        <w:rPr>
          <w:rFonts w:eastAsia="PMingLiU"/>
          <w:rtl/>
        </w:rPr>
        <w:t xml:space="preserve"> </w:t>
      </w:r>
      <w:r w:rsidRPr="006837E2">
        <w:rPr>
          <w:rFonts w:eastAsia="PMingLiU" w:hint="cs"/>
          <w:rtl/>
        </w:rPr>
        <w:t>להתקשר</w:t>
      </w:r>
      <w:r w:rsidRPr="006837E2">
        <w:rPr>
          <w:rFonts w:eastAsia="PMingLiU"/>
          <w:rtl/>
        </w:rPr>
        <w:t xml:space="preserve"> </w:t>
      </w:r>
      <w:r w:rsidRPr="006837E2">
        <w:rPr>
          <w:rFonts w:eastAsia="PMingLiU" w:hint="cs"/>
          <w:rtl/>
        </w:rPr>
        <w:t>עם</w:t>
      </w:r>
      <w:r w:rsidRPr="006837E2">
        <w:rPr>
          <w:rFonts w:eastAsia="PMingLiU"/>
          <w:rtl/>
        </w:rPr>
        <w:t xml:space="preserve"> </w:t>
      </w:r>
      <w:r w:rsidRPr="006837E2">
        <w:rPr>
          <w:rFonts w:eastAsia="PMingLiU" w:hint="cs"/>
          <w:rtl/>
        </w:rPr>
        <w:t>המתכננים</w:t>
      </w:r>
      <w:r w:rsidRPr="006837E2">
        <w:rPr>
          <w:rFonts w:eastAsia="PMingLiU"/>
          <w:rtl/>
        </w:rPr>
        <w:t xml:space="preserve"> </w:t>
      </w:r>
      <w:r w:rsidRPr="006837E2">
        <w:rPr>
          <w:rFonts w:eastAsia="PMingLiU" w:hint="cs"/>
          <w:rtl/>
        </w:rPr>
        <w:t>מטעם</w:t>
      </w:r>
      <w:r w:rsidRPr="006837E2">
        <w:rPr>
          <w:rFonts w:eastAsia="PMingLiU"/>
          <w:rtl/>
        </w:rPr>
        <w:t xml:space="preserve"> </w:t>
      </w:r>
      <w:r w:rsidRPr="006837E2">
        <w:rPr>
          <w:rFonts w:eastAsia="PMingLiU" w:hint="cs"/>
          <w:rtl/>
        </w:rPr>
        <w:t>האתר בו יוקם מרכז המבקרים</w:t>
      </w:r>
      <w:r w:rsidRPr="006837E2">
        <w:rPr>
          <w:rFonts w:eastAsia="PMingLiU"/>
          <w:rtl/>
        </w:rPr>
        <w:t xml:space="preserve"> </w:t>
      </w:r>
      <w:r w:rsidRPr="006837E2">
        <w:rPr>
          <w:rFonts w:eastAsia="PMingLiU" w:hint="cs"/>
          <w:rtl/>
        </w:rPr>
        <w:t>או</w:t>
      </w:r>
      <w:r w:rsidRPr="006837E2">
        <w:rPr>
          <w:rFonts w:eastAsia="PMingLiU"/>
          <w:rtl/>
        </w:rPr>
        <w:t xml:space="preserve"> </w:t>
      </w:r>
      <w:r w:rsidRPr="006837E2">
        <w:rPr>
          <w:rFonts w:eastAsia="PMingLiU" w:hint="cs"/>
          <w:rtl/>
        </w:rPr>
        <w:t>לחילופין</w:t>
      </w:r>
      <w:r w:rsidRPr="006837E2">
        <w:rPr>
          <w:rFonts w:eastAsia="PMingLiU"/>
          <w:rtl/>
        </w:rPr>
        <w:t xml:space="preserve"> </w:t>
      </w:r>
      <w:r w:rsidRPr="006837E2">
        <w:rPr>
          <w:rFonts w:eastAsia="PMingLiU" w:hint="cs"/>
          <w:rtl/>
        </w:rPr>
        <w:t>לפעול באמצעות עובדים/יועצים מטעמו ולתאם</w:t>
      </w:r>
      <w:r w:rsidRPr="006837E2">
        <w:rPr>
          <w:rFonts w:eastAsia="PMingLiU"/>
          <w:rtl/>
        </w:rPr>
        <w:t xml:space="preserve"> </w:t>
      </w:r>
      <w:r w:rsidRPr="006837E2">
        <w:rPr>
          <w:rFonts w:eastAsia="PMingLiU" w:hint="cs"/>
          <w:rtl/>
        </w:rPr>
        <w:t>את</w:t>
      </w:r>
      <w:r w:rsidRPr="006837E2">
        <w:rPr>
          <w:rFonts w:eastAsia="PMingLiU"/>
          <w:rtl/>
        </w:rPr>
        <w:t xml:space="preserve"> </w:t>
      </w:r>
      <w:r w:rsidRPr="006837E2">
        <w:rPr>
          <w:rFonts w:eastAsia="PMingLiU" w:hint="cs"/>
          <w:rtl/>
        </w:rPr>
        <w:t>התכנון</w:t>
      </w:r>
      <w:r w:rsidRPr="006837E2">
        <w:rPr>
          <w:rFonts w:eastAsia="PMingLiU"/>
          <w:rtl/>
        </w:rPr>
        <w:t xml:space="preserve"> </w:t>
      </w:r>
      <w:r w:rsidRPr="006837E2">
        <w:rPr>
          <w:rFonts w:eastAsia="PMingLiU" w:hint="cs"/>
          <w:rtl/>
        </w:rPr>
        <w:t>וחיבור</w:t>
      </w:r>
      <w:r w:rsidRPr="006837E2">
        <w:rPr>
          <w:rFonts w:eastAsia="PMingLiU"/>
          <w:rtl/>
        </w:rPr>
        <w:t xml:space="preserve"> </w:t>
      </w:r>
      <w:r w:rsidRPr="006837E2">
        <w:rPr>
          <w:rFonts w:eastAsia="PMingLiU" w:hint="cs"/>
          <w:rtl/>
        </w:rPr>
        <w:t>המערכות</w:t>
      </w:r>
      <w:r w:rsidRPr="006837E2">
        <w:rPr>
          <w:rFonts w:eastAsia="PMingLiU"/>
          <w:rtl/>
        </w:rPr>
        <w:t xml:space="preserve"> </w:t>
      </w:r>
      <w:r w:rsidRPr="006837E2">
        <w:rPr>
          <w:rFonts w:eastAsia="PMingLiU" w:hint="cs"/>
          <w:rtl/>
        </w:rPr>
        <w:t>של האתר הזמני עם הגורמים המוסמכים בכל אתר</w:t>
      </w:r>
      <w:r w:rsidRPr="006837E2">
        <w:rPr>
          <w:rFonts w:eastAsia="PMingLiU"/>
          <w:rtl/>
        </w:rPr>
        <w:t>.</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lastRenderedPageBreak/>
        <w:t xml:space="preserve">תהליך התכנון האדריכלי הנדרש להקמת הפרויקט כולל שני חלקים: </w:t>
      </w:r>
    </w:p>
    <w:p w:rsidR="006837E2" w:rsidRPr="006837E2" w:rsidRDefault="006837E2" w:rsidP="001915BC">
      <w:pPr>
        <w:numPr>
          <w:ilvl w:val="3"/>
          <w:numId w:val="35"/>
        </w:numPr>
        <w:tabs>
          <w:tab w:val="left" w:pos="2642"/>
        </w:tabs>
        <w:spacing w:after="0" w:line="360" w:lineRule="auto"/>
        <w:contextualSpacing/>
        <w:jc w:val="both"/>
        <w:rPr>
          <w:rFonts w:eastAsia="PMingLiU"/>
        </w:rPr>
      </w:pPr>
      <w:r w:rsidRPr="006837E2">
        <w:rPr>
          <w:rFonts w:eastAsia="PMingLiU" w:hint="cs"/>
          <w:rtl/>
        </w:rPr>
        <w:t>שלב ראשון: תכנון ראשוני - קונספטואלי (במענה למכרז).</w:t>
      </w:r>
    </w:p>
    <w:p w:rsidR="006837E2" w:rsidRPr="006837E2" w:rsidRDefault="006837E2" w:rsidP="001915BC">
      <w:pPr>
        <w:numPr>
          <w:ilvl w:val="3"/>
          <w:numId w:val="35"/>
        </w:numPr>
        <w:tabs>
          <w:tab w:val="left" w:pos="2642"/>
        </w:tabs>
        <w:spacing w:after="0" w:line="360" w:lineRule="auto"/>
        <w:contextualSpacing/>
        <w:jc w:val="both"/>
        <w:rPr>
          <w:rFonts w:eastAsia="PMingLiU"/>
        </w:rPr>
      </w:pPr>
      <w:r w:rsidRPr="006837E2">
        <w:rPr>
          <w:rFonts w:eastAsia="PMingLiU" w:hint="cs"/>
          <w:rtl/>
        </w:rPr>
        <w:t>שלב שני: תכנון</w:t>
      </w:r>
      <w:r w:rsidRPr="006837E2">
        <w:rPr>
          <w:rFonts w:eastAsia="PMingLiU"/>
          <w:rtl/>
        </w:rPr>
        <w:t xml:space="preserve"> </w:t>
      </w:r>
      <w:r w:rsidRPr="006837E2">
        <w:rPr>
          <w:rFonts w:eastAsia="PMingLiU" w:hint="cs"/>
          <w:rtl/>
        </w:rPr>
        <w:t>מפורט (תכניות אדריכליות מפורטות בכל הנושאים הרלוונטיי</w:t>
      </w:r>
      <w:r w:rsidRPr="006837E2">
        <w:rPr>
          <w:rFonts w:eastAsia="PMingLiU" w:hint="eastAsia"/>
          <w:rtl/>
        </w:rPr>
        <w:t>ם</w:t>
      </w:r>
      <w:r w:rsidRPr="006837E2">
        <w:rPr>
          <w:rFonts w:eastAsia="PMingLiU" w:hint="cs"/>
          <w:rtl/>
        </w:rPr>
        <w:t>).</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בכל אחד משלבי התכנון יש להעביר למשרד תכניות, לקבל התייחסות</w:t>
      </w:r>
      <w:r w:rsidRPr="006837E2">
        <w:rPr>
          <w:rFonts w:eastAsia="PMingLiU" w:hint="eastAsia"/>
          <w:rtl/>
        </w:rPr>
        <w:t>ו</w:t>
      </w:r>
      <w:r w:rsidRPr="006837E2">
        <w:rPr>
          <w:rFonts w:eastAsia="PMingLiU" w:hint="cs"/>
          <w:rtl/>
        </w:rPr>
        <w:t xml:space="preserve">, לעדכן בהתאם עד לקבלת אישורו. </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לאחר שהתכנון הראשוני-רעיוני (קונצפטואלי) יאושר ע"י המשרד, יידרש הספק לבצע תכנון אדריכלי, הנדסי וטכנולוגי מפורט, ולאשר את התכנון. הספק הזוכה יכין                                     </w:t>
      </w:r>
      <w:r w:rsidRPr="006837E2">
        <w:rPr>
          <w:rFonts w:eastAsia="PMingLiU" w:hint="cs"/>
        </w:rPr>
        <w:t>PDR</w:t>
      </w:r>
      <w:r w:rsidRPr="006837E2">
        <w:rPr>
          <w:rFonts w:eastAsia="PMingLiU" w:hint="cs"/>
          <w:rtl/>
        </w:rPr>
        <w:t xml:space="preserve"> </w:t>
      </w:r>
      <w:r w:rsidRPr="006837E2">
        <w:rPr>
          <w:rFonts w:eastAsia="PMingLiU"/>
        </w:rPr>
        <w:t xml:space="preserve"> (Preliminary Design  Review)</w:t>
      </w:r>
      <w:r w:rsidRPr="006837E2">
        <w:rPr>
          <w:rFonts w:eastAsia="PMingLiU" w:hint="cs"/>
          <w:rtl/>
        </w:rPr>
        <w:t xml:space="preserve">בו יציג את התכנון הראשוני על בסיס אישור הרעיון (הקונצפט), ולאחר אישורו על ידי המשרד, יציג את ה- </w:t>
      </w:r>
      <w:r w:rsidRPr="006837E2">
        <w:rPr>
          <w:rFonts w:eastAsia="PMingLiU" w:hint="cs"/>
        </w:rPr>
        <w:t>CDR</w:t>
      </w:r>
      <w:r w:rsidRPr="006837E2">
        <w:rPr>
          <w:rFonts w:eastAsia="PMingLiU" w:hint="cs"/>
          <w:rtl/>
        </w:rPr>
        <w:t xml:space="preserve"> </w:t>
      </w:r>
      <w:r w:rsidRPr="006837E2">
        <w:rPr>
          <w:rFonts w:eastAsia="PMingLiU"/>
        </w:rPr>
        <w:t>Critical Design Review)</w:t>
      </w:r>
      <w:r w:rsidRPr="006837E2">
        <w:rPr>
          <w:rFonts w:eastAsia="PMingLiU" w:hint="cs"/>
          <w:rtl/>
        </w:rPr>
        <w:t>) בו יוצג התכנון המפורט ולוח הזמנים המדויק לביצוע. בהמשך לכך, על הספק המבצע לדאוג לתיאום הביצוע מול הגורמים השונים, ובהם חברת בניני האומה.</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למשרד שמורה הזכות לוודא כי הביצוע בפועל נעשה בהתאם לתוכניות ובסטנדרטי</w:t>
      </w:r>
      <w:r w:rsidRPr="006837E2">
        <w:rPr>
          <w:rFonts w:eastAsia="PMingLiU" w:hint="eastAsia"/>
          <w:rtl/>
        </w:rPr>
        <w:t>ם</w:t>
      </w:r>
      <w:r w:rsidRPr="006837E2">
        <w:rPr>
          <w:rFonts w:eastAsia="PMingLiU" w:hint="cs"/>
          <w:rtl/>
        </w:rPr>
        <w:t xml:space="preserve"> הגבוהים ביותר. תהליך זה יעשה באמצעות ביצוע ביקורים בשטח של נציגים מטעם המשרד. ביקורים אלו ילוו בנציגי הספק ובסיכומם יצא דו"ח הערות לביצוע אשר הספק יידר</w:t>
      </w:r>
      <w:r w:rsidRPr="006837E2">
        <w:rPr>
          <w:rFonts w:eastAsia="PMingLiU" w:hint="eastAsia"/>
          <w:rtl/>
        </w:rPr>
        <w:t>ש</w:t>
      </w:r>
      <w:r w:rsidRPr="006837E2">
        <w:rPr>
          <w:rFonts w:eastAsia="PMingLiU" w:hint="cs"/>
          <w:rtl/>
        </w:rPr>
        <w:t xml:space="preserve"> לתקן. </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בסיום הביצוע יעשה תהליך מסירה שבמהלכו יידרש הספק לעבור עם נציגי המשרד על כל מרכיבי המרכז, לוודא את ביצועם ברמה הגבוהה ביותר, וכן את תקינותן של כלל מערכות התצוגה, המידע וכו', כך שיאפשרו הפעלה מלאה וחלקה של המרכז. עם סיום הביצוע יצא דו"ח תיקונים והשלמות ואלה ידרשו להתבצע בתוך המועד שיקבע לכך המשרד. כמו כן, בתהליך המסירה ימסור הספק למזמין את כל האישורים הרלוונטיים מהמתכננים השונים המעידים כי הביצוע הינו בהתאם לתכניות ועל פי כל התקנים החוקים והתקנות.</w:t>
      </w:r>
    </w:p>
    <w:p w:rsidR="006837E2" w:rsidRPr="006837E2" w:rsidRDefault="006837E2" w:rsidP="001915BC">
      <w:pPr>
        <w:numPr>
          <w:ilvl w:val="1"/>
          <w:numId w:val="35"/>
        </w:numPr>
        <w:spacing w:after="0" w:line="360" w:lineRule="auto"/>
        <w:contextualSpacing/>
        <w:jc w:val="both"/>
        <w:rPr>
          <w:rFonts w:eastAsia="PMingLiU"/>
          <w:b/>
          <w:bCs/>
        </w:rPr>
      </w:pPr>
      <w:r w:rsidRPr="006837E2" w:rsidDel="00242110">
        <w:rPr>
          <w:rFonts w:eastAsia="PMingLiU"/>
          <w:b/>
          <w:bCs/>
          <w:rtl/>
        </w:rPr>
        <w:br w:type="page"/>
      </w:r>
      <w:r w:rsidRPr="006837E2">
        <w:rPr>
          <w:rFonts w:eastAsia="PMingLiU" w:hint="cs"/>
          <w:b/>
          <w:bCs/>
          <w:rtl/>
        </w:rPr>
        <w:lastRenderedPageBreak/>
        <w:t>תכנון</w:t>
      </w:r>
      <w:r w:rsidRPr="006837E2">
        <w:rPr>
          <w:rFonts w:eastAsia="PMingLiU"/>
          <w:b/>
          <w:bCs/>
          <w:rtl/>
        </w:rPr>
        <w:t xml:space="preserve"> </w:t>
      </w:r>
      <w:r w:rsidRPr="006837E2">
        <w:rPr>
          <w:rFonts w:eastAsia="PMingLiU" w:hint="cs"/>
          <w:b/>
          <w:bCs/>
          <w:rtl/>
        </w:rPr>
        <w:t>והקמה</w:t>
      </w:r>
      <w:r w:rsidRPr="006837E2">
        <w:rPr>
          <w:rFonts w:eastAsia="PMingLiU"/>
          <w:b/>
          <w:bCs/>
          <w:rtl/>
        </w:rPr>
        <w:t xml:space="preserve"> </w:t>
      </w:r>
      <w:r w:rsidRPr="006837E2">
        <w:rPr>
          <w:rFonts w:eastAsia="PMingLiU" w:hint="cs"/>
          <w:b/>
          <w:bCs/>
          <w:rtl/>
        </w:rPr>
        <w:t>של</w:t>
      </w:r>
      <w:r w:rsidRPr="006837E2">
        <w:rPr>
          <w:rFonts w:eastAsia="PMingLiU"/>
          <w:b/>
          <w:bCs/>
          <w:rtl/>
        </w:rPr>
        <w:t xml:space="preserve"> </w:t>
      </w:r>
      <w:r w:rsidRPr="006837E2">
        <w:rPr>
          <w:rFonts w:eastAsia="PMingLiU" w:hint="cs"/>
          <w:b/>
          <w:bCs/>
          <w:rtl/>
        </w:rPr>
        <w:t>מרכז</w:t>
      </w:r>
      <w:r w:rsidRPr="006837E2">
        <w:rPr>
          <w:rFonts w:eastAsia="PMingLiU"/>
          <w:b/>
          <w:bCs/>
          <w:rtl/>
        </w:rPr>
        <w:t xml:space="preserve"> </w:t>
      </w:r>
      <w:r w:rsidRPr="006837E2">
        <w:rPr>
          <w:rFonts w:eastAsia="PMingLiU" w:hint="cs"/>
          <w:b/>
          <w:bCs/>
          <w:rtl/>
        </w:rPr>
        <w:t>הקבע</w:t>
      </w:r>
      <w:r w:rsidRPr="006837E2">
        <w:rPr>
          <w:rFonts w:eastAsia="PMingLiU"/>
          <w:b/>
          <w:bCs/>
          <w:rtl/>
        </w:rPr>
        <w:t xml:space="preserve"> </w:t>
      </w:r>
      <w:r w:rsidRPr="006837E2">
        <w:rPr>
          <w:rFonts w:eastAsia="PMingLiU" w:hint="cs"/>
          <w:b/>
          <w:bCs/>
          <w:rtl/>
        </w:rPr>
        <w:t>והעברת</w:t>
      </w:r>
      <w:r w:rsidRPr="006837E2">
        <w:rPr>
          <w:rFonts w:eastAsia="PMingLiU"/>
          <w:b/>
          <w:bCs/>
          <w:rtl/>
        </w:rPr>
        <w:t xml:space="preserve"> </w:t>
      </w:r>
      <w:r w:rsidRPr="006837E2">
        <w:rPr>
          <w:rFonts w:eastAsia="PMingLiU" w:hint="cs"/>
          <w:b/>
          <w:bCs/>
          <w:rtl/>
        </w:rPr>
        <w:t>הפעילות</w:t>
      </w:r>
      <w:r w:rsidRPr="006837E2">
        <w:rPr>
          <w:rFonts w:eastAsia="PMingLiU"/>
          <w:b/>
          <w:bCs/>
          <w:rtl/>
        </w:rPr>
        <w:t xml:space="preserve"> </w:t>
      </w:r>
      <w:r w:rsidRPr="006837E2">
        <w:rPr>
          <w:rFonts w:eastAsia="PMingLiU" w:hint="cs"/>
          <w:b/>
          <w:bCs/>
          <w:rtl/>
        </w:rPr>
        <w:t>אליו</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ההעברה למקום הקבע מתוכננת לשנת  2016/2017.</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המיקום הקבוע יהיה בקומת הקרקע של בנין ג'נרי 1 בירושלים  והוא משתרע על שטח של כשלוש מאות וחמישים מטר (מצורף למכרז תסריט בנספח 1). השטח יימסר  לספק במהלך 2016 </w:t>
      </w:r>
      <w:r w:rsidRPr="006837E2">
        <w:rPr>
          <w:rFonts w:eastAsia="PMingLiU"/>
        </w:rPr>
        <w:t>As is</w:t>
      </w:r>
      <w:r w:rsidRPr="006837E2">
        <w:rPr>
          <w:rFonts w:eastAsia="PMingLiU" w:hint="cs"/>
          <w:rtl/>
        </w:rPr>
        <w:t xml:space="preserve"> והספק יצטרך לבצע את התאמות הבינוי שיידרשו באמצעות עובדיו או ספקי מישנה שישכור, תוך תיאום עם הנהלת בנין ג'נרי.</w:t>
      </w:r>
    </w:p>
    <w:p w:rsidR="006837E2" w:rsidRPr="006837E2" w:rsidRDefault="006837E2" w:rsidP="006837E2">
      <w:pPr>
        <w:spacing w:after="0" w:line="360" w:lineRule="auto"/>
        <w:ind w:left="360"/>
        <w:contextualSpacing/>
        <w:jc w:val="both"/>
        <w:rPr>
          <w:rFonts w:eastAsia="PMingLiU"/>
          <w:b/>
          <w:bCs/>
          <w:rtl/>
        </w:rPr>
      </w:pPr>
    </w:p>
    <w:p w:rsidR="006837E2" w:rsidRPr="006837E2" w:rsidRDefault="006837E2" w:rsidP="006837E2">
      <w:pPr>
        <w:spacing w:after="0" w:line="360" w:lineRule="auto"/>
        <w:ind w:left="360"/>
        <w:contextualSpacing/>
        <w:rPr>
          <w:rFonts w:eastAsia="PMingLiU"/>
          <w:u w:val="single"/>
          <w:rtl/>
        </w:rPr>
      </w:pPr>
      <w:r w:rsidRPr="006837E2">
        <w:rPr>
          <w:rFonts w:eastAsia="PMingLiU" w:hint="cs"/>
          <w:u w:val="single"/>
          <w:rtl/>
        </w:rPr>
        <w:t xml:space="preserve">תרשים מס' 2: תרשים תוכנית מיקום קבוע </w:t>
      </w:r>
      <w:r w:rsidRPr="006837E2">
        <w:rPr>
          <w:rFonts w:eastAsia="PMingLiU"/>
          <w:u w:val="single"/>
          <w:rtl/>
        </w:rPr>
        <w:t>–</w:t>
      </w:r>
      <w:r w:rsidRPr="006837E2">
        <w:rPr>
          <w:rFonts w:eastAsia="PMingLiU" w:hint="cs"/>
          <w:u w:val="single"/>
          <w:rtl/>
        </w:rPr>
        <w:t xml:space="preserve"> ג'נרי 1 - תוכנית מצב</w:t>
      </w:r>
      <w:r w:rsidRPr="006837E2">
        <w:rPr>
          <w:rFonts w:eastAsia="PMingLiU"/>
          <w:u w:val="single"/>
          <w:rtl/>
        </w:rPr>
        <w:t xml:space="preserve"> </w:t>
      </w:r>
      <w:r w:rsidRPr="006837E2">
        <w:rPr>
          <w:rFonts w:eastAsia="PMingLiU" w:hint="cs"/>
          <w:u w:val="single"/>
          <w:rtl/>
        </w:rPr>
        <w:t>קיים</w:t>
      </w:r>
    </w:p>
    <w:p w:rsidR="006837E2" w:rsidRPr="006837E2" w:rsidRDefault="006837E2" w:rsidP="006837E2">
      <w:pPr>
        <w:spacing w:after="0" w:line="360" w:lineRule="auto"/>
        <w:ind w:left="360"/>
        <w:contextualSpacing/>
        <w:rPr>
          <w:rFonts w:eastAsia="PMingLiU"/>
          <w:u w:val="single"/>
          <w:rtl/>
        </w:rPr>
      </w:pPr>
    </w:p>
    <w:p w:rsidR="006837E2" w:rsidRPr="006837E2" w:rsidRDefault="00CC260C" w:rsidP="006837E2">
      <w:pPr>
        <w:spacing w:line="360" w:lineRule="auto"/>
        <w:contextualSpacing/>
        <w:jc w:val="both"/>
        <w:rPr>
          <w:rFonts w:eastAsia="PMingLiU"/>
          <w:rtl/>
        </w:rPr>
      </w:pPr>
      <w:r>
        <w:rPr>
          <w:rFonts w:ascii="Times New Roman" w:hAnsi="Times New Roman" w:cs="David"/>
          <w:noProof/>
          <w:sz w:val="24"/>
          <w:szCs w:val="24"/>
        </w:rPr>
        <mc:AlternateContent>
          <mc:Choice Requires="wpg">
            <w:drawing>
              <wp:inline distT="0" distB="0" distL="0" distR="0">
                <wp:extent cx="4004310" cy="3587750"/>
                <wp:effectExtent l="0" t="0" r="2540" b="4445"/>
                <wp:docPr id="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04310" cy="3587750"/>
                          <a:chOff x="17636" y="661"/>
                          <a:chExt cx="59046" cy="64226"/>
                        </a:xfrm>
                      </wpg:grpSpPr>
                      <pic:pic xmlns:pic="http://schemas.openxmlformats.org/drawingml/2006/picture">
                        <pic:nvPicPr>
                          <pic:cNvPr id="2" name="Picture 3"/>
                          <pic:cNvPicPr>
                            <a:picLocks noChangeAspect="1" noChangeArrowheads="1"/>
                          </pic:cNvPicPr>
                        </pic:nvPicPr>
                        <pic:blipFill>
                          <a:blip r:embed="rId20">
                            <a:extLst>
                              <a:ext uri="{28A0092B-C50C-407E-A947-70E740481C1C}">
                                <a14:useLocalDpi xmlns:a14="http://schemas.microsoft.com/office/drawing/2010/main" val="0"/>
                              </a:ext>
                            </a:extLst>
                          </a:blip>
                          <a:srcRect l="25648" t="22438" r="42805" b="16531"/>
                          <a:stretch>
                            <a:fillRect/>
                          </a:stretch>
                        </pic:blipFill>
                        <pic:spPr bwMode="auto">
                          <a:xfrm>
                            <a:off x="17636" y="661"/>
                            <a:ext cx="59047" cy="64226"/>
                          </a:xfrm>
                          <a:prstGeom prst="rect">
                            <a:avLst/>
                          </a:prstGeom>
                          <a:noFill/>
                          <a:extLst>
                            <a:ext uri="{909E8E84-426E-40DD-AFC4-6F175D3DCCD1}">
                              <a14:hiddenFill xmlns:a14="http://schemas.microsoft.com/office/drawing/2010/main">
                                <a:solidFill>
                                  <a:srgbClr val="FFFFFF"/>
                                </a:solidFill>
                              </a14:hiddenFill>
                            </a:ext>
                          </a:extLst>
                        </pic:spPr>
                      </pic:pic>
                      <wps:wsp>
                        <wps:cNvPr id="10" name="Freeform 8"/>
                        <wps:cNvSpPr>
                          <a:spLocks/>
                        </wps:cNvSpPr>
                        <wps:spPr bwMode="auto">
                          <a:xfrm>
                            <a:off x="22250" y="3657"/>
                            <a:ext cx="40538" cy="56083"/>
                          </a:xfrm>
                          <a:custGeom>
                            <a:avLst/>
                            <a:gdLst>
                              <a:gd name="T0" fmla="*/ 0 w 4053840"/>
                              <a:gd name="T1" fmla="*/ 0 h 5608320"/>
                              <a:gd name="T2" fmla="*/ 1036320 w 4053840"/>
                              <a:gd name="T3" fmla="*/ 0 h 5608320"/>
                              <a:gd name="T4" fmla="*/ 1005840 w 4053840"/>
                              <a:gd name="T5" fmla="*/ 3840480 h 5608320"/>
                              <a:gd name="T6" fmla="*/ 2179320 w 4053840"/>
                              <a:gd name="T7" fmla="*/ 3840480 h 5608320"/>
                              <a:gd name="T8" fmla="*/ 2194560 w 4053840"/>
                              <a:gd name="T9" fmla="*/ 2514600 h 5608320"/>
                              <a:gd name="T10" fmla="*/ 2468880 w 4053840"/>
                              <a:gd name="T11" fmla="*/ 2514600 h 5608320"/>
                              <a:gd name="T12" fmla="*/ 2468880 w 4053840"/>
                              <a:gd name="T13" fmla="*/ 1371600 h 5608320"/>
                              <a:gd name="T14" fmla="*/ 3840480 w 4053840"/>
                              <a:gd name="T15" fmla="*/ 1402080 h 5608320"/>
                              <a:gd name="T16" fmla="*/ 3855720 w 4053840"/>
                              <a:gd name="T17" fmla="*/ 4739640 h 5608320"/>
                              <a:gd name="T18" fmla="*/ 4053840 w 4053840"/>
                              <a:gd name="T19" fmla="*/ 4739640 h 5608320"/>
                              <a:gd name="T20" fmla="*/ 4053840 w 4053840"/>
                              <a:gd name="T21" fmla="*/ 5608320 h 5608320"/>
                              <a:gd name="T22" fmla="*/ 792480 w 4053840"/>
                              <a:gd name="T23" fmla="*/ 5593080 h 5608320"/>
                              <a:gd name="T24" fmla="*/ 822960 w 4053840"/>
                              <a:gd name="T25" fmla="*/ 4709160 h 5608320"/>
                              <a:gd name="T26" fmla="*/ 30480 w 4053840"/>
                              <a:gd name="T27" fmla="*/ 4739640 h 5608320"/>
                              <a:gd name="T28" fmla="*/ 45720 w 4053840"/>
                              <a:gd name="T29" fmla="*/ 30480 h 5608320"/>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w 4053840"/>
                              <a:gd name="T46" fmla="*/ 0 h 5608320"/>
                              <a:gd name="T47" fmla="*/ 4053840 w 4053840"/>
                              <a:gd name="T48" fmla="*/ 5608320 h 5608320"/>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T45" t="T46" r="T47" b="T48"/>
                            <a:pathLst>
                              <a:path w="4053840" h="5608320">
                                <a:moveTo>
                                  <a:pt x="0" y="0"/>
                                </a:moveTo>
                                <a:lnTo>
                                  <a:pt x="1036320" y="0"/>
                                </a:lnTo>
                                <a:lnTo>
                                  <a:pt x="1005840" y="3840480"/>
                                </a:lnTo>
                                <a:lnTo>
                                  <a:pt x="2179320" y="3840480"/>
                                </a:lnTo>
                                <a:lnTo>
                                  <a:pt x="2194560" y="2514600"/>
                                </a:lnTo>
                                <a:lnTo>
                                  <a:pt x="2468880" y="2514600"/>
                                </a:lnTo>
                                <a:lnTo>
                                  <a:pt x="2468880" y="1371600"/>
                                </a:lnTo>
                                <a:lnTo>
                                  <a:pt x="3840480" y="1402080"/>
                                </a:lnTo>
                                <a:lnTo>
                                  <a:pt x="3855720" y="4739640"/>
                                </a:lnTo>
                                <a:lnTo>
                                  <a:pt x="4053840" y="4739640"/>
                                </a:lnTo>
                                <a:lnTo>
                                  <a:pt x="4053840" y="5608320"/>
                                </a:lnTo>
                                <a:lnTo>
                                  <a:pt x="792480" y="5593080"/>
                                </a:lnTo>
                                <a:lnTo>
                                  <a:pt x="822960" y="4709160"/>
                                </a:lnTo>
                                <a:lnTo>
                                  <a:pt x="30480" y="4739640"/>
                                </a:lnTo>
                                <a:lnTo>
                                  <a:pt x="45720" y="30480"/>
                                </a:lnTo>
                              </a:path>
                            </a:pathLst>
                          </a:custGeom>
                          <a:noFill/>
                          <a:ln w="50800">
                            <a:solidFill>
                              <a:srgbClr val="FF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5245C" w:rsidRDefault="0005245C" w:rsidP="006837E2">
                              <w:pPr>
                                <w:bidi w:val="0"/>
                              </w:pPr>
                            </w:p>
                          </w:txbxContent>
                        </wps:txbx>
                        <wps:bodyPr rot="0" vert="horz" wrap="square" lIns="91440" tIns="45720" rIns="91440" bIns="45720" anchor="ctr" anchorCtr="0" upright="1">
                          <a:noAutofit/>
                        </wps:bodyPr>
                      </wps:wsp>
                    </wpg:wgp>
                  </a:graphicData>
                </a:graphic>
              </wp:inline>
            </w:drawing>
          </mc:Choice>
          <mc:Fallback>
            <w:pict>
              <v:group id="Group 3" o:spid="_x0000_s1026" style="width:315.3pt;height:282.5pt;mso-position-horizontal-relative:char;mso-position-vertical-relative:line" coordorigin="17636,661" coordsize="59046,642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17636;top:661;width:59047;height:642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zDdq3EAAAA2gAAAA8AAABkcnMvZG93bnJldi54bWxEj91qAjEUhO8F3yEcwTvNqlDKahQVRClU&#10;6g94e9gcN6ubk3WT6urTN4VCL4eZ+YaZzBpbijvVvnCsYNBPQBBnThecKzgeVr13ED4gaywdk4In&#10;eZhN260Jpto9eEf3fchFhLBPUYEJoUql9Jkhi77vKuLonV1tMURZ51LX+IhwW8phkrxJiwXHBYMV&#10;LQ1l1/23VXBYmG1oNrfdVn99jm7r6+W0/Hgp1e008zGIQE34D/+1N1rBEH6vxBsgp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zDdq3EAAAA2gAAAA8AAAAAAAAAAAAAAAAA&#10;nwIAAGRycy9kb3ducmV2LnhtbFBLBQYAAAAABAAEAPcAAACQAwAAAAA=&#10;">
                  <v:imagedata r:id="rId21" o:title="" croptop="14705f" cropbottom="10834f" cropleft="16809f" cropright="28053f"/>
                </v:shape>
                <v:shape id="Freeform 8" o:spid="_x0000_s1028" style="position:absolute;left:22250;top:3657;width:40538;height:56083;visibility:visible;mso-wrap-style:square;v-text-anchor:middle" coordsize="4053840,560832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OrBsgA&#10;AADbAAAADwAAAGRycy9kb3ducmV2LnhtbESPQU/CQBCF7yT8h82YeCGyBQORykKM0SgcMAUPHifd&#10;sS12Z5vuUqq/3jmQcJvJe/PeN8t172rVURsqzwYm4wQUce5txYWBz8Pr3QOoEJEt1p7JwC8FWK+G&#10;gyWm1p85o24fCyUhHFI0UMbYpFqHvCSHYewbYtG+feswytoW2rZ4lnBX62mSzLXDiqWhxIaeS8p/&#10;9idnYDTN3OLj5f6wffvKu9lp97fYTI7G3N70T4+gIvXxar5cv1vBF3r5RQbQq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Q6sGyAAAANsAAAAPAAAAAAAAAAAAAAAAAJgCAABk&#10;cnMvZG93bnJldi54bWxQSwUGAAAAAAQABAD1AAAAjQMAAAAA&#10;" adj="-11796480,,5400" path="m,l1036320,r-30480,3840480l2179320,3840480r15240,-1325880l2468880,2514600r,-1143000l3840480,1402080r15240,3337560l4053840,4739640r,868680l792480,5593080r30480,-883920l30480,4739640,45720,30480e" filled="f" strokecolor="red" strokeweight="4pt">
                  <v:stroke joinstyle="miter"/>
                  <v:formulas/>
                  <v:path arrowok="t" o:connecttype="custom" o:connectlocs="0,0;10363,0;10058,38405;21793,38405;21945,25146;24689,25146;24689,13716;38404,14021;38557,47396;40538,47396;40538,56083;7925,55931;8230,47091;305,47396;457,305" o:connectangles="0,0,0,0,0,0,0,0,0,0,0,0,0,0,0" textboxrect="0,0,4053840,5608320"/>
                  <v:textbox>
                    <w:txbxContent>
                      <w:p w:rsidR="0005245C" w:rsidRDefault="0005245C" w:rsidP="006837E2">
                        <w:pPr>
                          <w:bidi w:val="0"/>
                        </w:pPr>
                      </w:p>
                    </w:txbxContent>
                  </v:textbox>
                </v:shape>
                <w10:wrap anchorx="page"/>
                <w10:anchorlock/>
              </v:group>
            </w:pict>
          </mc:Fallback>
        </mc:AlternateContent>
      </w:r>
    </w:p>
    <w:p w:rsidR="006837E2" w:rsidRPr="006837E2" w:rsidRDefault="006837E2" w:rsidP="001915BC">
      <w:pPr>
        <w:numPr>
          <w:ilvl w:val="2"/>
          <w:numId w:val="35"/>
        </w:numPr>
        <w:spacing w:after="0" w:line="360" w:lineRule="auto"/>
        <w:contextualSpacing/>
        <w:jc w:val="both"/>
        <w:rPr>
          <w:rFonts w:eastAsia="PMingLiU"/>
          <w:rtl/>
        </w:rPr>
      </w:pPr>
      <w:r w:rsidRPr="006837E2">
        <w:rPr>
          <w:rFonts w:eastAsia="PMingLiU" w:hint="cs"/>
          <w:rtl/>
        </w:rPr>
        <w:t>הספק נדרש להציג עד לסוף שנת 2015, פתרון עיצובי-חוויתי למרכז הקבע המבוסס על התוכנית ותפיסת הפעולה שבנספח 2 למכרז, ואשר נמצא בהלימה עם תפיסת העיצוב שיישם במרכז הזמני.</w:t>
      </w:r>
    </w:p>
    <w:p w:rsidR="006837E2" w:rsidRPr="006837E2" w:rsidRDefault="006837E2" w:rsidP="001915BC">
      <w:pPr>
        <w:numPr>
          <w:ilvl w:val="2"/>
          <w:numId w:val="35"/>
        </w:numPr>
        <w:spacing w:after="0" w:line="360" w:lineRule="auto"/>
        <w:contextualSpacing/>
        <w:jc w:val="both"/>
        <w:rPr>
          <w:rFonts w:eastAsia="PMingLiU"/>
          <w:rtl/>
        </w:rPr>
      </w:pPr>
      <w:r w:rsidRPr="006837E2">
        <w:rPr>
          <w:rFonts w:eastAsia="PMingLiU" w:hint="cs"/>
          <w:rtl/>
        </w:rPr>
        <w:t>הספק נדרש עוד לתכנן את מרכז הקבע מתוך מטרה להשתמש במקסימום מערכות ותשתיות קיימות של המרכז הזמני במטרה לחסוך בעלויות הקמה.</w:t>
      </w:r>
    </w:p>
    <w:p w:rsidR="006837E2" w:rsidRPr="006837E2" w:rsidRDefault="006837E2" w:rsidP="001915BC">
      <w:pPr>
        <w:numPr>
          <w:ilvl w:val="2"/>
          <w:numId w:val="35"/>
        </w:numPr>
        <w:spacing w:after="0" w:line="360" w:lineRule="auto"/>
        <w:contextualSpacing/>
        <w:jc w:val="both"/>
        <w:rPr>
          <w:rFonts w:eastAsia="PMingLiU"/>
          <w:rtl/>
        </w:rPr>
      </w:pPr>
      <w:r w:rsidRPr="006837E2">
        <w:rPr>
          <w:rFonts w:eastAsia="PMingLiU" w:hint="cs"/>
          <w:rtl/>
        </w:rPr>
        <w:t>לאחר שהתכנון הראשוני-רעיוני (קונספטואלי) יאושר ע"י המשרד, יידרש הספק לבצע תכנון אדריכלי, הנדסי וטכנולוגי מפורט, לאשר את התכנון עם המשרד, ובהמשך לכך, לדאוג לתיאום הביצוע מול הגורמים השונים, ובהם חברת הניהול של בניין ג'נרי 1.</w:t>
      </w:r>
    </w:p>
    <w:p w:rsidR="006837E2" w:rsidRPr="006837E2" w:rsidRDefault="006837E2" w:rsidP="001915BC">
      <w:pPr>
        <w:numPr>
          <w:ilvl w:val="2"/>
          <w:numId w:val="35"/>
        </w:numPr>
        <w:spacing w:after="0" w:line="360" w:lineRule="auto"/>
        <w:contextualSpacing/>
        <w:jc w:val="both"/>
        <w:rPr>
          <w:rFonts w:eastAsia="PMingLiU"/>
          <w:rtl/>
        </w:rPr>
      </w:pPr>
      <w:r w:rsidRPr="006837E2">
        <w:rPr>
          <w:rFonts w:eastAsia="PMingLiU" w:hint="cs"/>
          <w:rtl/>
        </w:rPr>
        <w:t>תהליך התכנון זהה לתהליך שפורט לעיל בסעיף 2.</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הספק יידרש לבצע את המעבר בפועל בתוך  חודש ימים  - מרגע השבתת המרכז הזמני ועל להפעלתו המלאה של המרכז הקבוע. מועד המעבר יוגדר בתיאום עם המשרד שלושה חודשים בראש במטרה לאפשר לספק להתארגן עם צוותו בצורה מיטבית.</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lastRenderedPageBreak/>
        <w:t>עם סיום מהלך העברת המרכז למשכנו הקבוע, עשוי להידרש הספק להחזיר את המצב בפטיו ההדרים בבניני האומה לקדמותו וזאת בפרק זמן של עד 30 יום. על הספק לקחת נושא זה בחשבון ולתמחר אותו בהתאם.</w:t>
      </w:r>
    </w:p>
    <w:p w:rsidR="006837E2" w:rsidRPr="006837E2" w:rsidRDefault="006837E2" w:rsidP="006837E2">
      <w:pPr>
        <w:spacing w:line="360" w:lineRule="auto"/>
        <w:ind w:left="360"/>
        <w:contextualSpacing/>
        <w:jc w:val="both"/>
        <w:rPr>
          <w:rFonts w:eastAsia="PMingLiU"/>
          <w:b/>
          <w:bCs/>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t>פיתוח והוצאה לפועל של חווית הקרנה-מיצג (סביבת מס' 1)</w:t>
      </w:r>
    </w:p>
    <w:p w:rsidR="006837E2" w:rsidRPr="006837E2" w:rsidRDefault="006837E2" w:rsidP="006837E2">
      <w:pPr>
        <w:spacing w:after="0" w:line="360" w:lineRule="auto"/>
        <w:ind w:left="792"/>
        <w:contextualSpacing/>
        <w:jc w:val="both"/>
        <w:rPr>
          <w:rFonts w:eastAsia="PMingLiU"/>
          <w:b/>
          <w:bCs/>
        </w:rPr>
      </w:pPr>
    </w:p>
    <w:tbl>
      <w:tblPr>
        <w:bidiVisual/>
        <w:tblW w:w="0" w:type="auto"/>
        <w:jc w:val="center"/>
        <w:tblInd w:w="325"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1921"/>
        <w:gridCol w:w="2756"/>
        <w:gridCol w:w="2802"/>
      </w:tblGrid>
      <w:tr w:rsidR="001814DE" w:rsidRPr="001814DE" w:rsidTr="007B0ED9">
        <w:trPr>
          <w:jc w:val="center"/>
        </w:trPr>
        <w:tc>
          <w:tcPr>
            <w:tcW w:w="1921"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נושא</w:t>
            </w:r>
          </w:p>
        </w:tc>
        <w:tc>
          <w:tcPr>
            <w:tcW w:w="2756"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במענה למכרז</w:t>
            </w:r>
          </w:p>
        </w:tc>
        <w:tc>
          <w:tcPr>
            <w:tcW w:w="2802"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במסגרת החוזה</w:t>
            </w:r>
          </w:p>
        </w:tc>
      </w:tr>
      <w:tr w:rsidR="001814DE" w:rsidRPr="001814DE" w:rsidTr="007B0ED9">
        <w:trPr>
          <w:jc w:val="center"/>
        </w:trPr>
        <w:tc>
          <w:tcPr>
            <w:tcW w:w="1921"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0"/>
                <w:szCs w:val="20"/>
              </w:rPr>
            </w:pPr>
            <w:r w:rsidRPr="006837E2">
              <w:rPr>
                <w:rFonts w:eastAsia="PMingLiU" w:hint="cs"/>
                <w:b/>
                <w:bCs/>
                <w:sz w:val="20"/>
                <w:szCs w:val="20"/>
                <w:rtl/>
              </w:rPr>
              <w:t>פיתוח והוצאה לפועל של חווית הקרנה-מיצג (סביבה מס' 1)</w:t>
            </w:r>
          </w:p>
          <w:p w:rsidR="006837E2" w:rsidRPr="006837E2" w:rsidRDefault="006837E2" w:rsidP="006837E2">
            <w:pPr>
              <w:spacing w:after="0" w:line="360" w:lineRule="auto"/>
              <w:contextualSpacing/>
              <w:jc w:val="both"/>
              <w:rPr>
                <w:rFonts w:eastAsia="PMingLiU"/>
                <w:b/>
                <w:bCs/>
                <w:sz w:val="20"/>
                <w:szCs w:val="20"/>
                <w:rtl/>
              </w:rPr>
            </w:pPr>
          </w:p>
        </w:tc>
        <w:tc>
          <w:tcPr>
            <w:tcW w:w="2756" w:type="dxa"/>
            <w:tcBorders>
              <w:top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יצירת פתרון רעיוני-יצירתי  לסביבת ההקרנה המבוסס על הוראות המכרז.</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הגדרת אמצעי ההצגה-הקרנה הרלוונטיים, וכן הגדרת תפיסת תוכן ותסריט עבור חווית ההצגה בסביבה זו.</w:t>
            </w:r>
          </w:p>
          <w:p w:rsidR="006837E2" w:rsidRPr="006837E2" w:rsidRDefault="006837E2" w:rsidP="006837E2">
            <w:pPr>
              <w:spacing w:after="0" w:line="360" w:lineRule="auto"/>
              <w:contextualSpacing/>
              <w:jc w:val="both"/>
              <w:rPr>
                <w:rFonts w:eastAsia="PMingLiU"/>
                <w:sz w:val="20"/>
                <w:szCs w:val="20"/>
                <w:rtl/>
              </w:rPr>
            </w:pPr>
          </w:p>
        </w:tc>
        <w:tc>
          <w:tcPr>
            <w:tcW w:w="2802"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תכנון מלא של הפתרון, אישורו מול צוות המשרד  והוצאתו לפועל עד ליישום מלא.</w:t>
            </w:r>
          </w:p>
        </w:tc>
      </w:tr>
    </w:tbl>
    <w:p w:rsidR="006837E2" w:rsidRPr="006837E2" w:rsidRDefault="006837E2" w:rsidP="006837E2">
      <w:pPr>
        <w:spacing w:after="0" w:line="360" w:lineRule="auto"/>
        <w:ind w:left="360"/>
        <w:jc w:val="both"/>
        <w:rPr>
          <w:rFonts w:eastAsia="PMingLiU"/>
          <w:b/>
          <w:bCs/>
        </w:rPr>
      </w:pP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סביבת ההקרנה, שהיא חלקו הראשון של הביקור, מיועדת לספר את הסיפור של החדשנות הישראלית. השאיפה היא לייצר חוויה חזקה ומרשימה אשר תייצר תגובה של </w:t>
      </w:r>
      <w:r w:rsidRPr="006837E2">
        <w:rPr>
          <w:rFonts w:eastAsia="PMingLiU"/>
        </w:rPr>
        <w:t>WOW</w:t>
      </w:r>
      <w:r w:rsidRPr="006837E2">
        <w:rPr>
          <w:rFonts w:eastAsia="PMingLiU" w:hint="cs"/>
          <w:rtl/>
        </w:rPr>
        <w:t xml:space="preserve"> אצל המבקרים. הרעיון הוא להשתמש במגוון צורות הקרנה מתקדמות בצורה שתייצר הפתעה ותעביר בצורה בלתי אמצעית רעיון של חדשנות.</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משך ההקרנה המתוכנן הוא כשש-שמונה דקות וההקרנה נעשית כשהקהל עומד, ויכול להפנות את תשומת ליבו לאזורים שונים בחלל.</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תסריט התוכן שיבנה צריך להראות כיצד הוא מנצל את טכנולוגיות ההקרנה השונות במטרה לייצר דרך עשירה וחווייתית להעביר את המסרים שבסרט.</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הספק נדרש לצרף תכנון של החלל וכן תסריט רעיוני של הסרט-מיצג שיוקרן בו אשר עבורו נדרשות סביבות ההקרנה שיומלצו.</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אין המשרד מתחייב לקבל את תפיסת התסריט שהוצעה על ידי המציע שייבחר, וזה עשוי להידרש לשנות או לכתוב מחדש את התסריט בהתאם להערות שיוצגו על ידי משרד הכלכלה. </w:t>
      </w:r>
    </w:p>
    <w:p w:rsidR="006837E2" w:rsidRPr="006837E2" w:rsidRDefault="006837E2" w:rsidP="001915BC">
      <w:pPr>
        <w:numPr>
          <w:ilvl w:val="2"/>
          <w:numId w:val="35"/>
        </w:numPr>
        <w:spacing w:after="0" w:line="360" w:lineRule="auto"/>
        <w:ind w:left="1649" w:hanging="708"/>
        <w:contextualSpacing/>
        <w:jc w:val="both"/>
        <w:rPr>
          <w:rFonts w:eastAsia="PMingLiU"/>
          <w:rtl/>
        </w:rPr>
      </w:pPr>
      <w:r w:rsidRPr="006837E2">
        <w:rPr>
          <w:rFonts w:eastAsia="PMingLiU" w:hint="cs"/>
          <w:rtl/>
        </w:rPr>
        <w:t>רקע לפיתוח התסריט והגדרת אמצעי ההמחשה בחלל זה: הסרט-מיצב בסביבה זו צריך לבטא את תפיסת הסיפור של המרכז כפי שמפורט בנספח מספר אחד. לסרט אמורים להיות שני חלקים המתרכזים בתחומים הבאים:</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u w:val="single"/>
          <w:rtl/>
        </w:rPr>
        <w:t>ה</w:t>
      </w:r>
      <w:r w:rsidRPr="006837E2">
        <w:rPr>
          <w:rFonts w:eastAsia="PMingLiU"/>
          <w:u w:val="single"/>
          <w:rtl/>
        </w:rPr>
        <w:t>חלק הראשון</w:t>
      </w:r>
      <w:r w:rsidRPr="006837E2">
        <w:rPr>
          <w:rFonts w:eastAsia="PMingLiU" w:hint="cs"/>
          <w:u w:val="single"/>
          <w:rtl/>
        </w:rPr>
        <w:t xml:space="preserve"> עוסק בתיאור התרומה של הטכנולוגיה הישראלית לרווחתם של אנשים בכל העולם</w:t>
      </w:r>
      <w:r w:rsidRPr="006837E2">
        <w:rPr>
          <w:rFonts w:eastAsia="PMingLiU" w:hint="cs"/>
          <w:rtl/>
        </w:rPr>
        <w:t xml:space="preserve">. הרעיון הוא להצטרף </w:t>
      </w:r>
      <w:r w:rsidRPr="006837E2">
        <w:rPr>
          <w:rFonts w:eastAsia="PMingLiU"/>
          <w:rtl/>
        </w:rPr>
        <w:t>למשתמשים כדי לראות כיצד הטכנולוגיה הישראלית</w:t>
      </w:r>
      <w:r w:rsidRPr="006837E2">
        <w:rPr>
          <w:rFonts w:eastAsia="PMingLiU" w:hint="cs"/>
          <w:rtl/>
        </w:rPr>
        <w:t xml:space="preserve"> עוזרת ופותרת בעיות ומשפרת את איכות החיים למיליארדי אנשים בכל העולם, בתחומים שונים ומגוונים. </w:t>
      </w:r>
      <w:r w:rsidRPr="006837E2">
        <w:rPr>
          <w:rFonts w:eastAsia="PMingLiU"/>
          <w:rtl/>
        </w:rPr>
        <w:t xml:space="preserve">לדוגמה באפריקה, </w:t>
      </w:r>
      <w:r w:rsidRPr="006837E2">
        <w:rPr>
          <w:rFonts w:eastAsia="PMingLiU" w:hint="cs"/>
          <w:rtl/>
        </w:rPr>
        <w:t>ב</w:t>
      </w:r>
      <w:r w:rsidRPr="006837E2">
        <w:rPr>
          <w:rFonts w:eastAsia="PMingLiU"/>
          <w:rtl/>
        </w:rPr>
        <w:t xml:space="preserve">חלל, במזרח הרחוק, </w:t>
      </w:r>
      <w:r w:rsidRPr="006837E2">
        <w:rPr>
          <w:rFonts w:eastAsia="PMingLiU" w:hint="cs"/>
          <w:rtl/>
        </w:rPr>
        <w:t>ב</w:t>
      </w:r>
      <w:r w:rsidRPr="006837E2">
        <w:rPr>
          <w:rFonts w:eastAsia="PMingLiU"/>
          <w:rtl/>
        </w:rPr>
        <w:t>ארה"ב , בגוף האדם</w:t>
      </w:r>
      <w:r w:rsidRPr="006837E2">
        <w:rPr>
          <w:rFonts w:eastAsia="PMingLiU" w:hint="cs"/>
          <w:rtl/>
        </w:rPr>
        <w:t xml:space="preserve"> (בריאות) וכו'.</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u w:val="single"/>
          <w:rtl/>
        </w:rPr>
        <w:lastRenderedPageBreak/>
        <w:t>ה</w:t>
      </w:r>
      <w:r w:rsidRPr="006837E2">
        <w:rPr>
          <w:rFonts w:eastAsia="PMingLiU"/>
          <w:u w:val="single"/>
          <w:rtl/>
        </w:rPr>
        <w:t xml:space="preserve">חלק השני </w:t>
      </w:r>
      <w:r w:rsidRPr="006837E2">
        <w:rPr>
          <w:rFonts w:eastAsia="PMingLiU" w:hint="cs"/>
          <w:u w:val="single"/>
          <w:rtl/>
        </w:rPr>
        <w:t>עוסק בפיענוח של הסיבה ההופכת את ישראל ליצרנית משמעותית כל כך של חדשנות טכנולוגית בעולם</w:t>
      </w:r>
      <w:r w:rsidRPr="006837E2">
        <w:rPr>
          <w:rFonts w:eastAsia="PMingLiU" w:hint="cs"/>
          <w:rtl/>
        </w:rPr>
        <w:t xml:space="preserve">.  החלק הזה ישלב בין ראיונות קצרים ותוכן נוסף שמטרתו להעביר את המסר. המטרה היא להציג תמונה של ה </w:t>
      </w:r>
      <w:r w:rsidRPr="006837E2">
        <w:rPr>
          <w:rFonts w:eastAsia="PMingLiU"/>
          <w:rtl/>
        </w:rPr>
        <w:t>–</w:t>
      </w:r>
      <w:r w:rsidRPr="006837E2">
        <w:rPr>
          <w:rFonts w:eastAsia="PMingLiU" w:hint="cs"/>
          <w:rtl/>
        </w:rPr>
        <w:t xml:space="preserve"> </w:t>
      </w:r>
      <w:r w:rsidRPr="006837E2">
        <w:rPr>
          <w:rFonts w:eastAsia="PMingLiU"/>
        </w:rPr>
        <w:t xml:space="preserve">DAN </w:t>
      </w:r>
      <w:r w:rsidRPr="006837E2">
        <w:rPr>
          <w:rFonts w:eastAsia="PMingLiU" w:hint="cs"/>
          <w:rtl/>
        </w:rPr>
        <w:t xml:space="preserve"> התרבותי הישראלי שהוא הבסיס ליכולת יחודית זו. מטרת הראיונות הם לנסות ולהוביל את ניסיון "לפצח" </w:t>
      </w:r>
      <w:r w:rsidRPr="006837E2">
        <w:rPr>
          <w:rFonts w:eastAsia="PMingLiU"/>
          <w:rtl/>
        </w:rPr>
        <w:t xml:space="preserve">את המרכיב הסודי, המאפיין המיוחד, של ה  – </w:t>
      </w:r>
      <w:r w:rsidRPr="006837E2">
        <w:rPr>
          <w:rFonts w:eastAsia="PMingLiU"/>
        </w:rPr>
        <w:t>DNA</w:t>
      </w:r>
      <w:r w:rsidRPr="006837E2">
        <w:rPr>
          <w:rFonts w:eastAsia="PMingLiU"/>
          <w:rtl/>
        </w:rPr>
        <w:t xml:space="preserve"> היזמי הישראלי.</w:t>
      </w:r>
      <w:r w:rsidRPr="006837E2">
        <w:rPr>
          <w:rFonts w:eastAsia="PMingLiU" w:hint="cs"/>
          <w:rtl/>
        </w:rPr>
        <w:t xml:space="preserve"> להראות שאת הדברים הגדולים, המיוחדים, אלה שמביאים לפריצות הדרך, הם תוצר של המאפיינים שעושים את ישראל מיוחדת ומבדלים אותה ממדינות אחרות.</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הראיונות מיצרים למאפיינים הללו גם פנים אנושיות, ומדגימים כיצד אלמנטים שעשויים להיתפס כבעיתיים, הם בעצם אלמנט מוצלח וחיובי, שעוזר לעשות את העבודה היחודית שכולם שואפים אליה </w:t>
      </w:r>
      <w:r w:rsidRPr="006837E2">
        <w:rPr>
          <w:rFonts w:eastAsia="PMingLiU"/>
          <w:rtl/>
        </w:rPr>
        <w:t>–</w:t>
      </w:r>
      <w:r w:rsidRPr="006837E2">
        <w:rPr>
          <w:rFonts w:eastAsia="PMingLiU" w:hint="cs"/>
          <w:rtl/>
        </w:rPr>
        <w:t xml:space="preserve"> בכל העולם.</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אלמנט נוסף שיוכל להשתלב בחלק זה הוא הצגת ישראל כחברה דינמית, </w:t>
      </w:r>
      <w:r w:rsidRPr="006837E2">
        <w:rPr>
          <w:rFonts w:eastAsia="PMingLiU"/>
          <w:rtl/>
        </w:rPr>
        <w:t>דינמית, יצירתית</w:t>
      </w:r>
      <w:r w:rsidRPr="006837E2">
        <w:rPr>
          <w:rFonts w:eastAsia="PMingLiU" w:hint="cs"/>
          <w:rtl/>
        </w:rPr>
        <w:t xml:space="preserve"> </w:t>
      </w:r>
      <w:r w:rsidRPr="006837E2">
        <w:rPr>
          <w:rFonts w:eastAsia="PMingLiU"/>
          <w:rtl/>
        </w:rPr>
        <w:t>ומזמינה</w:t>
      </w:r>
      <w:r w:rsidRPr="006837E2">
        <w:rPr>
          <w:rFonts w:eastAsia="PMingLiU" w:hint="cs"/>
          <w:rtl/>
        </w:rPr>
        <w:t>.</w:t>
      </w:r>
    </w:p>
    <w:p w:rsidR="006837E2" w:rsidRPr="006837E2" w:rsidRDefault="006837E2" w:rsidP="001915BC">
      <w:pPr>
        <w:numPr>
          <w:ilvl w:val="3"/>
          <w:numId w:val="35"/>
        </w:numPr>
        <w:spacing w:after="0" w:line="360" w:lineRule="auto"/>
        <w:ind w:left="1728" w:hanging="648"/>
        <w:contextualSpacing/>
        <w:jc w:val="both"/>
        <w:rPr>
          <w:rFonts w:eastAsia="PMingLiU"/>
          <w:rtl/>
        </w:rPr>
      </w:pPr>
      <w:r w:rsidRPr="006837E2">
        <w:rPr>
          <w:rFonts w:eastAsia="PMingLiU" w:hint="cs"/>
          <w:rtl/>
        </w:rPr>
        <w:t>שפת הפקה: אנגלית ; ידרשו גרסאות גם בשפות הבאות: צרפתית, ספרדית, סינית, רוסית, עברית וערבית (קריינות לסרט + תרגום לראיונות).</w:t>
      </w:r>
    </w:p>
    <w:p w:rsidR="006837E2" w:rsidRPr="006837E2" w:rsidRDefault="006837E2" w:rsidP="006837E2">
      <w:pPr>
        <w:spacing w:line="360" w:lineRule="auto"/>
        <w:ind w:left="941"/>
        <w:contextualSpacing/>
        <w:jc w:val="both"/>
        <w:rPr>
          <w:rFonts w:eastAsia="PMingLiU"/>
          <w:b/>
          <w:bCs/>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t>הפקת סביבות המידע האינטראקטיבי (סביבה מס' 2)</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סביבת המידע מיועדת לצורך יצירת העמקה בנושאים הקשורים לסיפור החדשנות הישראלית. החלל יורכב ממספר אזורים אשר בכל אחד מהם ייחשף המבקר לסוג מידע שונה. חלק מהאזורים הללו יהיו אינטראקטיביים, בעוד שאחרים יהיו אזורי צפייה בלבד. </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מסלול הביקור הראשי יתמקד באזור אחד (העתיד כבר כאן). האזורים הנוספים יאפשרו הרחבה לתחומי ענין פרטניים (ספציפיים) של המבקרים או במצב של זמן ביקור ארוך יותר.</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חווית המשתמש של העמדות השונות תיגזר מחוויית המשתמש הכללית שתפותח למרכז, במטרה לאפשר למבקר לעבור בצורה נוחה בין פעילות לפעילות, ולייצר חוויה אחידה, מהנה ואיכותית.</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זמן: משך הביקור המינימלי המתוכנן בחלל הוא כשש-שמונה דקות.</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גודל: חלל המידע הצפוי יהיה בגודל של כ - 80-100.</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מצב המבקר: עמידה פעילה.</w:t>
      </w:r>
    </w:p>
    <w:p w:rsidR="006837E2" w:rsidRPr="006837E2" w:rsidRDefault="006837E2" w:rsidP="006837E2">
      <w:pPr>
        <w:spacing w:line="360" w:lineRule="auto"/>
        <w:ind w:left="792"/>
        <w:contextualSpacing/>
        <w:jc w:val="both"/>
        <w:rPr>
          <w:rFonts w:eastAsia="PMingLiU"/>
          <w:rtl/>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t xml:space="preserve">פיתוח סביבת חווית משתמש דיגיטלית עבור המרכז </w:t>
      </w:r>
      <w:r w:rsidRPr="006837E2">
        <w:rPr>
          <w:rFonts w:eastAsia="PMingLiU"/>
          <w:b/>
          <w:bCs/>
        </w:rPr>
        <w:t>(UX)</w:t>
      </w:r>
    </w:p>
    <w:tbl>
      <w:tblPr>
        <w:bidiVisual/>
        <w:tblW w:w="0" w:type="auto"/>
        <w:jc w:val="center"/>
        <w:tblInd w:w="325"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1921"/>
        <w:gridCol w:w="2756"/>
        <w:gridCol w:w="2802"/>
      </w:tblGrid>
      <w:tr w:rsidR="001814DE" w:rsidRPr="001814DE" w:rsidTr="007B0ED9">
        <w:trPr>
          <w:jc w:val="center"/>
        </w:trPr>
        <w:tc>
          <w:tcPr>
            <w:tcW w:w="1921"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נושא</w:t>
            </w:r>
          </w:p>
        </w:tc>
        <w:tc>
          <w:tcPr>
            <w:tcW w:w="2756"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במענה למכרז</w:t>
            </w:r>
          </w:p>
        </w:tc>
        <w:tc>
          <w:tcPr>
            <w:tcW w:w="2802"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במסגרת החוזה</w:t>
            </w:r>
          </w:p>
        </w:tc>
      </w:tr>
      <w:tr w:rsidR="001814DE" w:rsidRPr="001814DE" w:rsidTr="007B0ED9">
        <w:trPr>
          <w:jc w:val="center"/>
        </w:trPr>
        <w:tc>
          <w:tcPr>
            <w:tcW w:w="1921"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0"/>
                <w:szCs w:val="20"/>
              </w:rPr>
            </w:pPr>
            <w:r w:rsidRPr="006837E2">
              <w:rPr>
                <w:rFonts w:eastAsia="PMingLiU" w:hint="cs"/>
                <w:b/>
                <w:bCs/>
                <w:sz w:val="20"/>
                <w:szCs w:val="20"/>
                <w:rtl/>
              </w:rPr>
              <w:t xml:space="preserve">פיתוח סביבת חווית משתמש דיגיטלית עבור המרכז </w:t>
            </w:r>
            <w:r w:rsidRPr="006837E2">
              <w:rPr>
                <w:rFonts w:eastAsia="PMingLiU"/>
                <w:b/>
                <w:bCs/>
                <w:sz w:val="20"/>
                <w:szCs w:val="20"/>
              </w:rPr>
              <w:t>(UX)</w:t>
            </w:r>
          </w:p>
        </w:tc>
        <w:tc>
          <w:tcPr>
            <w:tcW w:w="2756" w:type="dxa"/>
            <w:tcBorders>
              <w:top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הצעה הספק לדרך הפעלת וממשק המשתמש באזורים האינטראקטיביים השונים ובכלל המרכז.</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תמחור מפורט של ההצעה. </w:t>
            </w:r>
          </w:p>
        </w:tc>
        <w:tc>
          <w:tcPr>
            <w:tcW w:w="2802"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תכנון מלא של הפתרון, אישורו מול צוות המשרד  והוצאתו לפועל עד ליישום מלא.</w:t>
            </w:r>
          </w:p>
        </w:tc>
      </w:tr>
    </w:tbl>
    <w:p w:rsidR="006837E2" w:rsidRPr="006837E2" w:rsidRDefault="006837E2" w:rsidP="006837E2">
      <w:pPr>
        <w:spacing w:after="0" w:line="360" w:lineRule="auto"/>
        <w:ind w:left="792"/>
        <w:contextualSpacing/>
        <w:jc w:val="both"/>
        <w:rPr>
          <w:rFonts w:eastAsia="PMingLiU"/>
          <w:b/>
          <w:bCs/>
        </w:rPr>
      </w:pPr>
    </w:p>
    <w:p w:rsidR="006837E2" w:rsidRPr="006837E2" w:rsidRDefault="006837E2" w:rsidP="001915BC">
      <w:pPr>
        <w:numPr>
          <w:ilvl w:val="2"/>
          <w:numId w:val="35"/>
        </w:numPr>
        <w:spacing w:after="0" w:line="360" w:lineRule="auto"/>
        <w:contextualSpacing/>
        <w:jc w:val="both"/>
        <w:rPr>
          <w:rFonts w:eastAsia="PMingLiU"/>
          <w:u w:val="single"/>
        </w:rPr>
      </w:pPr>
      <w:r w:rsidRPr="006837E2">
        <w:rPr>
          <w:rFonts w:eastAsia="PMingLiU" w:hint="cs"/>
          <w:u w:val="single"/>
          <w:rtl/>
        </w:rPr>
        <w:lastRenderedPageBreak/>
        <w:t>מעטפת חווית משתמש (</w:t>
      </w:r>
      <w:r w:rsidRPr="006837E2">
        <w:rPr>
          <w:rFonts w:eastAsia="PMingLiU"/>
          <w:u w:val="single"/>
        </w:rPr>
        <w:t>UX</w:t>
      </w:r>
      <w:r w:rsidRPr="006837E2">
        <w:rPr>
          <w:rFonts w:eastAsia="PMingLiU" w:hint="cs"/>
          <w:u w:val="single"/>
          <w:rtl/>
        </w:rPr>
        <w:t>)</w:t>
      </w:r>
    </w:p>
    <w:p w:rsidR="006837E2" w:rsidRPr="006837E2" w:rsidRDefault="006837E2" w:rsidP="001915BC">
      <w:pPr>
        <w:numPr>
          <w:ilvl w:val="3"/>
          <w:numId w:val="35"/>
        </w:numPr>
        <w:tabs>
          <w:tab w:val="left" w:pos="2642"/>
        </w:tabs>
        <w:spacing w:after="0" w:line="360" w:lineRule="auto"/>
        <w:contextualSpacing/>
        <w:jc w:val="both"/>
        <w:rPr>
          <w:rFonts w:eastAsia="PMingLiU"/>
        </w:rPr>
      </w:pPr>
      <w:r w:rsidRPr="006837E2">
        <w:rPr>
          <w:rFonts w:eastAsia="PMingLiU" w:hint="cs"/>
          <w:rtl/>
        </w:rPr>
        <w:t xml:space="preserve">תפיסת הסיור שהוגדרה </w:t>
      </w:r>
      <w:r w:rsidRPr="006837E2">
        <w:rPr>
          <w:rFonts w:eastAsia="PMingLiU"/>
          <w:rtl/>
        </w:rPr>
        <w:t>–</w:t>
      </w:r>
      <w:r w:rsidRPr="006837E2">
        <w:rPr>
          <w:rFonts w:eastAsia="PMingLiU" w:hint="cs"/>
          <w:rtl/>
        </w:rPr>
        <w:t xml:space="preserve"> הכוללת בתוכה מגוון פעילויות אינטראקטיביות -  מצריכה את פיתוחו של ממשק משתמש (</w:t>
      </w:r>
      <w:r w:rsidRPr="006837E2">
        <w:rPr>
          <w:rFonts w:eastAsia="PMingLiU"/>
        </w:rPr>
        <w:t>UX</w:t>
      </w:r>
      <w:r w:rsidRPr="006837E2">
        <w:rPr>
          <w:rFonts w:eastAsia="PMingLiU" w:hint="cs"/>
          <w:rtl/>
        </w:rPr>
        <w:t xml:space="preserve">) אשר ישמש כמתווך מרכזי של החוויה במקום. </w:t>
      </w:r>
    </w:p>
    <w:p w:rsidR="006837E2" w:rsidRPr="006837E2" w:rsidRDefault="006837E2" w:rsidP="001915BC">
      <w:pPr>
        <w:numPr>
          <w:ilvl w:val="3"/>
          <w:numId w:val="35"/>
        </w:numPr>
        <w:tabs>
          <w:tab w:val="left" w:pos="2642"/>
        </w:tabs>
        <w:spacing w:after="0" w:line="360" w:lineRule="auto"/>
        <w:contextualSpacing/>
        <w:jc w:val="both"/>
        <w:rPr>
          <w:rFonts w:eastAsia="PMingLiU"/>
        </w:rPr>
      </w:pPr>
      <w:r w:rsidRPr="006837E2">
        <w:rPr>
          <w:rFonts w:eastAsia="PMingLiU" w:hint="cs"/>
          <w:rtl/>
        </w:rPr>
        <w:t>לצורך כך, נדרש הספק להגדיר הן דרכי שימוש באלמנטים השונים בסביבה והן את תפיסת התצוגה הוויזואלית שתלווה את השימוש בהם, ואת כלל החוויה במקום.</w:t>
      </w:r>
    </w:p>
    <w:p w:rsidR="006837E2" w:rsidRPr="006837E2" w:rsidRDefault="006837E2" w:rsidP="001915BC">
      <w:pPr>
        <w:numPr>
          <w:ilvl w:val="3"/>
          <w:numId w:val="35"/>
        </w:numPr>
        <w:tabs>
          <w:tab w:val="left" w:pos="2642"/>
        </w:tabs>
        <w:spacing w:after="0" w:line="360" w:lineRule="auto"/>
        <w:contextualSpacing/>
        <w:jc w:val="both"/>
        <w:rPr>
          <w:rFonts w:eastAsia="PMingLiU"/>
        </w:rPr>
      </w:pPr>
      <w:r w:rsidRPr="006837E2">
        <w:rPr>
          <w:rFonts w:eastAsia="PMingLiU" w:hint="cs"/>
          <w:rtl/>
        </w:rPr>
        <w:t>תפיסת חווית משתמש זו תידרש לענות על הקריטריונים הבאים:</w:t>
      </w:r>
    </w:p>
    <w:p w:rsidR="006837E2" w:rsidRPr="006837E2" w:rsidRDefault="006837E2" w:rsidP="001915BC">
      <w:pPr>
        <w:numPr>
          <w:ilvl w:val="3"/>
          <w:numId w:val="51"/>
        </w:numPr>
        <w:tabs>
          <w:tab w:val="left" w:pos="2642"/>
        </w:tabs>
        <w:spacing w:after="0" w:line="360" w:lineRule="auto"/>
        <w:contextualSpacing/>
        <w:jc w:val="both"/>
        <w:rPr>
          <w:rFonts w:eastAsia="PMingLiU"/>
          <w:rtl/>
        </w:rPr>
      </w:pPr>
      <w:r w:rsidRPr="006837E2">
        <w:rPr>
          <w:rFonts w:eastAsia="PMingLiU" w:hint="cs"/>
          <w:rtl/>
        </w:rPr>
        <w:t>לייצר חוויה תקשורתית-ויזואלית מתקדמת ועדכנית, שתתמוך במיצובה של מדינת ישראל כמדינה חדשנית. חוויה זו צריכה לכלול דרכי הפעלה מתקדמות אל סביבת מידע וכן ממשק גרפי מתקדמים של הצגת מידע.</w:t>
      </w:r>
    </w:p>
    <w:p w:rsidR="006837E2" w:rsidRPr="006837E2" w:rsidRDefault="006837E2" w:rsidP="001915BC">
      <w:pPr>
        <w:numPr>
          <w:ilvl w:val="3"/>
          <w:numId w:val="51"/>
        </w:numPr>
        <w:tabs>
          <w:tab w:val="left" w:pos="2642"/>
        </w:tabs>
        <w:spacing w:after="0" w:line="360" w:lineRule="auto"/>
        <w:contextualSpacing/>
        <w:jc w:val="both"/>
        <w:rPr>
          <w:rFonts w:eastAsia="PMingLiU"/>
          <w:rtl/>
        </w:rPr>
      </w:pPr>
      <w:r w:rsidRPr="006837E2">
        <w:rPr>
          <w:rFonts w:eastAsia="PMingLiU" w:hint="cs"/>
          <w:rtl/>
        </w:rPr>
        <w:t xml:space="preserve">לאפשר חוויה פשוטה וברורה, כדי לאפשר הפעלה יעילה בקרב אנשים בעלי יכולות מחשב מגוונות </w:t>
      </w:r>
      <w:r w:rsidRPr="006837E2">
        <w:rPr>
          <w:rFonts w:eastAsia="PMingLiU"/>
          <w:rtl/>
        </w:rPr>
        <w:t>–</w:t>
      </w:r>
      <w:r w:rsidRPr="006837E2">
        <w:rPr>
          <w:rFonts w:eastAsia="PMingLiU" w:hint="cs"/>
          <w:rtl/>
        </w:rPr>
        <w:t xml:space="preserve"> וזאת עם הסבר מצומצם (מינימלי).</w:t>
      </w:r>
    </w:p>
    <w:p w:rsidR="006837E2" w:rsidRPr="006837E2" w:rsidRDefault="006837E2" w:rsidP="001915BC">
      <w:pPr>
        <w:numPr>
          <w:ilvl w:val="3"/>
          <w:numId w:val="51"/>
        </w:numPr>
        <w:tabs>
          <w:tab w:val="left" w:pos="2642"/>
        </w:tabs>
        <w:spacing w:after="0" w:line="360" w:lineRule="auto"/>
        <w:contextualSpacing/>
        <w:jc w:val="both"/>
        <w:rPr>
          <w:rFonts w:eastAsia="PMingLiU"/>
          <w:rtl/>
        </w:rPr>
      </w:pPr>
      <w:r w:rsidRPr="006837E2">
        <w:rPr>
          <w:rFonts w:eastAsia="PMingLiU" w:hint="cs"/>
          <w:rtl/>
        </w:rPr>
        <w:t>לייצר ממשק שאפשר את לתקשר באופן פשוט ויעיל לבני הלאומים השונים שיפקדו את המקום.</w:t>
      </w:r>
    </w:p>
    <w:p w:rsidR="006837E2" w:rsidRPr="006837E2" w:rsidRDefault="006837E2" w:rsidP="001915BC">
      <w:pPr>
        <w:numPr>
          <w:ilvl w:val="3"/>
          <w:numId w:val="51"/>
        </w:numPr>
        <w:tabs>
          <w:tab w:val="left" w:pos="2642"/>
        </w:tabs>
        <w:spacing w:after="0" w:line="360" w:lineRule="auto"/>
        <w:contextualSpacing/>
        <w:jc w:val="both"/>
        <w:rPr>
          <w:rFonts w:eastAsia="PMingLiU"/>
        </w:rPr>
      </w:pPr>
      <w:r w:rsidRPr="006837E2">
        <w:rPr>
          <w:rFonts w:eastAsia="PMingLiU" w:hint="cs"/>
          <w:rtl/>
        </w:rPr>
        <w:t>לייצר חוויה שתשתלב בתפיסה הוויזואלית הכללית של המרכז.</w:t>
      </w:r>
    </w:p>
    <w:p w:rsidR="006837E2" w:rsidRPr="006837E2" w:rsidRDefault="006837E2" w:rsidP="006837E2">
      <w:pPr>
        <w:tabs>
          <w:tab w:val="left" w:pos="2642"/>
        </w:tabs>
        <w:spacing w:line="360" w:lineRule="auto"/>
        <w:ind w:left="1640"/>
        <w:contextualSpacing/>
        <w:jc w:val="both"/>
        <w:rPr>
          <w:rFonts w:eastAsia="PMingLiU"/>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t xml:space="preserve">פירוט עבור פעילות "העתיד כבר כאן" (קיר הקרנת סרטי וידאו לפי תחומים) </w:t>
      </w:r>
    </w:p>
    <w:tbl>
      <w:tblPr>
        <w:bidiVisual/>
        <w:tblW w:w="0" w:type="auto"/>
        <w:jc w:val="center"/>
        <w:tblInd w:w="325"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1921"/>
        <w:gridCol w:w="2756"/>
        <w:gridCol w:w="2802"/>
      </w:tblGrid>
      <w:tr w:rsidR="001814DE" w:rsidRPr="001814DE" w:rsidTr="007B0ED9">
        <w:trPr>
          <w:jc w:val="center"/>
        </w:trPr>
        <w:tc>
          <w:tcPr>
            <w:tcW w:w="1921" w:type="dxa"/>
            <w:shd w:val="clear" w:color="auto" w:fill="4F81BD"/>
          </w:tcPr>
          <w:p w:rsidR="006837E2" w:rsidRPr="006837E2" w:rsidRDefault="006837E2" w:rsidP="006837E2">
            <w:pPr>
              <w:keepLines/>
              <w:widowControl w:val="0"/>
              <w:spacing w:after="0" w:line="360" w:lineRule="auto"/>
              <w:contextualSpacing/>
              <w:jc w:val="both"/>
              <w:rPr>
                <w:rFonts w:eastAsia="PMingLiU"/>
                <w:b/>
                <w:bCs/>
                <w:sz w:val="24"/>
                <w:szCs w:val="24"/>
                <w:rtl/>
              </w:rPr>
            </w:pPr>
            <w:r w:rsidRPr="006837E2">
              <w:rPr>
                <w:rFonts w:eastAsia="PMingLiU" w:hint="cs"/>
                <w:b/>
                <w:bCs/>
                <w:rtl/>
              </w:rPr>
              <w:t>נושא</w:t>
            </w:r>
          </w:p>
        </w:tc>
        <w:tc>
          <w:tcPr>
            <w:tcW w:w="2756" w:type="dxa"/>
            <w:shd w:val="clear" w:color="auto" w:fill="4F81BD"/>
          </w:tcPr>
          <w:p w:rsidR="006837E2" w:rsidRPr="006837E2" w:rsidRDefault="006837E2" w:rsidP="006837E2">
            <w:pPr>
              <w:keepLines/>
              <w:widowControl w:val="0"/>
              <w:spacing w:after="0" w:line="360" w:lineRule="auto"/>
              <w:contextualSpacing/>
              <w:jc w:val="both"/>
              <w:rPr>
                <w:rFonts w:eastAsia="PMingLiU"/>
                <w:b/>
                <w:bCs/>
                <w:sz w:val="24"/>
                <w:szCs w:val="24"/>
                <w:rtl/>
              </w:rPr>
            </w:pPr>
            <w:r w:rsidRPr="006837E2">
              <w:rPr>
                <w:rFonts w:eastAsia="PMingLiU" w:hint="cs"/>
                <w:b/>
                <w:bCs/>
                <w:rtl/>
              </w:rPr>
              <w:t>במענה למכרז</w:t>
            </w:r>
          </w:p>
        </w:tc>
        <w:tc>
          <w:tcPr>
            <w:tcW w:w="2802" w:type="dxa"/>
            <w:shd w:val="clear" w:color="auto" w:fill="4F81BD"/>
          </w:tcPr>
          <w:p w:rsidR="006837E2" w:rsidRPr="006837E2" w:rsidRDefault="006837E2" w:rsidP="006837E2">
            <w:pPr>
              <w:keepLines/>
              <w:widowControl w:val="0"/>
              <w:spacing w:after="0" w:line="360" w:lineRule="auto"/>
              <w:contextualSpacing/>
              <w:jc w:val="both"/>
              <w:rPr>
                <w:rFonts w:eastAsia="PMingLiU"/>
                <w:b/>
                <w:bCs/>
                <w:sz w:val="24"/>
                <w:szCs w:val="24"/>
                <w:rtl/>
              </w:rPr>
            </w:pPr>
            <w:r w:rsidRPr="006837E2">
              <w:rPr>
                <w:rFonts w:eastAsia="PMingLiU" w:hint="cs"/>
                <w:b/>
                <w:bCs/>
                <w:rtl/>
              </w:rPr>
              <w:t>במסגרת החוזה</w:t>
            </w:r>
          </w:p>
        </w:tc>
      </w:tr>
      <w:tr w:rsidR="001814DE" w:rsidRPr="001814DE" w:rsidTr="007B0ED9">
        <w:trPr>
          <w:jc w:val="center"/>
        </w:trPr>
        <w:tc>
          <w:tcPr>
            <w:tcW w:w="1921"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keepLines/>
              <w:widowControl w:val="0"/>
              <w:spacing w:after="0" w:line="360" w:lineRule="auto"/>
              <w:contextualSpacing/>
              <w:jc w:val="both"/>
              <w:rPr>
                <w:rFonts w:eastAsia="PMingLiU"/>
                <w:b/>
                <w:bCs/>
                <w:sz w:val="20"/>
                <w:szCs w:val="20"/>
                <w:rtl/>
              </w:rPr>
            </w:pPr>
            <w:r w:rsidRPr="006837E2">
              <w:rPr>
                <w:rFonts w:eastAsia="PMingLiU" w:hint="cs"/>
                <w:b/>
                <w:bCs/>
                <w:sz w:val="20"/>
                <w:szCs w:val="20"/>
                <w:rtl/>
              </w:rPr>
              <w:t>הקמת סביבת "העתיד כבר כאן"</w:t>
            </w:r>
          </w:p>
        </w:tc>
        <w:tc>
          <w:tcPr>
            <w:tcW w:w="2756" w:type="dxa"/>
            <w:tcBorders>
              <w:top w:val="single" w:sz="8" w:space="0" w:color="4F81BD"/>
              <w:bottom w:val="single" w:sz="8" w:space="0" w:color="4F81BD"/>
            </w:tcBorders>
            <w:shd w:val="clear" w:color="auto" w:fill="auto"/>
          </w:tcPr>
          <w:p w:rsidR="006837E2" w:rsidRPr="006837E2" w:rsidRDefault="006837E2" w:rsidP="006837E2">
            <w:pPr>
              <w:keepLines/>
              <w:widowControl w:val="0"/>
              <w:spacing w:after="0" w:line="360" w:lineRule="auto"/>
              <w:contextualSpacing/>
              <w:jc w:val="both"/>
              <w:rPr>
                <w:rFonts w:eastAsia="PMingLiU"/>
                <w:sz w:val="20"/>
                <w:szCs w:val="20"/>
                <w:rtl/>
              </w:rPr>
            </w:pPr>
            <w:r w:rsidRPr="006837E2">
              <w:rPr>
                <w:rFonts w:eastAsia="PMingLiU" w:hint="cs"/>
                <w:sz w:val="20"/>
                <w:szCs w:val="20"/>
                <w:rtl/>
              </w:rPr>
              <w:t xml:space="preserve">מתן הצעות לממשק ההפעלה </w:t>
            </w:r>
          </w:p>
          <w:p w:rsidR="006837E2" w:rsidRPr="006837E2" w:rsidRDefault="006837E2" w:rsidP="006837E2">
            <w:pPr>
              <w:keepLines/>
              <w:widowControl w:val="0"/>
              <w:spacing w:after="0" w:line="360" w:lineRule="auto"/>
              <w:contextualSpacing/>
              <w:jc w:val="both"/>
              <w:rPr>
                <w:rFonts w:eastAsia="PMingLiU"/>
                <w:sz w:val="20"/>
                <w:szCs w:val="20"/>
                <w:rtl/>
              </w:rPr>
            </w:pPr>
            <w:r w:rsidRPr="006837E2">
              <w:rPr>
                <w:rFonts w:eastAsia="PMingLiU" w:hint="cs"/>
                <w:sz w:val="20"/>
                <w:szCs w:val="20"/>
                <w:rtl/>
              </w:rPr>
              <w:t xml:space="preserve">הגדרת גודל המסך ואיכות השידור מוצעת. </w:t>
            </w:r>
          </w:p>
          <w:p w:rsidR="006837E2" w:rsidRPr="006837E2" w:rsidRDefault="006837E2" w:rsidP="006837E2">
            <w:pPr>
              <w:keepLines/>
              <w:widowControl w:val="0"/>
              <w:spacing w:after="0" w:line="360" w:lineRule="auto"/>
              <w:contextualSpacing/>
              <w:jc w:val="both"/>
              <w:rPr>
                <w:rFonts w:eastAsia="PMingLiU"/>
                <w:sz w:val="20"/>
                <w:szCs w:val="20"/>
                <w:rtl/>
              </w:rPr>
            </w:pPr>
            <w:r w:rsidRPr="006837E2">
              <w:rPr>
                <w:rFonts w:eastAsia="PMingLiU" w:hint="cs"/>
                <w:sz w:val="20"/>
                <w:szCs w:val="20"/>
                <w:rtl/>
              </w:rPr>
              <w:t>תמחור מפורט של ההצעה.</w:t>
            </w:r>
          </w:p>
        </w:tc>
        <w:tc>
          <w:tcPr>
            <w:tcW w:w="2802"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keepLines/>
              <w:widowControl w:val="0"/>
              <w:spacing w:after="0" w:line="360" w:lineRule="auto"/>
              <w:contextualSpacing/>
              <w:jc w:val="both"/>
              <w:rPr>
                <w:rFonts w:eastAsia="PMingLiU"/>
                <w:sz w:val="20"/>
                <w:szCs w:val="20"/>
                <w:rtl/>
              </w:rPr>
            </w:pPr>
            <w:r w:rsidRPr="006837E2">
              <w:rPr>
                <w:rFonts w:eastAsia="PMingLiU" w:hint="cs"/>
                <w:sz w:val="20"/>
                <w:szCs w:val="20"/>
                <w:rtl/>
              </w:rPr>
              <w:t>תכנון ויישום מלא של הפתרון, אישורו מול צוות המשרד, והוצאתו לפועל.</w:t>
            </w:r>
          </w:p>
        </w:tc>
      </w:tr>
    </w:tbl>
    <w:p w:rsidR="006837E2" w:rsidRPr="006837E2" w:rsidRDefault="006837E2" w:rsidP="006837E2">
      <w:pPr>
        <w:spacing w:line="360" w:lineRule="auto"/>
        <w:ind w:left="1728"/>
        <w:contextualSpacing/>
        <w:jc w:val="both"/>
        <w:rPr>
          <w:rFonts w:eastAsia="PMingLiU"/>
        </w:rPr>
      </w:pP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הגדרה: "העתיד כבר כאן"</w:t>
      </w:r>
      <w:r w:rsidRPr="006837E2">
        <w:rPr>
          <w:rFonts w:eastAsia="PMingLiU"/>
          <w:rtl/>
        </w:rPr>
        <w:t xml:space="preserve"> </w:t>
      </w:r>
      <w:r w:rsidRPr="006837E2">
        <w:rPr>
          <w:rFonts w:eastAsia="PMingLiU" w:hint="cs"/>
          <w:rtl/>
        </w:rPr>
        <w:t>הוא</w:t>
      </w:r>
      <w:r w:rsidRPr="006837E2">
        <w:rPr>
          <w:rFonts w:eastAsia="PMingLiU"/>
          <w:rtl/>
        </w:rPr>
        <w:t xml:space="preserve"> </w:t>
      </w:r>
      <w:r w:rsidRPr="006837E2">
        <w:rPr>
          <w:rFonts w:eastAsia="PMingLiU" w:hint="cs"/>
          <w:rtl/>
        </w:rPr>
        <w:t>קיר</w:t>
      </w:r>
      <w:r w:rsidRPr="006837E2">
        <w:rPr>
          <w:rFonts w:eastAsia="PMingLiU"/>
          <w:rtl/>
        </w:rPr>
        <w:t xml:space="preserve"> </w:t>
      </w:r>
      <w:r w:rsidRPr="006837E2">
        <w:rPr>
          <w:rFonts w:eastAsia="PMingLiU" w:hint="cs"/>
          <w:rtl/>
        </w:rPr>
        <w:t>אינטראקטיבי</w:t>
      </w:r>
      <w:r w:rsidRPr="006837E2">
        <w:rPr>
          <w:rFonts w:eastAsia="PMingLiU"/>
          <w:rtl/>
        </w:rPr>
        <w:t xml:space="preserve"> </w:t>
      </w:r>
      <w:r w:rsidRPr="006837E2">
        <w:rPr>
          <w:rFonts w:eastAsia="PMingLiU" w:hint="cs"/>
          <w:rtl/>
        </w:rPr>
        <w:t>שבו</w:t>
      </w:r>
      <w:r w:rsidRPr="006837E2">
        <w:rPr>
          <w:rFonts w:eastAsia="PMingLiU"/>
          <w:rtl/>
        </w:rPr>
        <w:t xml:space="preserve"> </w:t>
      </w:r>
      <w:r w:rsidRPr="006837E2">
        <w:rPr>
          <w:rFonts w:eastAsia="PMingLiU" w:hint="cs"/>
          <w:rtl/>
        </w:rPr>
        <w:t xml:space="preserve">המבקר </w:t>
      </w:r>
      <w:r w:rsidRPr="006837E2">
        <w:rPr>
          <w:rFonts w:eastAsia="PMingLiU"/>
          <w:rtl/>
        </w:rPr>
        <w:t xml:space="preserve"> </w:t>
      </w:r>
      <w:r w:rsidRPr="006837E2">
        <w:rPr>
          <w:rFonts w:eastAsia="PMingLiU" w:hint="cs"/>
          <w:rtl/>
        </w:rPr>
        <w:t>יוכל</w:t>
      </w:r>
      <w:r w:rsidRPr="006837E2">
        <w:rPr>
          <w:rFonts w:eastAsia="PMingLiU"/>
          <w:rtl/>
        </w:rPr>
        <w:t xml:space="preserve">  </w:t>
      </w:r>
      <w:r w:rsidRPr="006837E2">
        <w:rPr>
          <w:rFonts w:eastAsia="PMingLiU" w:hint="cs"/>
          <w:rtl/>
        </w:rPr>
        <w:t>לצפות</w:t>
      </w:r>
      <w:r w:rsidRPr="006837E2">
        <w:rPr>
          <w:rFonts w:eastAsia="PMingLiU"/>
          <w:rtl/>
        </w:rPr>
        <w:t xml:space="preserve"> </w:t>
      </w:r>
      <w:r w:rsidRPr="006837E2">
        <w:rPr>
          <w:rFonts w:eastAsia="PMingLiU" w:hint="cs"/>
          <w:rtl/>
        </w:rPr>
        <w:t>בסקירות</w:t>
      </w:r>
      <w:r w:rsidRPr="006837E2">
        <w:rPr>
          <w:rFonts w:eastAsia="PMingLiU"/>
          <w:rtl/>
        </w:rPr>
        <w:t xml:space="preserve"> </w:t>
      </w:r>
      <w:r w:rsidRPr="006837E2">
        <w:rPr>
          <w:rFonts w:eastAsia="PMingLiU" w:hint="cs"/>
          <w:rtl/>
        </w:rPr>
        <w:t>וידאו קצרות</w:t>
      </w:r>
      <w:r w:rsidRPr="006837E2">
        <w:rPr>
          <w:rFonts w:eastAsia="PMingLiU"/>
          <w:rtl/>
        </w:rPr>
        <w:t xml:space="preserve">  </w:t>
      </w:r>
      <w:r w:rsidRPr="006837E2">
        <w:rPr>
          <w:rFonts w:eastAsia="PMingLiU" w:hint="cs"/>
          <w:rtl/>
        </w:rPr>
        <w:t>של</w:t>
      </w:r>
      <w:r w:rsidRPr="006837E2">
        <w:rPr>
          <w:rFonts w:eastAsia="PMingLiU"/>
          <w:rtl/>
        </w:rPr>
        <w:t xml:space="preserve"> </w:t>
      </w:r>
      <w:r w:rsidRPr="006837E2">
        <w:rPr>
          <w:rFonts w:eastAsia="PMingLiU" w:hint="cs"/>
          <w:rtl/>
        </w:rPr>
        <w:t>פיתוחים</w:t>
      </w:r>
      <w:r w:rsidRPr="006837E2">
        <w:rPr>
          <w:rFonts w:eastAsia="PMingLiU"/>
          <w:rtl/>
        </w:rPr>
        <w:t xml:space="preserve"> </w:t>
      </w:r>
      <w:r w:rsidRPr="006837E2">
        <w:rPr>
          <w:rFonts w:eastAsia="PMingLiU" w:hint="cs"/>
          <w:rtl/>
        </w:rPr>
        <w:t>מבטיחים</w:t>
      </w:r>
      <w:r w:rsidRPr="006837E2">
        <w:rPr>
          <w:rFonts w:eastAsia="PMingLiU"/>
          <w:rtl/>
        </w:rPr>
        <w:t xml:space="preserve"> </w:t>
      </w:r>
      <w:r w:rsidRPr="006837E2">
        <w:rPr>
          <w:rFonts w:eastAsia="PMingLiU" w:hint="cs"/>
          <w:rtl/>
        </w:rPr>
        <w:t>בתחומים</w:t>
      </w:r>
      <w:r w:rsidRPr="006837E2">
        <w:rPr>
          <w:rFonts w:eastAsia="PMingLiU"/>
          <w:rtl/>
        </w:rPr>
        <w:t xml:space="preserve"> </w:t>
      </w:r>
      <w:r w:rsidRPr="006837E2">
        <w:rPr>
          <w:rFonts w:eastAsia="PMingLiU" w:hint="cs"/>
          <w:rtl/>
        </w:rPr>
        <w:t>שמעניינים</w:t>
      </w:r>
      <w:r w:rsidRPr="006837E2">
        <w:rPr>
          <w:rFonts w:eastAsia="PMingLiU"/>
          <w:rtl/>
        </w:rPr>
        <w:t xml:space="preserve"> </w:t>
      </w:r>
      <w:r w:rsidRPr="006837E2">
        <w:rPr>
          <w:rFonts w:eastAsia="PMingLiU" w:hint="cs"/>
          <w:rtl/>
        </w:rPr>
        <w:t>אותו</w:t>
      </w:r>
      <w:r w:rsidRPr="006837E2">
        <w:rPr>
          <w:rFonts w:eastAsia="PMingLiU"/>
          <w:rtl/>
        </w:rPr>
        <w:t xml:space="preserve">. </w:t>
      </w:r>
      <w:r w:rsidRPr="006837E2">
        <w:rPr>
          <w:rFonts w:eastAsia="PMingLiU" w:hint="cs"/>
          <w:rtl/>
        </w:rPr>
        <w:t>כל</w:t>
      </w:r>
      <w:r w:rsidRPr="006837E2">
        <w:rPr>
          <w:rFonts w:eastAsia="PMingLiU"/>
          <w:rtl/>
        </w:rPr>
        <w:t xml:space="preserve"> </w:t>
      </w:r>
      <w:r w:rsidRPr="006837E2">
        <w:rPr>
          <w:rFonts w:eastAsia="PMingLiU" w:hint="cs"/>
          <w:rtl/>
        </w:rPr>
        <w:t xml:space="preserve"> סרט</w:t>
      </w:r>
      <w:r w:rsidRPr="006837E2">
        <w:rPr>
          <w:rFonts w:eastAsia="PMingLiU"/>
          <w:rtl/>
        </w:rPr>
        <w:t xml:space="preserve"> </w:t>
      </w:r>
      <w:r w:rsidRPr="006837E2">
        <w:rPr>
          <w:rFonts w:eastAsia="PMingLiU" w:hint="cs"/>
          <w:rtl/>
        </w:rPr>
        <w:t>אורך</w:t>
      </w:r>
      <w:r w:rsidRPr="006837E2">
        <w:rPr>
          <w:rFonts w:eastAsia="PMingLiU"/>
          <w:rtl/>
        </w:rPr>
        <w:t xml:space="preserve"> </w:t>
      </w:r>
      <w:r w:rsidRPr="006837E2">
        <w:rPr>
          <w:rFonts w:eastAsia="PMingLiU" w:hint="cs"/>
          <w:rtl/>
        </w:rPr>
        <w:t>כשתיים</w:t>
      </w:r>
      <w:r w:rsidRPr="006837E2">
        <w:rPr>
          <w:rFonts w:eastAsia="PMingLiU"/>
          <w:rtl/>
        </w:rPr>
        <w:t xml:space="preserve"> </w:t>
      </w:r>
      <w:r w:rsidRPr="006837E2">
        <w:rPr>
          <w:rFonts w:eastAsia="PMingLiU" w:hint="cs"/>
          <w:rtl/>
        </w:rPr>
        <w:t>שלוש</w:t>
      </w:r>
      <w:r w:rsidRPr="006837E2">
        <w:rPr>
          <w:rFonts w:eastAsia="PMingLiU"/>
          <w:rtl/>
        </w:rPr>
        <w:t xml:space="preserve"> </w:t>
      </w:r>
      <w:r w:rsidRPr="006837E2">
        <w:rPr>
          <w:rFonts w:eastAsia="PMingLiU" w:hint="cs"/>
          <w:rtl/>
        </w:rPr>
        <w:t>דקות</w:t>
      </w:r>
      <w:r w:rsidRPr="006837E2">
        <w:rPr>
          <w:rFonts w:eastAsia="PMingLiU"/>
          <w:rtl/>
        </w:rPr>
        <w:t xml:space="preserve"> </w:t>
      </w:r>
      <w:r w:rsidRPr="006837E2">
        <w:rPr>
          <w:rFonts w:eastAsia="PMingLiU" w:hint="cs"/>
          <w:rtl/>
        </w:rPr>
        <w:t>וסוקר</w:t>
      </w:r>
      <w:r w:rsidRPr="006837E2">
        <w:rPr>
          <w:rFonts w:eastAsia="PMingLiU"/>
          <w:rtl/>
        </w:rPr>
        <w:t xml:space="preserve"> 3-4 </w:t>
      </w:r>
      <w:r w:rsidRPr="006837E2">
        <w:rPr>
          <w:rFonts w:eastAsia="PMingLiU" w:hint="cs"/>
          <w:rtl/>
        </w:rPr>
        <w:t xml:space="preserve">חברות בתחום פעילות ספציפי. </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דרך ההפעלה של הקיר אמורה לאפשר בחירה של סרט אחד בכל פעם  מתוך מקבץ של עד 15 סרטים שונים, וכן לאפשר גם בחירה מרובה של תכנים (מספר סרטים) לצורך שידור רציף לאחר מכן.</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הקיר אמור לאפשר צפייה יעילה לקבוצות של עד 15 מבקרים.</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מאפייני טכניים:</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איכות הצגה מינימלית נדרשת </w:t>
      </w:r>
      <w:r w:rsidRPr="006837E2">
        <w:rPr>
          <w:rFonts w:eastAsia="PMingLiU"/>
          <w:rtl/>
        </w:rPr>
        <w:t>–</w:t>
      </w:r>
      <w:r w:rsidRPr="006837E2">
        <w:rPr>
          <w:rFonts w:eastAsia="PMingLiU" w:hint="cs"/>
          <w:rtl/>
        </w:rPr>
        <w:t xml:space="preserve"> </w:t>
      </w:r>
      <w:r w:rsidRPr="006837E2">
        <w:rPr>
          <w:rFonts w:eastAsia="PMingLiU"/>
        </w:rPr>
        <w:t>K</w:t>
      </w:r>
      <w:r w:rsidRPr="006837E2">
        <w:rPr>
          <w:rFonts w:eastAsia="PMingLiU" w:hint="cs"/>
          <w:rtl/>
        </w:rPr>
        <w:t>4.</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מקור התוכן </w:t>
      </w:r>
      <w:r w:rsidRPr="006837E2">
        <w:rPr>
          <w:rFonts w:eastAsia="PMingLiU"/>
          <w:rtl/>
        </w:rPr>
        <w:t>–</w:t>
      </w:r>
      <w:r w:rsidRPr="006837E2">
        <w:rPr>
          <w:rFonts w:eastAsia="PMingLiU" w:hint="cs"/>
          <w:rtl/>
        </w:rPr>
        <w:t xml:space="preserve"> מקומי.</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ממשק משתמש </w:t>
      </w:r>
      <w:r w:rsidRPr="006837E2">
        <w:rPr>
          <w:rFonts w:eastAsia="PMingLiU"/>
        </w:rPr>
        <w:t>(UX)</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מנגנון ההפעלה של הקיר יוכל להיות </w:t>
      </w:r>
      <w:r w:rsidRPr="006837E2">
        <w:rPr>
          <w:rFonts w:eastAsia="PMingLiU" w:hint="cs"/>
          <w:i/>
          <w:iCs/>
          <w:rtl/>
        </w:rPr>
        <w:t>מחווה, מגע בקיר, או מגע בסביבת הפעלה הנמצאת בסמוך לאזור הצפייה המועדף</w:t>
      </w:r>
      <w:r w:rsidRPr="006837E2">
        <w:rPr>
          <w:rFonts w:eastAsia="PMingLiU" w:hint="cs"/>
          <w:rtl/>
        </w:rPr>
        <w:t xml:space="preserve"> וכו'. הספק נדרש את הצעתו </w:t>
      </w:r>
      <w:r w:rsidRPr="006837E2">
        <w:rPr>
          <w:rFonts w:eastAsia="PMingLiU" w:hint="cs"/>
          <w:rtl/>
        </w:rPr>
        <w:lastRenderedPageBreak/>
        <w:t>לגבי ממשק ההפעלה של הקיר. יש לצרף וידאו הממחיש את דרך הפעולה של מנגנון ההפעלה המתוכנן.</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מנגנון ההפעלה ייארז בסביבה גרפית הנגזרת מתפיסת המשתמש (</w:t>
      </w:r>
      <w:r w:rsidRPr="006837E2">
        <w:rPr>
          <w:rFonts w:eastAsia="PMingLiU"/>
        </w:rPr>
        <w:t>UX</w:t>
      </w:r>
      <w:r w:rsidRPr="006837E2">
        <w:rPr>
          <w:rFonts w:eastAsia="PMingLiU" w:hint="cs"/>
          <w:rtl/>
        </w:rPr>
        <w:t>) הכללית של המקום ושל שאר היישומים האינטראקטיביים.</w:t>
      </w:r>
    </w:p>
    <w:p w:rsidR="006837E2" w:rsidRPr="006837E2" w:rsidRDefault="006837E2" w:rsidP="006837E2">
      <w:pPr>
        <w:spacing w:line="360" w:lineRule="auto"/>
        <w:ind w:left="2160"/>
        <w:contextualSpacing/>
        <w:jc w:val="both"/>
        <w:rPr>
          <w:rFonts w:eastAsia="PMingLiU"/>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t xml:space="preserve">פירוט פעילויות סביבות מידע אינטראקטיביות </w:t>
      </w:r>
    </w:p>
    <w:p w:rsidR="006837E2" w:rsidRPr="006837E2" w:rsidRDefault="006837E2" w:rsidP="006837E2">
      <w:pPr>
        <w:spacing w:after="0" w:line="360" w:lineRule="auto"/>
        <w:ind w:left="792"/>
        <w:contextualSpacing/>
        <w:jc w:val="both"/>
        <w:rPr>
          <w:rFonts w:eastAsia="PMingLiU"/>
          <w:b/>
          <w:bCs/>
        </w:rPr>
      </w:pPr>
    </w:p>
    <w:tbl>
      <w:tblPr>
        <w:bidiVisual/>
        <w:tblW w:w="0" w:type="auto"/>
        <w:jc w:val="center"/>
        <w:tblInd w:w="325"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2268"/>
        <w:gridCol w:w="2693"/>
        <w:gridCol w:w="2518"/>
      </w:tblGrid>
      <w:tr w:rsidR="001814DE" w:rsidRPr="001814DE" w:rsidTr="007B0ED9">
        <w:trPr>
          <w:jc w:val="center"/>
        </w:trPr>
        <w:tc>
          <w:tcPr>
            <w:tcW w:w="2268"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נושא</w:t>
            </w:r>
          </w:p>
        </w:tc>
        <w:tc>
          <w:tcPr>
            <w:tcW w:w="2693"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במענה למכרז</w:t>
            </w:r>
          </w:p>
        </w:tc>
        <w:tc>
          <w:tcPr>
            <w:tcW w:w="2518"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במסגרת החוזה</w:t>
            </w:r>
          </w:p>
        </w:tc>
      </w:tr>
      <w:tr w:rsidR="001814DE" w:rsidRPr="001814DE" w:rsidTr="007B0ED9">
        <w:trPr>
          <w:trHeight w:val="1224"/>
          <w:jc w:val="center"/>
        </w:trPr>
        <w:tc>
          <w:tcPr>
            <w:tcW w:w="2268"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הקמה של סביבות מידע אינטראקטיביות:</w:t>
            </w:r>
          </w:p>
          <w:p w:rsidR="006837E2" w:rsidRPr="006837E2" w:rsidRDefault="006837E2" w:rsidP="006837E2">
            <w:pPr>
              <w:numPr>
                <w:ilvl w:val="0"/>
                <w:numId w:val="22"/>
              </w:numPr>
              <w:bidi w:val="0"/>
              <w:spacing w:after="0" w:line="360" w:lineRule="auto"/>
              <w:contextualSpacing/>
              <w:jc w:val="both"/>
              <w:rPr>
                <w:rFonts w:eastAsia="PMingLiU"/>
                <w:b/>
                <w:bCs/>
                <w:sz w:val="20"/>
                <w:szCs w:val="20"/>
              </w:rPr>
            </w:pPr>
            <w:r w:rsidRPr="006837E2">
              <w:rPr>
                <w:rFonts w:eastAsia="PMingLiU"/>
                <w:b/>
                <w:bCs/>
                <w:sz w:val="20"/>
                <w:szCs w:val="20"/>
              </w:rPr>
              <w:t>Innovation legacy</w:t>
            </w:r>
          </w:p>
          <w:p w:rsidR="006837E2" w:rsidRPr="006837E2" w:rsidRDefault="006837E2" w:rsidP="006837E2">
            <w:pPr>
              <w:numPr>
                <w:ilvl w:val="0"/>
                <w:numId w:val="22"/>
              </w:numPr>
              <w:bidi w:val="0"/>
              <w:spacing w:after="0" w:line="360" w:lineRule="auto"/>
              <w:contextualSpacing/>
              <w:jc w:val="both"/>
              <w:rPr>
                <w:rFonts w:eastAsia="PMingLiU"/>
                <w:b/>
                <w:bCs/>
                <w:sz w:val="20"/>
                <w:szCs w:val="20"/>
              </w:rPr>
            </w:pPr>
            <w:r w:rsidRPr="006837E2">
              <w:rPr>
                <w:rFonts w:eastAsia="PMingLiU"/>
                <w:b/>
                <w:bCs/>
                <w:sz w:val="20"/>
                <w:szCs w:val="20"/>
              </w:rPr>
              <w:t>Educational leadership</w:t>
            </w:r>
          </w:p>
          <w:p w:rsidR="006837E2" w:rsidRPr="006837E2" w:rsidRDefault="006837E2" w:rsidP="006837E2">
            <w:pPr>
              <w:numPr>
                <w:ilvl w:val="0"/>
                <w:numId w:val="22"/>
              </w:numPr>
              <w:bidi w:val="0"/>
              <w:spacing w:after="0" w:line="360" w:lineRule="auto"/>
              <w:contextualSpacing/>
              <w:jc w:val="both"/>
              <w:rPr>
                <w:rFonts w:eastAsia="PMingLiU"/>
                <w:b/>
                <w:bCs/>
                <w:sz w:val="20"/>
                <w:szCs w:val="20"/>
              </w:rPr>
            </w:pPr>
            <w:r w:rsidRPr="006837E2">
              <w:rPr>
                <w:rFonts w:eastAsia="PMingLiU"/>
                <w:b/>
                <w:bCs/>
                <w:sz w:val="20"/>
                <w:szCs w:val="20"/>
              </w:rPr>
              <w:t>Developmental Hub</w:t>
            </w:r>
          </w:p>
          <w:p w:rsidR="006837E2" w:rsidRPr="006837E2" w:rsidRDefault="006837E2" w:rsidP="006837E2">
            <w:pPr>
              <w:numPr>
                <w:ilvl w:val="0"/>
                <w:numId w:val="22"/>
              </w:numPr>
              <w:bidi w:val="0"/>
              <w:spacing w:after="0" w:line="360" w:lineRule="auto"/>
              <w:contextualSpacing/>
              <w:jc w:val="both"/>
              <w:rPr>
                <w:rFonts w:eastAsia="PMingLiU"/>
                <w:b/>
                <w:bCs/>
                <w:sz w:val="20"/>
                <w:szCs w:val="20"/>
              </w:rPr>
            </w:pPr>
            <w:r w:rsidRPr="006837E2">
              <w:rPr>
                <w:rFonts w:eastAsia="PMingLiU"/>
                <w:b/>
                <w:bCs/>
                <w:sz w:val="20"/>
                <w:szCs w:val="20"/>
              </w:rPr>
              <w:t>What's in it for me</w:t>
            </w:r>
          </w:p>
        </w:tc>
        <w:tc>
          <w:tcPr>
            <w:tcW w:w="2693" w:type="dxa"/>
            <w:tcBorders>
              <w:top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מתן הצעות לממשק ההפעלה,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הגדרת גודל המסך ואיכות שידור מוצעת.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הגדרת מאפייני תשתית המחשוב (</w:t>
            </w:r>
            <w:r w:rsidRPr="006837E2">
              <w:rPr>
                <w:rFonts w:eastAsia="PMingLiU"/>
                <w:sz w:val="20"/>
                <w:szCs w:val="20"/>
              </w:rPr>
              <w:t>IT</w:t>
            </w:r>
            <w:r w:rsidRPr="006837E2">
              <w:rPr>
                <w:rFonts w:eastAsia="PMingLiU" w:hint="cs"/>
                <w:sz w:val="20"/>
                <w:szCs w:val="20"/>
                <w:rtl/>
              </w:rPr>
              <w:t xml:space="preserve">) דרך אחסון המידע  (או לחילופין ממשק התקשורת שבו יעבוד). </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תמחור מפורט של ההצעה.</w:t>
            </w:r>
          </w:p>
        </w:tc>
        <w:tc>
          <w:tcPr>
            <w:tcW w:w="2518"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תכנון  מלא של הפתרון, כולל בניית פתרון אחסון  המידע לפי הגדרות צוות ההיגוי, אישורו מול צוות משרד הכלכלה, והוצאתו לפועל עד ליישום מלא.</w:t>
            </w:r>
          </w:p>
        </w:tc>
      </w:tr>
    </w:tbl>
    <w:p w:rsidR="006837E2" w:rsidRPr="006837E2" w:rsidRDefault="006837E2" w:rsidP="006837E2">
      <w:pPr>
        <w:bidi w:val="0"/>
        <w:jc w:val="both"/>
        <w:rPr>
          <w:rFonts w:eastAsia="PMingLiU"/>
          <w:b/>
          <w:bCs/>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t xml:space="preserve">פירוט עבור פעילות </w:t>
      </w:r>
      <w:r w:rsidRPr="006837E2">
        <w:rPr>
          <w:rFonts w:eastAsia="PMingLiU"/>
          <w:b/>
          <w:bCs/>
        </w:rPr>
        <w:t xml:space="preserve"> Innovation legacy </w:t>
      </w:r>
      <w:r w:rsidRPr="006837E2">
        <w:rPr>
          <w:rFonts w:eastAsia="PMingLiU"/>
          <w:b/>
          <w:bCs/>
          <w:rtl/>
        </w:rPr>
        <w:t>–</w:t>
      </w:r>
      <w:r w:rsidRPr="006837E2">
        <w:rPr>
          <w:rFonts w:eastAsia="PMingLiU" w:hint="cs"/>
          <w:b/>
          <w:bCs/>
          <w:rtl/>
        </w:rPr>
        <w:t xml:space="preserve"> (המצאות ישראליות לאורך זמן)</w:t>
      </w:r>
    </w:p>
    <w:p w:rsidR="006837E2" w:rsidRPr="006837E2" w:rsidRDefault="006837E2" w:rsidP="006837E2">
      <w:pPr>
        <w:spacing w:line="360" w:lineRule="auto"/>
        <w:ind w:left="1728"/>
        <w:contextualSpacing/>
        <w:jc w:val="both"/>
        <w:rPr>
          <w:rFonts w:eastAsia="PMingLiU"/>
          <w:sz w:val="20"/>
          <w:szCs w:val="20"/>
          <w:rtl/>
        </w:rPr>
      </w:pP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הגדרה: </w:t>
      </w:r>
      <w:r w:rsidRPr="006837E2">
        <w:rPr>
          <w:rFonts w:eastAsia="PMingLiU"/>
        </w:rPr>
        <w:t xml:space="preserve">Innovation legacy </w:t>
      </w:r>
      <w:r w:rsidRPr="006837E2">
        <w:rPr>
          <w:rFonts w:eastAsia="PMingLiU" w:hint="cs"/>
          <w:rtl/>
        </w:rPr>
        <w:t xml:space="preserve"> הוא קיר מידע אינטראקטיבי המאפשר בחינה של המצאות ישראליות מרכזיות לאורך השנים. מדובר במאגר מידע שהוא תוצר של תחקיר מידעני ועתיד להכיל כארבע מאות  המצאות / פיתוחים ישראלים מרכזיים לאורך השנים. דרכי הגילוי האפשריות יהיו ציר זמן או תחום פעילות וכל המצאה תוצג בצורה במגוון שדות שיאפשרו קבלת תמונה עשירה שלה, ובמידת האפשר, של תרומתה לעולם.</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הקיר אמור לאפשר שימוש של אדם אחד וצפייה יעילה של מספר אנשים בתוצאות. על הספק להגיש גם חלופה שבה יוכלו מספר אנשים להשתמש בקיר בו זמנית.</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מאפייני טכניים:</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מקור התוכן </w:t>
      </w:r>
      <w:r w:rsidRPr="006837E2">
        <w:rPr>
          <w:rFonts w:eastAsia="PMingLiU"/>
          <w:rtl/>
        </w:rPr>
        <w:t>–</w:t>
      </w:r>
      <w:r w:rsidRPr="006837E2">
        <w:rPr>
          <w:rFonts w:eastAsia="PMingLiU" w:hint="cs"/>
          <w:rtl/>
        </w:rPr>
        <w:t xml:space="preserve"> מקומי.</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איכות הצגה מינימלית נדרשת </w:t>
      </w:r>
      <w:r w:rsidRPr="006837E2">
        <w:rPr>
          <w:rFonts w:eastAsia="PMingLiU"/>
          <w:rtl/>
        </w:rPr>
        <w:t>–</w:t>
      </w:r>
      <w:r w:rsidRPr="006837E2">
        <w:rPr>
          <w:rFonts w:eastAsia="PMingLiU" w:hint="cs"/>
          <w:rtl/>
        </w:rPr>
        <w:t xml:space="preserve"> </w:t>
      </w:r>
      <w:r w:rsidRPr="006837E2">
        <w:rPr>
          <w:rFonts w:eastAsia="PMingLiU"/>
        </w:rPr>
        <w:t>K</w:t>
      </w:r>
      <w:r w:rsidRPr="006837E2">
        <w:rPr>
          <w:rFonts w:eastAsia="PMingLiU" w:hint="cs"/>
          <w:rtl/>
        </w:rPr>
        <w:t xml:space="preserve">4. </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ממשק משתמש (</w:t>
      </w:r>
      <w:r w:rsidRPr="006837E2">
        <w:rPr>
          <w:rFonts w:eastAsia="PMingLiU"/>
        </w:rPr>
        <w:t>(UX</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הספק נדרש לפתח את ממשק המשתמש של היישום. פיתוח זה יכול את מנגנון ההפעלה של הקיר (לדגמה, מחווה, מגע בקיר, או מגע בסביבת הפעלה הנמצאת בסמוך לאזור הצפייה וכו') וכן את המעטפת הצגת האינפורמציה שאותה יתפעל המשתמש לצורך גילוי המידע. יש לצרף וידאו הממחיש את דרך הפעולה של מנגנון ההפעלה המתוכנן.</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lastRenderedPageBreak/>
        <w:t>מנגנון ההפעלה ייארז בסביבה גרפית הנגזרת מתפיסת המשתמש (</w:t>
      </w:r>
      <w:r w:rsidRPr="006837E2">
        <w:rPr>
          <w:rFonts w:eastAsia="PMingLiU"/>
        </w:rPr>
        <w:t>UX</w:t>
      </w:r>
      <w:r w:rsidRPr="006837E2">
        <w:rPr>
          <w:rFonts w:eastAsia="PMingLiU" w:hint="cs"/>
          <w:rtl/>
        </w:rPr>
        <w:t>) הכללית של המקום ושל שאר היישומים האינטראקטיביים.</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דרכי הגילוי האפשריות יהיו ציר זמן (נתיב גילוי ראשי) או תחום פעילות (נתיב משני). אמצעים גרפיים יספקו אינדיקציה לכמות הערכים הקיימת בכל אזור זמן / תחום פעילות. הגעה אל אזור הזמן המדובר תחשוף פרטים נוספים וכן את האפשרות לגשת לכל המצאה באופן פרטני.</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סביבת המצאה תאפשר צפייה בטקסט, תמונות ווידאו. בנוסף, המערכת תאפשר לבצע שאילתות קבועות מראש, וכן להציג סטטיסטיקות שונות הקשורות בחדשנות ישראלית.</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נדרש עיצוב גם לפורמט של משלוח שאילתות ונתונים במייל.</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שדות הערכים להצגה: שם ההמצאה, תאריך פיתוח (בשנים), תחום ההמצאה, שם ממציא, שם חברה שמסחרה את ההמצאה, תיאור אשר יכלול </w:t>
      </w:r>
      <w:r w:rsidRPr="006837E2">
        <w:rPr>
          <w:rFonts w:eastAsia="PMingLiU"/>
          <w:rtl/>
        </w:rPr>
        <w:t>–</w:t>
      </w:r>
      <w:r w:rsidRPr="006837E2">
        <w:rPr>
          <w:rFonts w:eastAsia="PMingLiU" w:hint="cs"/>
          <w:rtl/>
        </w:rPr>
        <w:t xml:space="preserve"> תיאור של ההמצאה, תיאור של הבעיה שהיא באה לפתור , החידוש ההמצאתי שהיה בה לעומת פתרונות שהיו קיימים קודם לכן ; האימפקט של ההמצאה (כמה היא נפוצה בעולם, יצרה השפעה, גרמה לשינוי, הביאה ערך, וכו'). האימפקט יצוין במדרגות שונות במטרה לאפשר גילוי של המצאות גם על בסיס זה.</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חומרים וויזואליים להצגה: לוגו/ סמל מסחרי (אחד), תמונה / שרטוטים של ההמצאה (עד שלוש), וידאו של ההמצאה (עד שניים).</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סביבת המידע:</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הספק ידרש לבצע תחקיר מידעני מקיף על כל חברה במטרה לאתר את שדות המידע המפורטים בסעיף </w:t>
      </w:r>
      <w:r w:rsidRPr="006837E2">
        <w:rPr>
          <w:rFonts w:eastAsia="PMingLiU"/>
        </w:rPr>
        <w:t>X</w:t>
      </w:r>
      <w:r w:rsidRPr="006837E2">
        <w:rPr>
          <w:rFonts w:eastAsia="PMingLiU" w:hint="cs"/>
          <w:rtl/>
        </w:rPr>
        <w:t>.</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קריטריון ההחלטה לבחירת ההמצאות יסופק על ידי משרד הכלכלה ואישור הפריטים שיומלצו על ידי הספק להכלל במאגר יעשה על ידי צוות ההיגוי של משרד הכלכלה בהתאם לקריטריון זה.</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תהליך הוצאה לפועל יכלול ביצוע תחקיר ראשוני על פי קריטריון הבחירה, אישור פריטי מידע על ידי משרד הכלכלה, ואחר כך, ביצוע תחקיר והפקה מלא של פריטי המידע, הכולל את הכנסתם למערכות המידע האמורות (הרלוונטיות). </w:t>
      </w:r>
    </w:p>
    <w:p w:rsidR="006837E2" w:rsidRPr="006837E2" w:rsidRDefault="006837E2" w:rsidP="006837E2">
      <w:pPr>
        <w:spacing w:line="360" w:lineRule="auto"/>
        <w:ind w:left="-1476"/>
        <w:contextualSpacing/>
        <w:jc w:val="both"/>
        <w:rPr>
          <w:rFonts w:eastAsia="PMingLiU"/>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t xml:space="preserve">פירוט עבור פעילות </w:t>
      </w:r>
      <w:r w:rsidRPr="006837E2">
        <w:rPr>
          <w:rFonts w:eastAsia="PMingLiU"/>
          <w:b/>
          <w:bCs/>
        </w:rPr>
        <w:t>Development hub</w:t>
      </w:r>
      <w:r w:rsidRPr="006837E2">
        <w:rPr>
          <w:rFonts w:eastAsia="PMingLiU" w:hint="cs"/>
          <w:b/>
          <w:bCs/>
          <w:rtl/>
        </w:rPr>
        <w:t xml:space="preserve"> (סקירת מרכזי פיתוח הפועלים בישראל)</w:t>
      </w:r>
    </w:p>
    <w:p w:rsidR="006837E2" w:rsidRPr="006837E2" w:rsidRDefault="006837E2" w:rsidP="006837E2">
      <w:pPr>
        <w:spacing w:line="360" w:lineRule="auto"/>
        <w:ind w:left="1224"/>
        <w:contextualSpacing/>
        <w:jc w:val="both"/>
        <w:rPr>
          <w:rFonts w:eastAsia="PMingLiU"/>
          <w:u w:val="single"/>
          <w:rtl/>
        </w:rPr>
      </w:pP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הגדרה: </w:t>
      </w:r>
      <w:r w:rsidRPr="006837E2">
        <w:rPr>
          <w:rFonts w:eastAsia="PMingLiU"/>
        </w:rPr>
        <w:t>Development hub</w:t>
      </w:r>
      <w:r w:rsidRPr="006837E2">
        <w:rPr>
          <w:rFonts w:eastAsia="PMingLiU" w:hint="cs"/>
          <w:rtl/>
        </w:rPr>
        <w:t xml:space="preserve">  הוא קיר מידע אינטראקטיבי המאפשר סקירה של מרכזי הפיתוח הבינלאומיים הפועלים בישראל, במטרה לחזק את מיצובה של המדינה כמרכז פיתוח בינלאומי מוביל במגוון תחומים.</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 היישום יאפשר למשתמש לחקור את פריטי המידע (כשלוש מאות במספר)במספר דרכים אפשריות (תחום, מיקום גיאוגרפי, גודל, וכו'). המערכת תאפשר לקבל מידע פרטני לגבי כל </w:t>
      </w:r>
      <w:r w:rsidRPr="006837E2">
        <w:rPr>
          <w:rFonts w:eastAsia="PMingLiU" w:hint="cs"/>
          <w:rtl/>
        </w:rPr>
        <w:lastRenderedPageBreak/>
        <w:t>מרכז פיתוח של חברה המופיעה בסביבת המידע. בנוסף, המערכת תאפשר לבצע שאילתות קבועות מראש, וכן להציג סטיסטיקות שונות הקשורות לפעילותם של מרכזי הפיתוח בישראל או למרכזיותה של ישראל בתחומי פעילות שונים</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הקיר אמור לאפשר שימוש של אדם אחד וצפייה יעילה של מספר אנשים בתוצאות. על הספק להגיש גם חלופה שבה יוכלו מספר אנשים להשתמש בקיר בו זמנית.</w:t>
      </w:r>
    </w:p>
    <w:p w:rsidR="006837E2" w:rsidRPr="006837E2" w:rsidRDefault="006837E2" w:rsidP="001915BC">
      <w:pPr>
        <w:numPr>
          <w:ilvl w:val="3"/>
          <w:numId w:val="35"/>
        </w:numPr>
        <w:tabs>
          <w:tab w:val="left" w:pos="2642"/>
        </w:tabs>
        <w:spacing w:after="0" w:line="360" w:lineRule="auto"/>
        <w:contextualSpacing/>
        <w:jc w:val="both"/>
        <w:rPr>
          <w:rFonts w:eastAsia="PMingLiU"/>
        </w:rPr>
      </w:pPr>
      <w:r w:rsidRPr="006837E2">
        <w:rPr>
          <w:rFonts w:eastAsia="PMingLiU" w:hint="cs"/>
          <w:rtl/>
        </w:rPr>
        <w:t>מאפייני טכניים:</w:t>
      </w:r>
    </w:p>
    <w:p w:rsidR="006837E2" w:rsidRPr="006837E2" w:rsidRDefault="006837E2" w:rsidP="001915BC">
      <w:pPr>
        <w:numPr>
          <w:ilvl w:val="4"/>
          <w:numId w:val="35"/>
        </w:numPr>
        <w:tabs>
          <w:tab w:val="left" w:pos="2642"/>
        </w:tabs>
        <w:spacing w:after="0" w:line="360" w:lineRule="auto"/>
        <w:ind w:left="2232" w:hanging="792"/>
        <w:contextualSpacing/>
        <w:jc w:val="both"/>
        <w:rPr>
          <w:rFonts w:eastAsia="PMingLiU"/>
        </w:rPr>
      </w:pPr>
      <w:r w:rsidRPr="006837E2">
        <w:rPr>
          <w:rFonts w:eastAsia="PMingLiU" w:hint="cs"/>
          <w:rtl/>
        </w:rPr>
        <w:t xml:space="preserve">מקור התוכן </w:t>
      </w:r>
      <w:r w:rsidRPr="006837E2">
        <w:rPr>
          <w:rFonts w:eastAsia="PMingLiU"/>
          <w:rtl/>
        </w:rPr>
        <w:t>–</w:t>
      </w:r>
      <w:r w:rsidRPr="006837E2">
        <w:rPr>
          <w:rFonts w:eastAsia="PMingLiU" w:hint="cs"/>
          <w:rtl/>
        </w:rPr>
        <w:t xml:space="preserve"> מקומי.</w:t>
      </w:r>
    </w:p>
    <w:p w:rsidR="006837E2" w:rsidRPr="006837E2" w:rsidRDefault="006837E2" w:rsidP="001915BC">
      <w:pPr>
        <w:numPr>
          <w:ilvl w:val="4"/>
          <w:numId w:val="35"/>
        </w:numPr>
        <w:tabs>
          <w:tab w:val="left" w:pos="2642"/>
        </w:tabs>
        <w:spacing w:after="0" w:line="360" w:lineRule="auto"/>
        <w:ind w:left="2232" w:hanging="792"/>
        <w:contextualSpacing/>
        <w:jc w:val="both"/>
        <w:rPr>
          <w:rFonts w:eastAsia="PMingLiU"/>
        </w:rPr>
      </w:pPr>
      <w:r w:rsidRPr="006837E2">
        <w:rPr>
          <w:rFonts w:eastAsia="PMingLiU" w:hint="cs"/>
          <w:rtl/>
        </w:rPr>
        <w:t xml:space="preserve">איכות הצגה מינימלית נדרשת </w:t>
      </w:r>
      <w:r w:rsidRPr="006837E2">
        <w:rPr>
          <w:rFonts w:eastAsia="PMingLiU"/>
          <w:rtl/>
        </w:rPr>
        <w:t>–</w:t>
      </w:r>
      <w:r w:rsidRPr="006837E2">
        <w:rPr>
          <w:rFonts w:eastAsia="PMingLiU" w:hint="cs"/>
          <w:rtl/>
        </w:rPr>
        <w:t xml:space="preserve"> </w:t>
      </w:r>
      <w:r w:rsidRPr="006837E2">
        <w:rPr>
          <w:rFonts w:eastAsia="PMingLiU"/>
        </w:rPr>
        <w:t>K</w:t>
      </w:r>
      <w:r w:rsidRPr="006837E2">
        <w:rPr>
          <w:rFonts w:eastAsia="PMingLiU" w:hint="cs"/>
          <w:rtl/>
        </w:rPr>
        <w:t xml:space="preserve">4. </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ממשק משתמש </w:t>
      </w:r>
      <w:r w:rsidRPr="006837E2">
        <w:rPr>
          <w:rFonts w:eastAsia="PMingLiU"/>
        </w:rPr>
        <w:t>(UX)</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הספק נדרש לפתח את ממשק המשתמש של היישום. פיתוח זה יכול את מנגנון ההפעלה של הקיר (לדגמה, מחווה, מגע בקיר, או מגע בסביבת הפעלה הנמצאת בסמוך לאזור הצפייה וכו') וכן את המעטפת התצוגה החווייתית שאותה יתפעל המשתמש לצורך גילוי המידע. יש לצרף וידאו הממחיש את דרך הפעולה של מנגנון ההפעלה המתוכנן.</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מנגנון ההפעלה ייארז בסביבה גרפית הנגזרת מתפיסת המשתמש (</w:t>
      </w:r>
      <w:r w:rsidRPr="006837E2">
        <w:rPr>
          <w:rFonts w:eastAsia="PMingLiU"/>
        </w:rPr>
        <w:t>UX</w:t>
      </w:r>
      <w:r w:rsidRPr="006837E2">
        <w:rPr>
          <w:rFonts w:eastAsia="PMingLiU" w:hint="cs"/>
          <w:rtl/>
        </w:rPr>
        <w:t>) הכללית של המקום ושל שאר היישומים האינטראקטיביים.</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דרך הגילוי  המרכזית תהיה תחום פעילות. אמצעים גרפיים יספקו חיווי לכמות הערכים הקיימת בכל אזור זמן / תחום פעילות. הגעה אל אזור הזמן המדובר תחשוף פרטים נוספים וכן את האפשרות לגשת לדף חברה אשר יכלול טקסט, תמונת ווידאו. המערכת תאפשר לבצע שאילתות קבועות מראש, וכן להציג סטיסטיקות שונות הקשורות בחדשנות ישראלית.</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נדרש עיצוב גם לפורמט של משלוח שאילתות ונתונים במייל.</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שדות ערכים להצגה:  שם חברה, מחזור כספי בעולם, שנת תחילת פעילות בישראל, מס' מועסקים בישראל, רכישות של חברות ישראליות (מס'),  תאריכים, שמות החברות הנרכשות  וסכומי הרכישה  (כולל סה"כ),  תחומי פעילות בישראל (עד קווי מוצרים ספציפיים), כמה פעילות יצוא  נעשית מישראל, אחר.</w:t>
      </w:r>
    </w:p>
    <w:p w:rsidR="006837E2" w:rsidRPr="006837E2" w:rsidRDefault="006837E2" w:rsidP="001915BC">
      <w:pPr>
        <w:numPr>
          <w:ilvl w:val="3"/>
          <w:numId w:val="35"/>
        </w:numPr>
        <w:spacing w:after="0" w:line="360" w:lineRule="auto"/>
        <w:ind w:left="1728" w:hanging="648"/>
        <w:contextualSpacing/>
        <w:jc w:val="both"/>
        <w:rPr>
          <w:rFonts w:eastAsia="PMingLiU"/>
          <w:rtl/>
        </w:rPr>
      </w:pPr>
      <w:r w:rsidRPr="006837E2">
        <w:rPr>
          <w:rFonts w:eastAsia="PMingLiU" w:hint="cs"/>
          <w:rtl/>
        </w:rPr>
        <w:t>חומרים ויזואלים להצגה: לוגו (אחד), תמונה של מרכז פעילות בישראל ומרכז עולמי, וידאו של הפעילות (עד שני סרטים).</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בניית מאגר המידע:</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הספק ידרש לבצע תחקיר מידעני מקיף על כל חברה במטרה לאתר את שדות המידע המפורטים בסעיף </w:t>
      </w:r>
      <w:r w:rsidRPr="006837E2">
        <w:rPr>
          <w:rFonts w:eastAsia="PMingLiU"/>
        </w:rPr>
        <w:t>X</w:t>
      </w:r>
      <w:r w:rsidRPr="006837E2">
        <w:rPr>
          <w:rFonts w:eastAsia="PMingLiU" w:hint="cs"/>
          <w:rtl/>
        </w:rPr>
        <w:t>.</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תהליך הוצאה לפועל יכלול ביצוע תחקיר והפקה מלא של פריטי המידע, אישורם על ידי משרד הכלכלה, ולאחר מכן, הכנסתם למערכות המידע האמורות (הרלוונטיות)</w:t>
      </w:r>
    </w:p>
    <w:p w:rsidR="006837E2" w:rsidRPr="006837E2" w:rsidRDefault="006837E2" w:rsidP="006837E2">
      <w:pPr>
        <w:spacing w:line="360" w:lineRule="auto"/>
        <w:ind w:left="1224"/>
        <w:contextualSpacing/>
        <w:jc w:val="both"/>
        <w:rPr>
          <w:rFonts w:eastAsia="PMingLiU"/>
          <w:u w:val="single"/>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lastRenderedPageBreak/>
        <w:t xml:space="preserve">פירוט פעילות עבור </w:t>
      </w:r>
      <w:r w:rsidRPr="006837E2">
        <w:rPr>
          <w:rFonts w:eastAsia="PMingLiU"/>
          <w:b/>
          <w:bCs/>
        </w:rPr>
        <w:t xml:space="preserve">Innovative research </w:t>
      </w:r>
      <w:r w:rsidRPr="006837E2">
        <w:rPr>
          <w:rFonts w:eastAsia="PMingLiU" w:hint="cs"/>
          <w:b/>
          <w:bCs/>
          <w:rtl/>
        </w:rPr>
        <w:t xml:space="preserve"> (סקירת פעילות מחקרית מובילה) </w:t>
      </w:r>
    </w:p>
    <w:p w:rsidR="006837E2" w:rsidRPr="006837E2" w:rsidRDefault="006837E2" w:rsidP="001915BC">
      <w:pPr>
        <w:numPr>
          <w:ilvl w:val="2"/>
          <w:numId w:val="35"/>
        </w:numPr>
        <w:spacing w:after="0" w:line="360" w:lineRule="auto"/>
        <w:contextualSpacing/>
        <w:jc w:val="both"/>
        <w:rPr>
          <w:rFonts w:eastAsia="PMingLiU"/>
          <w:rtl/>
        </w:rPr>
      </w:pPr>
      <w:r w:rsidRPr="006837E2">
        <w:rPr>
          <w:rFonts w:eastAsia="PMingLiU" w:hint="cs"/>
          <w:rtl/>
        </w:rPr>
        <w:t xml:space="preserve">הגדרה: </w:t>
      </w:r>
      <w:r w:rsidRPr="006837E2">
        <w:rPr>
          <w:rFonts w:eastAsia="PMingLiU"/>
        </w:rPr>
        <w:t xml:space="preserve">Innovative research </w:t>
      </w:r>
      <w:r w:rsidRPr="006837E2">
        <w:rPr>
          <w:rFonts w:eastAsia="PMingLiU" w:hint="cs"/>
          <w:rtl/>
        </w:rPr>
        <w:t xml:space="preserve"> הוא קיר מידע אינטראקטיבי המאפשר סקירה של מחקרים מובילים של חוקרים ישראלים הפועלים באוניברסיטאות ומרכזי מחקר בישראל. סביבת המידע תכיל כארבע מאות מחקרים של חוקרים מובילים במגוון תחומים. בנוסף, המערכת תאפשר לבצע שאילתות קבועות מראש, וכן להציג סטטיסטיקות שונות הקשורות לפעילות המחקר האקדמי בישראל, וכן ציון של זוכי נובל בתחומים הרלוונטיים.</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הקיר אמור לאפשר שימוש של אדם אחד וצפייה יעילה של מספר אנשים בתוצאות. על הספק להגיש גם חלופה שבה יוכלו מספר אנשים להשתמש בקיר בו זמנית.</w:t>
      </w:r>
    </w:p>
    <w:p w:rsidR="006837E2" w:rsidRPr="006837E2" w:rsidRDefault="006837E2" w:rsidP="001915BC">
      <w:pPr>
        <w:numPr>
          <w:ilvl w:val="3"/>
          <w:numId w:val="35"/>
        </w:numPr>
        <w:tabs>
          <w:tab w:val="left" w:pos="2642"/>
        </w:tabs>
        <w:spacing w:after="0" w:line="360" w:lineRule="auto"/>
        <w:contextualSpacing/>
        <w:jc w:val="both"/>
        <w:rPr>
          <w:rFonts w:eastAsia="PMingLiU"/>
        </w:rPr>
      </w:pPr>
      <w:r w:rsidRPr="006837E2">
        <w:rPr>
          <w:rFonts w:eastAsia="PMingLiU" w:hint="cs"/>
          <w:rtl/>
        </w:rPr>
        <w:t>מאפייני טכניים:</w:t>
      </w:r>
    </w:p>
    <w:p w:rsidR="006837E2" w:rsidRPr="006837E2" w:rsidRDefault="006837E2" w:rsidP="001915BC">
      <w:pPr>
        <w:numPr>
          <w:ilvl w:val="4"/>
          <w:numId w:val="35"/>
        </w:numPr>
        <w:tabs>
          <w:tab w:val="left" w:pos="2642"/>
        </w:tabs>
        <w:spacing w:after="0" w:line="360" w:lineRule="auto"/>
        <w:ind w:left="2232" w:hanging="792"/>
        <w:contextualSpacing/>
        <w:jc w:val="both"/>
        <w:rPr>
          <w:rFonts w:eastAsia="PMingLiU"/>
        </w:rPr>
      </w:pPr>
      <w:r w:rsidRPr="006837E2">
        <w:rPr>
          <w:rFonts w:eastAsia="PMingLiU" w:hint="cs"/>
          <w:rtl/>
        </w:rPr>
        <w:t xml:space="preserve">מקור התוכן </w:t>
      </w:r>
      <w:r w:rsidRPr="006837E2">
        <w:rPr>
          <w:rFonts w:eastAsia="PMingLiU"/>
          <w:rtl/>
        </w:rPr>
        <w:t>–</w:t>
      </w:r>
      <w:r w:rsidRPr="006837E2">
        <w:rPr>
          <w:rFonts w:eastAsia="PMingLiU" w:hint="cs"/>
          <w:rtl/>
        </w:rPr>
        <w:t xml:space="preserve"> מקומי.</w:t>
      </w:r>
    </w:p>
    <w:p w:rsidR="006837E2" w:rsidRPr="006837E2" w:rsidRDefault="006837E2" w:rsidP="001915BC">
      <w:pPr>
        <w:numPr>
          <w:ilvl w:val="4"/>
          <w:numId w:val="35"/>
        </w:numPr>
        <w:tabs>
          <w:tab w:val="left" w:pos="2642"/>
        </w:tabs>
        <w:spacing w:after="0" w:line="360" w:lineRule="auto"/>
        <w:ind w:left="2232" w:hanging="792"/>
        <w:contextualSpacing/>
        <w:jc w:val="both"/>
        <w:rPr>
          <w:rFonts w:eastAsia="PMingLiU"/>
        </w:rPr>
      </w:pPr>
      <w:r w:rsidRPr="006837E2">
        <w:rPr>
          <w:rFonts w:eastAsia="PMingLiU" w:hint="cs"/>
          <w:rtl/>
        </w:rPr>
        <w:t xml:space="preserve">איכות הצגה מינימלית נדרשת </w:t>
      </w:r>
      <w:r w:rsidRPr="006837E2">
        <w:rPr>
          <w:rFonts w:eastAsia="PMingLiU"/>
          <w:rtl/>
        </w:rPr>
        <w:t>–</w:t>
      </w:r>
      <w:r w:rsidRPr="006837E2">
        <w:rPr>
          <w:rFonts w:eastAsia="PMingLiU" w:hint="cs"/>
          <w:rtl/>
        </w:rPr>
        <w:t xml:space="preserve"> </w:t>
      </w:r>
      <w:r w:rsidRPr="006837E2">
        <w:rPr>
          <w:rFonts w:eastAsia="PMingLiU"/>
        </w:rPr>
        <w:t>K</w:t>
      </w:r>
      <w:r w:rsidRPr="006837E2">
        <w:rPr>
          <w:rFonts w:eastAsia="PMingLiU" w:hint="cs"/>
          <w:rtl/>
        </w:rPr>
        <w:t>4.</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ממשק משתמש </w:t>
      </w:r>
      <w:r w:rsidRPr="006837E2">
        <w:rPr>
          <w:rFonts w:eastAsia="PMingLiU"/>
        </w:rPr>
        <w:t>(UX)</w:t>
      </w:r>
      <w:r w:rsidRPr="006837E2">
        <w:rPr>
          <w:rFonts w:eastAsia="PMingLiU" w:hint="cs"/>
          <w:rtl/>
        </w:rPr>
        <w:t>:</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הספק נדרש לפתח את ממשק המשתמש של היישום. פיתוח זה יכול את מנגנון ההפעלה של הקיר (לדגמה, מחווה, מגע בקיר, או מגע בסביבת הפעלה הנמצאת בסמוך לאזור הצפייה וכו') וכן את המעטפת התצוגה החווייתית שאותה יתפעל המשתמש לצורך גילוי המידע. יש לצרף וידאו הממחיש את דרך הפעולה של מנגנון ההפעלה המתוכנן.</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מנגנון ההפעלה ייארז בסביבה גרפית הנגזרת מתפיסת המשתמש (</w:t>
      </w:r>
      <w:r w:rsidRPr="006837E2">
        <w:rPr>
          <w:rFonts w:eastAsia="PMingLiU"/>
        </w:rPr>
        <w:t>UX</w:t>
      </w:r>
      <w:r w:rsidRPr="006837E2">
        <w:rPr>
          <w:rFonts w:eastAsia="PMingLiU" w:hint="cs"/>
          <w:rtl/>
        </w:rPr>
        <w:t>) הכללית של המקום ושל שאר היישומים האינטראקטיביים.</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דרכי הגילוי האפשריות יהיו על בסיס תחום פעילות (נתיב גילוי ראשי) או מוסד אקדמי (נתיב מישני).  המערכת תאפשר לקבל מידע פרטני לגבי מחקרים וחוקרים שיופיעו במאגר המידע.</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הממשק יאפשר לצופה לצפות בפרטים אודות כל מחקר או חוקר, ובכלל זה טקסט, תמונות, וידאו, וכו'. ייבנה גם ממשק המספק אפשרות להציג מחקר אחד שבו שותפים מספר חוקרים.</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נדרש עיצוב גם לפורמט של משלוח שאילתות ונתונים במייל.</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שדות הערכים להצגה: מוסד המחקר, תחום המחקר, תגים רלוונטיים, אבסטרקט של המחקר, שם החוקר, תואר, ביו קצר של החוקר, פרסים בולטים שזכה בהם (ובכלל זה נובל), פרסומים שונים של המחקר, פטנטים שנרשמו בגינו, תחומי יישום אפשריים, אחר.</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חומרים ויזואליים: לוגו מוסד אקדמי (אחד), תמונה של החוקר (אחת), תמונות / שרטוטים (עד שלוש), וידאו אודות המחקר (עד שניים).</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בניית סביבת המידע:</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הספק ידרש לבצע תחקיר מידעני מקיף על כל חברה במטרה לאתר את שדות המידע המפורטים בסעיף 5.11.3.</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lastRenderedPageBreak/>
        <w:t xml:space="preserve"> קריטריון ההחלטה לבחירת המחר שיוצג יסופק על ידי משרד הכלכלה ואישור הפריטים שיומלצו על ידי הספק להכלל במאגר יעשה על ידי צוות ההיגוי של משרד הכלכלה בהתאם לקריטריון זה.</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תהליך הוצאה לפועל יכלול ביצוע תחקיר ראשוני על פי קריטריון הבחירה, אישור פריטים על ידי משרד הכלכלה, ואחר כך, ביצוע תחקיר והפקה מלא של פריטי המידע, הכולל את הכנסתם למערכות המידע האמורות (הרלוונטיות). </w:t>
      </w:r>
    </w:p>
    <w:p w:rsidR="006837E2" w:rsidRPr="006837E2" w:rsidRDefault="006837E2" w:rsidP="006837E2">
      <w:pPr>
        <w:tabs>
          <w:tab w:val="left" w:pos="2075"/>
        </w:tabs>
        <w:spacing w:line="360" w:lineRule="auto"/>
        <w:ind w:left="2160"/>
        <w:contextualSpacing/>
        <w:jc w:val="both"/>
        <w:rPr>
          <w:rFonts w:eastAsia="PMingLiU"/>
          <w:b/>
          <w:bCs/>
          <w:rtl/>
        </w:rPr>
      </w:pPr>
    </w:p>
    <w:p w:rsidR="006837E2" w:rsidRPr="006837E2" w:rsidRDefault="006837E2" w:rsidP="006837E2">
      <w:pPr>
        <w:tabs>
          <w:tab w:val="left" w:pos="3067"/>
        </w:tabs>
        <w:spacing w:after="0" w:line="360" w:lineRule="auto"/>
        <w:ind w:left="3067" w:hanging="284"/>
        <w:contextualSpacing/>
        <w:jc w:val="both"/>
        <w:rPr>
          <w:rFonts w:eastAsia="PMingLiU"/>
          <w:b/>
          <w:bCs/>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t xml:space="preserve">פירוט פעילות עבור סביבת </w:t>
      </w:r>
      <w:r w:rsidRPr="006837E2">
        <w:rPr>
          <w:rFonts w:eastAsia="PMingLiU"/>
          <w:b/>
          <w:bCs/>
        </w:rPr>
        <w:t>What's in it for me?</w:t>
      </w:r>
      <w:r w:rsidRPr="006837E2">
        <w:rPr>
          <w:rFonts w:eastAsia="PMingLiU" w:hint="cs"/>
          <w:b/>
          <w:bCs/>
          <w:rtl/>
        </w:rPr>
        <w:t xml:space="preserve"> (חקירה של מאגר החברות הישראליות)</w:t>
      </w:r>
    </w:p>
    <w:p w:rsidR="006837E2" w:rsidRPr="006837E2" w:rsidRDefault="006837E2" w:rsidP="006837E2">
      <w:pPr>
        <w:ind w:left="720"/>
        <w:contextualSpacing/>
        <w:jc w:val="both"/>
        <w:rPr>
          <w:rFonts w:eastAsia="PMingLiU"/>
          <w:b/>
          <w:bCs/>
          <w:rtl/>
        </w:rPr>
      </w:pP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הגדרה: </w:t>
      </w:r>
      <w:r w:rsidRPr="006837E2">
        <w:rPr>
          <w:rFonts w:eastAsia="PMingLiU"/>
        </w:rPr>
        <w:t>What's in it for me?</w:t>
      </w:r>
      <w:r w:rsidRPr="006837E2">
        <w:rPr>
          <w:rFonts w:eastAsia="PMingLiU" w:hint="cs"/>
          <w:rtl/>
        </w:rPr>
        <w:t xml:space="preserve"> הוא אזור שבו יוכל המבקר לברר אודות חברות ישראליות בתחום העניין שלו. תהליך הבירור יעשה באמצעות ממשק אינטראקטיבי מול קיר תצוגה.</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תהליך: האורח יגדיר תחום ענין, עם אפשרות להצליבו עם מידע קבוע נוסף, ויקבל תצוגה של חברות ישראליות הפעילות בתחום, עם אפשרות להיכנס ולצפות בכרטיס מידע אודות החברות המעניינות אותו. בנוסף, האורח יוכל לשמור רשימת חברות או פרטי חברה פרטנית ב"סל הוירטואלי" שלו.</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הקיר אמור לאפשר שימוש של אדם אחד וצפייה יעילה של מספר אנשים בתוצאות. על הספק להגיש גם חלופה שבה יוכלו מספר אנשים להשתמש בקיר בו זמנית.</w:t>
      </w:r>
    </w:p>
    <w:p w:rsidR="006837E2" w:rsidRPr="006837E2" w:rsidRDefault="006837E2" w:rsidP="001915BC">
      <w:pPr>
        <w:numPr>
          <w:ilvl w:val="3"/>
          <w:numId w:val="35"/>
        </w:numPr>
        <w:tabs>
          <w:tab w:val="left" w:pos="2642"/>
        </w:tabs>
        <w:spacing w:after="0" w:line="360" w:lineRule="auto"/>
        <w:contextualSpacing/>
        <w:jc w:val="both"/>
        <w:rPr>
          <w:rFonts w:eastAsia="PMingLiU"/>
        </w:rPr>
      </w:pPr>
      <w:r w:rsidRPr="006837E2">
        <w:rPr>
          <w:rFonts w:eastAsia="PMingLiU" w:hint="cs"/>
          <w:rtl/>
        </w:rPr>
        <w:t>מאפיינים טכניים:</w:t>
      </w:r>
    </w:p>
    <w:p w:rsidR="006837E2" w:rsidRPr="006837E2" w:rsidRDefault="006837E2" w:rsidP="001915BC">
      <w:pPr>
        <w:numPr>
          <w:ilvl w:val="4"/>
          <w:numId w:val="35"/>
        </w:numPr>
        <w:tabs>
          <w:tab w:val="left" w:pos="2642"/>
        </w:tabs>
        <w:spacing w:after="0" w:line="360" w:lineRule="auto"/>
        <w:ind w:left="2232" w:hanging="792"/>
        <w:contextualSpacing/>
        <w:jc w:val="both"/>
        <w:rPr>
          <w:rFonts w:eastAsia="PMingLiU"/>
        </w:rPr>
      </w:pPr>
      <w:r w:rsidRPr="006837E2">
        <w:rPr>
          <w:rFonts w:eastAsia="PMingLiU" w:hint="cs"/>
          <w:rtl/>
        </w:rPr>
        <w:t xml:space="preserve">מקור התוכן </w:t>
      </w:r>
      <w:r w:rsidRPr="006837E2">
        <w:rPr>
          <w:rFonts w:eastAsia="PMingLiU"/>
          <w:rtl/>
        </w:rPr>
        <w:t>–</w:t>
      </w:r>
      <w:r w:rsidRPr="006837E2">
        <w:rPr>
          <w:rFonts w:eastAsia="PMingLiU" w:hint="cs"/>
          <w:rtl/>
        </w:rPr>
        <w:t xml:space="preserve"> מקומי.</w:t>
      </w:r>
    </w:p>
    <w:p w:rsidR="006837E2" w:rsidRPr="006837E2" w:rsidRDefault="006837E2" w:rsidP="001915BC">
      <w:pPr>
        <w:numPr>
          <w:ilvl w:val="4"/>
          <w:numId w:val="35"/>
        </w:numPr>
        <w:tabs>
          <w:tab w:val="left" w:pos="2642"/>
        </w:tabs>
        <w:spacing w:after="0" w:line="360" w:lineRule="auto"/>
        <w:ind w:left="2232" w:hanging="792"/>
        <w:contextualSpacing/>
        <w:jc w:val="both"/>
        <w:rPr>
          <w:rFonts w:eastAsia="PMingLiU"/>
        </w:rPr>
      </w:pPr>
      <w:r w:rsidRPr="006837E2">
        <w:rPr>
          <w:rFonts w:eastAsia="PMingLiU" w:hint="cs"/>
          <w:rtl/>
        </w:rPr>
        <w:t xml:space="preserve">איכות הצגה מינימלית נדרשת </w:t>
      </w:r>
      <w:r w:rsidRPr="006837E2">
        <w:rPr>
          <w:rFonts w:eastAsia="PMingLiU"/>
          <w:rtl/>
        </w:rPr>
        <w:t>–</w:t>
      </w:r>
      <w:r w:rsidRPr="006837E2">
        <w:rPr>
          <w:rFonts w:eastAsia="PMingLiU" w:hint="cs"/>
          <w:rtl/>
        </w:rPr>
        <w:t xml:space="preserve"> </w:t>
      </w:r>
      <w:r w:rsidRPr="006837E2">
        <w:rPr>
          <w:rFonts w:eastAsia="PMingLiU"/>
        </w:rPr>
        <w:t>K</w:t>
      </w:r>
      <w:r w:rsidRPr="006837E2">
        <w:rPr>
          <w:rFonts w:eastAsia="PMingLiU" w:hint="cs"/>
          <w:rtl/>
        </w:rPr>
        <w:t xml:space="preserve">4. </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מקור התוכן </w:t>
      </w:r>
      <w:r w:rsidRPr="006837E2">
        <w:rPr>
          <w:rFonts w:eastAsia="PMingLiU"/>
          <w:rtl/>
        </w:rPr>
        <w:t>–</w:t>
      </w:r>
      <w:r w:rsidRPr="006837E2">
        <w:rPr>
          <w:rFonts w:eastAsia="PMingLiU" w:hint="cs"/>
          <w:rtl/>
        </w:rPr>
        <w:t xml:space="preserve"> סביבת מידע חיצונית היושב על ענן. יידרש יישום של חיבור ישיר בתקשורת בזמן אמת בין סביבת המידע לבין מערכת ההצגה שתפותח על ידי הספק. החיבור יעשה באמצעות </w:t>
      </w:r>
      <w:r w:rsidRPr="006837E2">
        <w:rPr>
          <w:rFonts w:eastAsia="PMingLiU"/>
        </w:rPr>
        <w:t>API</w:t>
      </w:r>
      <w:r w:rsidRPr="006837E2">
        <w:rPr>
          <w:rFonts w:eastAsia="PMingLiU" w:hint="cs"/>
          <w:rtl/>
        </w:rPr>
        <w:t>.</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ממשק משתמש </w:t>
      </w:r>
      <w:r w:rsidRPr="006837E2">
        <w:rPr>
          <w:rFonts w:eastAsia="PMingLiU"/>
        </w:rPr>
        <w:t>(UX)</w:t>
      </w:r>
      <w:r w:rsidRPr="006837E2">
        <w:rPr>
          <w:rFonts w:eastAsia="PMingLiU" w:hint="cs"/>
          <w:rtl/>
        </w:rPr>
        <w:t>:</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הספק נדרש לפתח את ממשק המשתמש של היישום. פיתוח זה יכול את מנגנון ההפעלה של הקיר (לדגמה, מחווה, מגע בקיר, או מגע בסביבת הפעלה הנמצאת בסמוך לאזור הצפייה) וכן את המעטפת התצוגה החווייתית שאותה יתפעל המשתמש לצורך גילוי המידע. יש לצרף וידאו הממחיש את דרך הפעולה של מנגנון ההפעלה המתוכנן.</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דרכי הגילוי האפשריות יהיו על בסיס תחום פעילות (נתיב גילוי ראשי) או תגים של תת תחומים (נתיב משני).  לאחר קבלת הרשימה, המבקר יוכל להיכנס לצפות בפרטי חברה ספציפית.</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הממשק יאפשר גם הצגת מידע כללי וסטטיסטיקות</w:t>
      </w:r>
      <w:r w:rsidRPr="006837E2">
        <w:rPr>
          <w:rFonts w:eastAsia="PMingLiU"/>
          <w:rtl/>
        </w:rPr>
        <w:t xml:space="preserve"> </w:t>
      </w:r>
      <w:r w:rsidRPr="006837E2">
        <w:rPr>
          <w:rFonts w:eastAsia="PMingLiU" w:hint="cs"/>
          <w:rtl/>
        </w:rPr>
        <w:t>כלליות</w:t>
      </w:r>
      <w:r w:rsidRPr="006837E2">
        <w:rPr>
          <w:rFonts w:eastAsia="PMingLiU"/>
          <w:rtl/>
        </w:rPr>
        <w:t xml:space="preserve"> </w:t>
      </w:r>
      <w:r w:rsidRPr="006837E2">
        <w:rPr>
          <w:rFonts w:eastAsia="PMingLiU" w:hint="cs"/>
          <w:rtl/>
        </w:rPr>
        <w:t>על תחום החיפוש.</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lastRenderedPageBreak/>
        <w:t>נדרש עיצוב גם לפורמט של משלוח שאילתות ונתונים במייל.</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סביבת המידע תכיל  אלפי חברות ישראליות. משרד הכלכלה יקשר את הספק אל  מנהל סביבת המידע אשר יאפשר לספק להתחבר אליו בחיבור בזמן אמת ( </w:t>
      </w:r>
      <w:r w:rsidRPr="006837E2">
        <w:rPr>
          <w:rFonts w:eastAsia="PMingLiU"/>
        </w:rPr>
        <w:t>(on-line</w:t>
      </w:r>
      <w:r w:rsidRPr="006837E2">
        <w:rPr>
          <w:rFonts w:eastAsia="PMingLiU" w:hint="cs"/>
          <w:rtl/>
        </w:rPr>
        <w:t xml:space="preserve"> ולקבל את המידע הנדרש.</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באחריות הספק לפתח את הקישור לסביבת המידע החיצונית בזמן אמת לפי הגדרות שיינתנו על ידי ספק המידע, כך שיתאפשר חיבור קבוע, בזמן אמת, שיאפשר גישה לנתונים מעודכנים בכל זמן.</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שדות ערכים להצגה: תחום, תת-תחום, תגים ; שם חברה, שנת הקמה, מס' עובדים, אמצעי קשר (מייל, כתובת, אתר, טלפון), תיאור חברה, טכנולוגיה, קהל יעד,  אחר.</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חומרים וויזואליים: לוגו חברה (אחד), תמונות ושרטוטים (עד שלושה), וידאו (עד שניים).</w:t>
      </w:r>
    </w:p>
    <w:p w:rsidR="006837E2" w:rsidRPr="006837E2" w:rsidRDefault="006837E2" w:rsidP="006837E2">
      <w:pPr>
        <w:spacing w:after="0" w:line="360" w:lineRule="auto"/>
        <w:ind w:left="792"/>
        <w:contextualSpacing/>
        <w:jc w:val="both"/>
        <w:rPr>
          <w:rFonts w:eastAsia="PMingLiU"/>
          <w:b/>
          <w:bCs/>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t>פירוט פעילות נוספות</w:t>
      </w:r>
    </w:p>
    <w:tbl>
      <w:tblPr>
        <w:bidiVisual/>
        <w:tblW w:w="0" w:type="auto"/>
        <w:jc w:val="right"/>
        <w:tblInd w:w="325"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2409"/>
        <w:gridCol w:w="2268"/>
        <w:gridCol w:w="2802"/>
      </w:tblGrid>
      <w:tr w:rsidR="001814DE" w:rsidRPr="001814DE" w:rsidTr="007B0ED9">
        <w:trPr>
          <w:jc w:val="right"/>
        </w:trPr>
        <w:tc>
          <w:tcPr>
            <w:tcW w:w="2409"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נושא</w:t>
            </w:r>
          </w:p>
        </w:tc>
        <w:tc>
          <w:tcPr>
            <w:tcW w:w="2268"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במענה למכרז</w:t>
            </w:r>
          </w:p>
        </w:tc>
        <w:tc>
          <w:tcPr>
            <w:tcW w:w="2802"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במסגרת החוזה</w:t>
            </w:r>
          </w:p>
        </w:tc>
      </w:tr>
      <w:tr w:rsidR="001814DE" w:rsidRPr="001814DE" w:rsidTr="007B0ED9">
        <w:trPr>
          <w:jc w:val="right"/>
        </w:trPr>
        <w:tc>
          <w:tcPr>
            <w:tcW w:w="2409"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הקמה של הסביבות הבאות :</w:t>
            </w:r>
          </w:p>
          <w:p w:rsidR="006837E2" w:rsidRPr="006837E2" w:rsidRDefault="006837E2" w:rsidP="006837E2">
            <w:pPr>
              <w:numPr>
                <w:ilvl w:val="0"/>
                <w:numId w:val="23"/>
              </w:numPr>
              <w:spacing w:after="0" w:line="360" w:lineRule="auto"/>
              <w:contextualSpacing/>
              <w:jc w:val="both"/>
              <w:rPr>
                <w:rFonts w:eastAsia="PMingLiU"/>
                <w:b/>
                <w:bCs/>
                <w:sz w:val="20"/>
                <w:szCs w:val="20"/>
                <w:rtl/>
              </w:rPr>
            </w:pPr>
            <w:r w:rsidRPr="006837E2">
              <w:rPr>
                <w:rFonts w:eastAsia="PMingLiU" w:hint="cs"/>
                <w:b/>
                <w:bCs/>
                <w:sz w:val="20"/>
                <w:szCs w:val="20"/>
                <w:rtl/>
              </w:rPr>
              <w:t>מבט למוקדי עשיה</w:t>
            </w:r>
          </w:p>
          <w:p w:rsidR="006837E2" w:rsidRPr="006837E2" w:rsidRDefault="006837E2" w:rsidP="006837E2">
            <w:pPr>
              <w:numPr>
                <w:ilvl w:val="0"/>
                <w:numId w:val="23"/>
              </w:numPr>
              <w:spacing w:after="0" w:line="360" w:lineRule="auto"/>
              <w:contextualSpacing/>
              <w:jc w:val="both"/>
              <w:rPr>
                <w:rFonts w:eastAsia="PMingLiU"/>
                <w:b/>
                <w:bCs/>
                <w:sz w:val="20"/>
                <w:szCs w:val="20"/>
              </w:rPr>
            </w:pPr>
            <w:r w:rsidRPr="006837E2">
              <w:rPr>
                <w:rFonts w:eastAsia="PMingLiU" w:hint="cs"/>
                <w:b/>
                <w:bCs/>
                <w:sz w:val="20"/>
                <w:szCs w:val="20"/>
                <w:rtl/>
              </w:rPr>
              <w:t>פריקונמיקס חדשנות</w:t>
            </w:r>
          </w:p>
          <w:p w:rsidR="006837E2" w:rsidRPr="006837E2" w:rsidRDefault="006837E2" w:rsidP="006837E2">
            <w:pPr>
              <w:numPr>
                <w:ilvl w:val="0"/>
                <w:numId w:val="23"/>
              </w:numPr>
              <w:spacing w:after="0" w:line="360" w:lineRule="auto"/>
              <w:contextualSpacing/>
              <w:jc w:val="both"/>
              <w:rPr>
                <w:rFonts w:eastAsia="PMingLiU"/>
                <w:b/>
                <w:bCs/>
                <w:sz w:val="20"/>
                <w:szCs w:val="20"/>
                <w:rtl/>
              </w:rPr>
            </w:pPr>
            <w:r w:rsidRPr="006837E2">
              <w:rPr>
                <w:rFonts w:eastAsia="PMingLiU" w:hint="cs"/>
                <w:b/>
                <w:bCs/>
                <w:sz w:val="20"/>
                <w:szCs w:val="20"/>
                <w:rtl/>
              </w:rPr>
              <w:t>אזור תצוגת מוצרים (</w:t>
            </w:r>
            <w:r w:rsidRPr="006837E2">
              <w:rPr>
                <w:rFonts w:eastAsia="PMingLiU"/>
                <w:b/>
                <w:bCs/>
                <w:sz w:val="20"/>
                <w:szCs w:val="20"/>
              </w:rPr>
              <w:t>(Demo-center</w:t>
            </w:r>
          </w:p>
          <w:p w:rsidR="006837E2" w:rsidRPr="006837E2" w:rsidRDefault="006837E2" w:rsidP="006837E2">
            <w:pPr>
              <w:spacing w:after="0" w:line="360" w:lineRule="auto"/>
              <w:ind w:left="360"/>
              <w:contextualSpacing/>
              <w:jc w:val="both"/>
              <w:rPr>
                <w:rFonts w:eastAsia="PMingLiU"/>
                <w:b/>
                <w:bCs/>
                <w:sz w:val="20"/>
                <w:szCs w:val="20"/>
                <w:rtl/>
              </w:rPr>
            </w:pPr>
          </w:p>
        </w:tc>
        <w:tc>
          <w:tcPr>
            <w:tcW w:w="2268" w:type="dxa"/>
            <w:tcBorders>
              <w:top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תמחור מפורט של כל אחת מהפעילויות בנפרד, לפי הפירוט הנדרש.</w:t>
            </w:r>
          </w:p>
        </w:tc>
        <w:tc>
          <w:tcPr>
            <w:tcW w:w="2802"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תכנון ויישום מלא של הפתרון, אישורו מול צוות המשרד, והוצאתו לפועל.</w:t>
            </w:r>
          </w:p>
        </w:tc>
      </w:tr>
    </w:tbl>
    <w:p w:rsidR="006837E2" w:rsidRPr="006837E2" w:rsidRDefault="006837E2" w:rsidP="006837E2">
      <w:pPr>
        <w:spacing w:after="0" w:line="360" w:lineRule="auto"/>
        <w:ind w:left="941"/>
        <w:contextualSpacing/>
        <w:jc w:val="both"/>
        <w:rPr>
          <w:rFonts w:eastAsia="PMingLiU"/>
          <w:rtl/>
        </w:rPr>
      </w:pP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מטרת הפעילות היא לספק למבקר חוויה של "דופק העשייה" החדשנית המתבצעת בישראל ברגעים אלו ממש באמצעות הצגת צילום בזמן אמת של מוקדי עשיה או קבלת מידע תפעולי מעניין שהינו תוצר של מערכות מחשוב ישראליות בולטות.</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פעילות זו תכלול הצבת מצלמות במוקדים שונים (או התחברות לתשתיות מצלמות מידע של ארגונים), ביצוע שידור אמין את הנתונים והצגתם במסגרת המרכז. יש לשלב במערכת מנגנון המזהה תנועה אשר ידאג לכך שהמערכת תשדר תמונות בהן מתבצעת התרחשות במטרה לשמור על ענין.</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יישום סביבת ההצגה בזמן אמת של המידע במרכז, ובכלל זה תכנון ויישום של מסכי התצוגה, מעטפת  גרפית מלווה הכוללת מידע (אם נדרש), וכו'.</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יש לתת את הדעת לנראות נתונים איכותית על ידי הצופה בסביבת ההצגה בה ישולב היישום.</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מאפיינים טכניים</w:t>
      </w:r>
    </w:p>
    <w:p w:rsidR="006837E2" w:rsidRPr="006837E2" w:rsidRDefault="006837E2" w:rsidP="001915BC">
      <w:pPr>
        <w:numPr>
          <w:ilvl w:val="3"/>
          <w:numId w:val="35"/>
        </w:numPr>
        <w:spacing w:after="0" w:line="360" w:lineRule="auto"/>
        <w:ind w:left="1728" w:hanging="648"/>
        <w:contextualSpacing/>
        <w:jc w:val="both"/>
        <w:rPr>
          <w:rFonts w:eastAsia="PMingLiU"/>
        </w:rPr>
      </w:pPr>
      <w:r w:rsidRPr="006837E2">
        <w:rPr>
          <w:rFonts w:eastAsia="PMingLiU" w:hint="cs"/>
          <w:rtl/>
        </w:rPr>
        <w:t xml:space="preserve">איכות ההצגה מינימלית נדרשת </w:t>
      </w:r>
      <w:r w:rsidRPr="006837E2">
        <w:rPr>
          <w:rFonts w:eastAsia="PMingLiU"/>
          <w:rtl/>
        </w:rPr>
        <w:t>–</w:t>
      </w:r>
      <w:r w:rsidRPr="006837E2">
        <w:rPr>
          <w:rFonts w:eastAsia="PMingLiU" w:hint="cs"/>
          <w:rtl/>
        </w:rPr>
        <w:t xml:space="preserve"> מצלמת </w:t>
      </w:r>
      <w:r w:rsidRPr="006837E2">
        <w:rPr>
          <w:rFonts w:eastAsia="PMingLiU" w:hint="cs"/>
        </w:rPr>
        <w:t>IP</w:t>
      </w:r>
      <w:r w:rsidRPr="006837E2">
        <w:rPr>
          <w:rFonts w:eastAsia="PMingLiU" w:hint="cs"/>
          <w:rtl/>
        </w:rPr>
        <w:t xml:space="preserve"> </w:t>
      </w:r>
      <w:r w:rsidRPr="006837E2">
        <w:rPr>
          <w:rFonts w:eastAsia="PMingLiU"/>
        </w:rPr>
        <w:t>FullHD</w:t>
      </w:r>
      <w:r w:rsidRPr="006837E2">
        <w:rPr>
          <w:rFonts w:eastAsia="PMingLiU" w:hint="cs"/>
          <w:rtl/>
        </w:rPr>
        <w:t xml:space="preserve">, </w:t>
      </w:r>
      <w:r w:rsidRPr="006837E2">
        <w:rPr>
          <w:rFonts w:eastAsia="PMingLiU"/>
        </w:rPr>
        <w:t>25fps</w:t>
      </w:r>
      <w:r w:rsidRPr="006837E2">
        <w:rPr>
          <w:rFonts w:eastAsia="PMingLiU" w:hint="cs"/>
          <w:rtl/>
        </w:rPr>
        <w:t xml:space="preserve">. </w:t>
      </w:r>
    </w:p>
    <w:p w:rsidR="006837E2" w:rsidRPr="006837E2" w:rsidRDefault="006837E2" w:rsidP="006837E2">
      <w:pPr>
        <w:spacing w:line="360" w:lineRule="auto"/>
        <w:ind w:left="1224"/>
        <w:contextualSpacing/>
        <w:jc w:val="both"/>
        <w:rPr>
          <w:rFonts w:eastAsia="PMingLiU"/>
          <w:u w:val="single"/>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lastRenderedPageBreak/>
        <w:t xml:space="preserve">פירוט פעילות עבור "פריקונומיקס חדשנות" (הצגת נתונים בעלי ענין) </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הגדרה:  פריקונומיקס חדשנות הוא אזור שבו יוצגו נתונים שונים, בפורמט גרפי מתקדם (אינפוגרפיקה), שמטרתם להעביר מידע רלוונטי על ישראל בהקשר על חדשנות ויזמות. הנתונים יוצגו על מסכים באזורים שונים בחלל.</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הספק יתבקש לבנות ממשק הצגה מתאים ולתאם את הצגתם בו בצורה האטרקטיבית ביותר.</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כמות הנתונים שיוצגו תעמוד על כ - 40 נתונים שונים והם יוצגו בשני ממשקי הצגה שונים (כעשרים בכל אחד, בלופ) בחללים השני והשלישי.</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איכות ההצגה מינימלית נדרשת </w:t>
      </w:r>
      <w:r w:rsidRPr="006837E2">
        <w:rPr>
          <w:rFonts w:eastAsia="PMingLiU"/>
          <w:rtl/>
        </w:rPr>
        <w:t>–</w:t>
      </w:r>
      <w:r w:rsidRPr="006837E2">
        <w:rPr>
          <w:rFonts w:eastAsia="PMingLiU" w:hint="cs"/>
          <w:rtl/>
        </w:rPr>
        <w:t xml:space="preserve"> </w:t>
      </w:r>
      <w:r w:rsidRPr="006837E2">
        <w:rPr>
          <w:rFonts w:eastAsia="PMingLiU"/>
        </w:rPr>
        <w:t>K</w:t>
      </w:r>
      <w:r w:rsidRPr="006837E2">
        <w:rPr>
          <w:rFonts w:eastAsia="PMingLiU" w:hint="cs"/>
          <w:rtl/>
        </w:rPr>
        <w:t xml:space="preserve">4. </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סוג המידע יוכל להתייחס הן לדברים שנעשים עכשיו והן לנתונים ממוצעים על פני שנה. נתונים לדוגמה:</w:t>
      </w:r>
    </w:p>
    <w:p w:rsidR="006837E2" w:rsidRPr="006837E2" w:rsidRDefault="006837E2" w:rsidP="006837E2">
      <w:pPr>
        <w:spacing w:line="360" w:lineRule="auto"/>
        <w:ind w:left="941"/>
        <w:jc w:val="both"/>
        <w:rPr>
          <w:rFonts w:eastAsia="PMingLiU"/>
          <w:u w:val="single"/>
          <w:rtl/>
        </w:rPr>
      </w:pPr>
    </w:p>
    <w:p w:rsidR="006837E2" w:rsidRPr="006837E2" w:rsidRDefault="006837E2" w:rsidP="006837E2">
      <w:pPr>
        <w:spacing w:line="360" w:lineRule="auto"/>
        <w:ind w:left="941"/>
        <w:jc w:val="both"/>
        <w:rPr>
          <w:rFonts w:eastAsia="PMingLiU"/>
          <w:u w:val="single"/>
        </w:rPr>
      </w:pPr>
      <w:r w:rsidRPr="006837E2">
        <w:rPr>
          <w:rFonts w:eastAsia="PMingLiU" w:hint="cs"/>
          <w:u w:val="single"/>
          <w:rtl/>
        </w:rPr>
        <w:t>פירוט נתונים לדוגמה</w:t>
      </w:r>
    </w:p>
    <w:tbl>
      <w:tblPr>
        <w:bidiVisual/>
        <w:tblW w:w="0" w:type="auto"/>
        <w:jc w:val="center"/>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1709"/>
        <w:gridCol w:w="5778"/>
      </w:tblGrid>
      <w:tr w:rsidR="001814DE" w:rsidRPr="001814DE" w:rsidTr="007B0ED9">
        <w:trPr>
          <w:cantSplit/>
          <w:tblHeader/>
          <w:jc w:val="center"/>
        </w:trPr>
        <w:tc>
          <w:tcPr>
            <w:tcW w:w="1709"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תחום</w:t>
            </w:r>
          </w:p>
        </w:tc>
        <w:tc>
          <w:tcPr>
            <w:tcW w:w="5778"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נתונים לדוגמה</w:t>
            </w:r>
          </w:p>
        </w:tc>
      </w:tr>
      <w:tr w:rsidR="001814DE" w:rsidRPr="001814DE" w:rsidTr="007B0ED9">
        <w:trPr>
          <w:cantSplit/>
          <w:jc w:val="center"/>
        </w:trPr>
        <w:tc>
          <w:tcPr>
            <w:tcW w:w="1709"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כללי</w:t>
            </w:r>
          </w:p>
        </w:tc>
        <w:tc>
          <w:tcPr>
            <w:tcW w:w="5778"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numPr>
                <w:ilvl w:val="0"/>
                <w:numId w:val="12"/>
              </w:numPr>
              <w:spacing w:after="0" w:line="360" w:lineRule="auto"/>
              <w:contextualSpacing/>
              <w:jc w:val="both"/>
              <w:rPr>
                <w:rFonts w:eastAsia="PMingLiU"/>
                <w:sz w:val="24"/>
                <w:szCs w:val="24"/>
                <w:rtl/>
              </w:rPr>
            </w:pPr>
            <w:r w:rsidRPr="006837E2">
              <w:rPr>
                <w:rFonts w:eastAsia="PMingLiU" w:hint="cs"/>
                <w:rtl/>
              </w:rPr>
              <w:t>מספר חברות הזנק (סטארט אפים) שמוקמות בכל שנה.</w:t>
            </w:r>
          </w:p>
          <w:p w:rsidR="006837E2" w:rsidRPr="006837E2" w:rsidRDefault="006837E2" w:rsidP="006837E2">
            <w:pPr>
              <w:numPr>
                <w:ilvl w:val="0"/>
                <w:numId w:val="12"/>
              </w:numPr>
              <w:spacing w:after="0" w:line="360" w:lineRule="auto"/>
              <w:contextualSpacing/>
              <w:jc w:val="both"/>
              <w:rPr>
                <w:rFonts w:eastAsia="PMingLiU"/>
                <w:sz w:val="24"/>
                <w:szCs w:val="24"/>
                <w:rtl/>
              </w:rPr>
            </w:pPr>
            <w:r w:rsidRPr="006837E2">
              <w:rPr>
                <w:rFonts w:eastAsia="PMingLiU" w:hint="cs"/>
                <w:rtl/>
              </w:rPr>
              <w:t>מספר פטנטים שמוגשים (בישראל / על ידי ישראלים)</w:t>
            </w:r>
          </w:p>
        </w:tc>
      </w:tr>
      <w:tr w:rsidR="001814DE" w:rsidRPr="001814DE" w:rsidTr="007B0ED9">
        <w:trPr>
          <w:cantSplit/>
          <w:jc w:val="center"/>
        </w:trPr>
        <w:tc>
          <w:tcPr>
            <w:tcW w:w="1709" w:type="dxa"/>
            <w:shd w:val="clear" w:color="auto" w:fill="auto"/>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תשתיות / סייבר</w:t>
            </w:r>
          </w:p>
        </w:tc>
        <w:tc>
          <w:tcPr>
            <w:tcW w:w="5778" w:type="dxa"/>
            <w:shd w:val="clear" w:color="auto" w:fill="auto"/>
          </w:tcPr>
          <w:p w:rsidR="006837E2" w:rsidRPr="006837E2" w:rsidRDefault="006837E2" w:rsidP="006837E2">
            <w:pPr>
              <w:numPr>
                <w:ilvl w:val="0"/>
                <w:numId w:val="12"/>
              </w:numPr>
              <w:spacing w:after="0" w:line="360" w:lineRule="auto"/>
              <w:contextualSpacing/>
              <w:jc w:val="both"/>
              <w:rPr>
                <w:rFonts w:eastAsia="PMingLiU"/>
                <w:sz w:val="24"/>
                <w:szCs w:val="24"/>
              </w:rPr>
            </w:pPr>
            <w:r w:rsidRPr="006837E2">
              <w:rPr>
                <w:rFonts w:eastAsia="PMingLiU" w:hint="cs"/>
                <w:rtl/>
              </w:rPr>
              <w:t>% מיצור החשמל / מים וכו' בעולם מוגנים עכשיו על ידי טכנולוגיה ישראלית</w:t>
            </w:r>
          </w:p>
          <w:p w:rsidR="006837E2" w:rsidRPr="006837E2" w:rsidRDefault="006837E2" w:rsidP="006837E2">
            <w:pPr>
              <w:numPr>
                <w:ilvl w:val="0"/>
                <w:numId w:val="12"/>
              </w:numPr>
              <w:spacing w:after="0" w:line="360" w:lineRule="auto"/>
              <w:contextualSpacing/>
              <w:jc w:val="both"/>
              <w:rPr>
                <w:rFonts w:eastAsia="PMingLiU"/>
                <w:sz w:val="24"/>
                <w:szCs w:val="24"/>
                <w:rtl/>
              </w:rPr>
            </w:pPr>
            <w:r w:rsidRPr="006837E2">
              <w:rPr>
                <w:rFonts w:eastAsia="PMingLiU" w:hint="cs"/>
                <w:rtl/>
              </w:rPr>
              <w:t>מס' אנשים עוברים בשדות תעופה שמאובטחים בטכנולוגיה ישראלית</w:t>
            </w:r>
          </w:p>
        </w:tc>
      </w:tr>
      <w:tr w:rsidR="001814DE" w:rsidRPr="001814DE" w:rsidTr="007B0ED9">
        <w:trPr>
          <w:cantSplit/>
          <w:jc w:val="center"/>
        </w:trPr>
        <w:tc>
          <w:tcPr>
            <w:tcW w:w="1709"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רפואה ותרופות</w:t>
            </w:r>
          </w:p>
        </w:tc>
        <w:tc>
          <w:tcPr>
            <w:tcW w:w="5778"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numPr>
                <w:ilvl w:val="0"/>
                <w:numId w:val="11"/>
              </w:numPr>
              <w:spacing w:after="0" w:line="360" w:lineRule="auto"/>
              <w:contextualSpacing/>
              <w:jc w:val="both"/>
              <w:rPr>
                <w:rFonts w:eastAsia="PMingLiU"/>
                <w:sz w:val="24"/>
                <w:szCs w:val="24"/>
                <w:rtl/>
              </w:rPr>
            </w:pPr>
            <w:r w:rsidRPr="006837E2">
              <w:rPr>
                <w:rFonts w:eastAsia="PMingLiU" w:hint="cs"/>
                <w:rtl/>
              </w:rPr>
              <w:t>כמה לבבות פועמים עכשיו בעולם עם סטנטים המבוססים על פטנטים ישראליים</w:t>
            </w:r>
          </w:p>
          <w:p w:rsidR="006837E2" w:rsidRPr="006837E2" w:rsidRDefault="006837E2" w:rsidP="006837E2">
            <w:pPr>
              <w:numPr>
                <w:ilvl w:val="0"/>
                <w:numId w:val="11"/>
              </w:numPr>
              <w:spacing w:after="0" w:line="360" w:lineRule="auto"/>
              <w:contextualSpacing/>
              <w:jc w:val="both"/>
              <w:rPr>
                <w:rFonts w:eastAsia="PMingLiU"/>
                <w:sz w:val="24"/>
                <w:szCs w:val="24"/>
                <w:rtl/>
              </w:rPr>
            </w:pPr>
            <w:r w:rsidRPr="006837E2">
              <w:rPr>
                <w:rFonts w:eastAsia="PMingLiU" w:hint="cs"/>
                <w:rtl/>
              </w:rPr>
              <w:t>כמה פעולות הדמיה נעשות עכשיו בעולם המבוססים על פטנטים ישראליים</w:t>
            </w:r>
          </w:p>
        </w:tc>
      </w:tr>
      <w:tr w:rsidR="001814DE" w:rsidRPr="001814DE" w:rsidTr="007B0ED9">
        <w:trPr>
          <w:cantSplit/>
          <w:jc w:val="center"/>
        </w:trPr>
        <w:tc>
          <w:tcPr>
            <w:tcW w:w="1709" w:type="dxa"/>
            <w:shd w:val="clear" w:color="auto" w:fill="auto"/>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הדפסה</w:t>
            </w:r>
          </w:p>
        </w:tc>
        <w:tc>
          <w:tcPr>
            <w:tcW w:w="5778" w:type="dxa"/>
            <w:shd w:val="clear" w:color="auto" w:fill="auto"/>
          </w:tcPr>
          <w:p w:rsidR="006837E2" w:rsidRPr="006837E2" w:rsidRDefault="006837E2" w:rsidP="006837E2">
            <w:pPr>
              <w:numPr>
                <w:ilvl w:val="0"/>
                <w:numId w:val="11"/>
              </w:numPr>
              <w:spacing w:after="0" w:line="360" w:lineRule="auto"/>
              <w:contextualSpacing/>
              <w:jc w:val="both"/>
              <w:rPr>
                <w:rFonts w:eastAsia="PMingLiU"/>
                <w:sz w:val="24"/>
                <w:szCs w:val="24"/>
                <w:rtl/>
              </w:rPr>
            </w:pPr>
            <w:r w:rsidRPr="006837E2">
              <w:rPr>
                <w:rFonts w:eastAsia="PMingLiU" w:hint="cs"/>
                <w:rtl/>
              </w:rPr>
              <w:t xml:space="preserve">כמה מסרים מודפסים בכל שנה, באמצעות טכנולוגיה ישראלית  </w:t>
            </w:r>
          </w:p>
        </w:tc>
      </w:tr>
      <w:tr w:rsidR="001814DE" w:rsidRPr="001814DE" w:rsidTr="007B0ED9">
        <w:trPr>
          <w:cantSplit/>
          <w:jc w:val="center"/>
        </w:trPr>
        <w:tc>
          <w:tcPr>
            <w:tcW w:w="1709"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תחבורה</w:t>
            </w:r>
          </w:p>
        </w:tc>
        <w:tc>
          <w:tcPr>
            <w:tcW w:w="5778"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numPr>
                <w:ilvl w:val="0"/>
                <w:numId w:val="11"/>
              </w:numPr>
              <w:spacing w:after="0" w:line="360" w:lineRule="auto"/>
              <w:contextualSpacing/>
              <w:jc w:val="both"/>
              <w:rPr>
                <w:rFonts w:eastAsia="PMingLiU"/>
                <w:sz w:val="24"/>
                <w:szCs w:val="24"/>
                <w:rtl/>
              </w:rPr>
            </w:pPr>
            <w:r w:rsidRPr="006837E2">
              <w:rPr>
                <w:rFonts w:eastAsia="PMingLiU" w:hint="cs"/>
                <w:rtl/>
              </w:rPr>
              <w:t>כמה אנשים מנווטים ברגע זה ליעדם, באמצעות טכנולוגיה ישראלית</w:t>
            </w:r>
          </w:p>
        </w:tc>
      </w:tr>
      <w:tr w:rsidR="001814DE" w:rsidRPr="001814DE" w:rsidTr="007B0ED9">
        <w:trPr>
          <w:cantSplit/>
          <w:jc w:val="center"/>
        </w:trPr>
        <w:tc>
          <w:tcPr>
            <w:tcW w:w="1709" w:type="dxa"/>
            <w:shd w:val="clear" w:color="auto" w:fill="auto"/>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מים</w:t>
            </w:r>
          </w:p>
        </w:tc>
        <w:tc>
          <w:tcPr>
            <w:tcW w:w="5778" w:type="dxa"/>
            <w:shd w:val="clear" w:color="auto" w:fill="auto"/>
          </w:tcPr>
          <w:p w:rsidR="006837E2" w:rsidRPr="006837E2" w:rsidRDefault="006837E2" w:rsidP="006837E2">
            <w:pPr>
              <w:numPr>
                <w:ilvl w:val="0"/>
                <w:numId w:val="11"/>
              </w:numPr>
              <w:spacing w:after="0" w:line="360" w:lineRule="auto"/>
              <w:contextualSpacing/>
              <w:jc w:val="both"/>
              <w:rPr>
                <w:rFonts w:eastAsia="PMingLiU"/>
                <w:sz w:val="24"/>
                <w:szCs w:val="24"/>
              </w:rPr>
            </w:pPr>
            <w:r w:rsidRPr="006837E2">
              <w:rPr>
                <w:rFonts w:eastAsia="PMingLiU" w:hint="cs"/>
                <w:rtl/>
              </w:rPr>
              <w:t>כמה מים מטוהרים באמצעות טכנולוגיה ישראלית?</w:t>
            </w:r>
          </w:p>
          <w:p w:rsidR="006837E2" w:rsidRPr="006837E2" w:rsidRDefault="006837E2" w:rsidP="006837E2">
            <w:pPr>
              <w:numPr>
                <w:ilvl w:val="0"/>
                <w:numId w:val="11"/>
              </w:numPr>
              <w:spacing w:after="0" w:line="360" w:lineRule="auto"/>
              <w:contextualSpacing/>
              <w:jc w:val="both"/>
              <w:rPr>
                <w:rFonts w:eastAsia="PMingLiU"/>
                <w:sz w:val="24"/>
                <w:szCs w:val="24"/>
              </w:rPr>
            </w:pPr>
            <w:r w:rsidRPr="006837E2">
              <w:rPr>
                <w:rFonts w:eastAsia="PMingLiU" w:hint="cs"/>
                <w:rtl/>
              </w:rPr>
              <w:t>כמה % משטחי החקלאות בעולם מושקים בטכנולוגיה ישראלית?</w:t>
            </w:r>
          </w:p>
          <w:p w:rsidR="006837E2" w:rsidRPr="006837E2" w:rsidRDefault="006837E2" w:rsidP="006837E2">
            <w:pPr>
              <w:numPr>
                <w:ilvl w:val="0"/>
                <w:numId w:val="11"/>
              </w:numPr>
              <w:spacing w:after="0" w:line="360" w:lineRule="auto"/>
              <w:contextualSpacing/>
              <w:jc w:val="both"/>
              <w:rPr>
                <w:rFonts w:eastAsia="PMingLiU"/>
                <w:sz w:val="24"/>
                <w:szCs w:val="24"/>
                <w:rtl/>
              </w:rPr>
            </w:pPr>
            <w:r w:rsidRPr="006837E2">
              <w:rPr>
                <w:rFonts w:eastAsia="PMingLiU" w:hint="cs"/>
                <w:rtl/>
              </w:rPr>
              <w:t>כמה קוב מים נחסכים הוגות לאיתור דליפות באמצעות טכנולוגיה ישראלית? מה אפשר לעשות איתם? וכו'.</w:t>
            </w:r>
          </w:p>
        </w:tc>
      </w:tr>
    </w:tbl>
    <w:p w:rsidR="006837E2" w:rsidRPr="006837E2" w:rsidRDefault="006837E2" w:rsidP="006837E2">
      <w:pPr>
        <w:spacing w:after="0" w:line="360" w:lineRule="auto"/>
        <w:ind w:left="792"/>
        <w:contextualSpacing/>
        <w:jc w:val="both"/>
        <w:rPr>
          <w:rFonts w:eastAsia="PMingLiU"/>
          <w:b/>
          <w:bCs/>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lastRenderedPageBreak/>
        <w:t>פירוט הפעילות עבור אזור הדגמת מוצרים (</w:t>
      </w:r>
      <w:r w:rsidRPr="006837E2">
        <w:rPr>
          <w:rFonts w:eastAsia="PMingLiU"/>
          <w:b/>
          <w:bCs/>
        </w:rPr>
        <w:t>Demo Center</w:t>
      </w:r>
      <w:r w:rsidRPr="006837E2">
        <w:rPr>
          <w:rFonts w:eastAsia="PMingLiU" w:hint="cs"/>
          <w:b/>
          <w:bCs/>
          <w:rtl/>
        </w:rPr>
        <w:t>)</w:t>
      </w:r>
    </w:p>
    <w:p w:rsidR="006837E2" w:rsidRPr="006837E2" w:rsidRDefault="006837E2" w:rsidP="006837E2">
      <w:pPr>
        <w:spacing w:line="360" w:lineRule="auto"/>
        <w:ind w:left="1224"/>
        <w:contextualSpacing/>
        <w:jc w:val="both"/>
        <w:rPr>
          <w:rFonts w:eastAsia="PMingLiU"/>
        </w:rPr>
      </w:pP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אזור הדגמת מוצרים (</w:t>
      </w:r>
      <w:r w:rsidRPr="006837E2">
        <w:rPr>
          <w:rFonts w:eastAsia="PMingLiU"/>
        </w:rPr>
        <w:t>Demo center</w:t>
      </w:r>
      <w:r w:rsidRPr="006837E2">
        <w:rPr>
          <w:rFonts w:eastAsia="PMingLiU" w:hint="cs"/>
          <w:rtl/>
        </w:rPr>
        <w:t xml:space="preserve">) שבו יוכל המבקר להתנסות, בצורה ישירה, במוצרים חדשים פרי פיתוחם של חברות ישראליות. באזור יוצבו 5-7 מוצרים חדשניים עם הסברים קצרים </w:t>
      </w:r>
      <w:r w:rsidRPr="006837E2">
        <w:rPr>
          <w:rFonts w:eastAsia="PMingLiU"/>
          <w:rtl/>
        </w:rPr>
        <w:t>–</w:t>
      </w:r>
      <w:r w:rsidRPr="006837E2">
        <w:rPr>
          <w:rFonts w:eastAsia="PMingLiU" w:hint="cs"/>
          <w:rtl/>
        </w:rPr>
        <w:t xml:space="preserve"> בטקסט, תמונות או וידאו קצר - על אופן השימוש בהם והמבקרים יוכלו להתנסות בכך באופן עצמאי. המדריך יעבור בין הפריטים ויעזור בהנחיה ובהדרכה במקרה הצורך.</w:t>
      </w:r>
    </w:p>
    <w:p w:rsidR="006837E2" w:rsidRPr="006837E2" w:rsidRDefault="006837E2" w:rsidP="001915BC">
      <w:pPr>
        <w:numPr>
          <w:ilvl w:val="2"/>
          <w:numId w:val="35"/>
        </w:numPr>
        <w:spacing w:after="0" w:line="360" w:lineRule="auto"/>
        <w:contextualSpacing/>
        <w:jc w:val="both"/>
        <w:rPr>
          <w:rFonts w:eastAsia="PMingLiU"/>
          <w:rtl/>
        </w:rPr>
      </w:pPr>
      <w:r w:rsidRPr="006837E2">
        <w:rPr>
          <w:rFonts w:eastAsia="PMingLiU" w:hint="cs"/>
          <w:rtl/>
        </w:rPr>
        <w:t>מטרת הפעילות היא לספק חוויה ייחודית של "חדשנות" באמצעות מתן הזדמנות להתנסות במוצרים חדשניים. בנוסף, הסביבה מאפשרת לקבוצה להתפזר בין מוצרים, ולנצל את זמן הביקור הקצר, לחוויה אישית</w:t>
      </w:r>
      <w:r w:rsidRPr="006837E2">
        <w:rPr>
          <w:rFonts w:eastAsia="PMingLiU"/>
          <w:rtl/>
        </w:rPr>
        <w:t>.</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 הפעילות מייצרת הפתעה, עוצמה, וזיכרון חוויתי חזק. בנוסף, היא מייצרת תוכן יחודי שאותו אפשר לתקשר מסביב (יודעי סוד </w:t>
      </w:r>
      <w:r w:rsidRPr="006837E2">
        <w:rPr>
          <w:rFonts w:eastAsia="PMingLiU"/>
          <w:rtl/>
        </w:rPr>
        <w:t>–</w:t>
      </w:r>
      <w:r w:rsidRPr="006837E2">
        <w:rPr>
          <w:rFonts w:eastAsia="PMingLiU" w:hint="cs"/>
          <w:rtl/>
        </w:rPr>
        <w:t xml:space="preserve"> מגלים דבר לראשונה) ובכך להפוך את הסיור והתכנים שלו, לקטליזטור של שיחה אודות הנושא.</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סביבת הפעילות צריכה גמישות במטרה לאפשר הצגה של מוצרים בעלי דרישות ומאפיינים שונים. בו בזמן, היא צריכה לעטוף את ההתנסות בצורה שתגביר את החוויה והריגוש של הצופים.</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המוצגים בסביבה זו עתידים להתחלף מדי תקופה של 6-12 חודשים. תכנון וביצוע המקום צריך להיערך לכך מבעוד מועד ולייצר סביבה שתאפשר ההתאמות הנדרשות בצורה נוחה, פשוטה וזולה.</w:t>
      </w:r>
    </w:p>
    <w:p w:rsidR="006837E2" w:rsidRPr="006837E2" w:rsidRDefault="006837E2" w:rsidP="006837E2">
      <w:pPr>
        <w:spacing w:after="0" w:line="360" w:lineRule="auto"/>
        <w:ind w:left="792"/>
        <w:contextualSpacing/>
        <w:jc w:val="both"/>
        <w:rPr>
          <w:rFonts w:eastAsia="PMingLiU"/>
          <w:b/>
          <w:bCs/>
        </w:rPr>
      </w:pPr>
    </w:p>
    <w:p w:rsidR="006837E2" w:rsidRPr="006837E2" w:rsidRDefault="006837E2" w:rsidP="001915BC">
      <w:pPr>
        <w:numPr>
          <w:ilvl w:val="1"/>
          <w:numId w:val="35"/>
        </w:numPr>
        <w:spacing w:after="0" w:line="360" w:lineRule="auto"/>
        <w:contextualSpacing/>
        <w:jc w:val="both"/>
        <w:rPr>
          <w:rFonts w:eastAsia="PMingLiU"/>
          <w:b/>
          <w:bCs/>
        </w:rPr>
      </w:pPr>
      <w:r w:rsidRPr="006837E2">
        <w:rPr>
          <w:rFonts w:eastAsia="PMingLiU" w:hint="cs"/>
          <w:b/>
          <w:bCs/>
          <w:rtl/>
        </w:rPr>
        <w:t>פירוט פעילת עבור סל חדשנות</w:t>
      </w:r>
    </w:p>
    <w:tbl>
      <w:tblPr>
        <w:bidiVisual/>
        <w:tblW w:w="0" w:type="auto"/>
        <w:jc w:val="center"/>
        <w:tblInd w:w="325"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1921"/>
        <w:gridCol w:w="2756"/>
        <w:gridCol w:w="2802"/>
      </w:tblGrid>
      <w:tr w:rsidR="001814DE" w:rsidRPr="001814DE" w:rsidTr="007B0ED9">
        <w:trPr>
          <w:jc w:val="center"/>
        </w:trPr>
        <w:tc>
          <w:tcPr>
            <w:tcW w:w="1921"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נושא</w:t>
            </w:r>
          </w:p>
        </w:tc>
        <w:tc>
          <w:tcPr>
            <w:tcW w:w="2756"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במענה למכרז</w:t>
            </w:r>
          </w:p>
        </w:tc>
        <w:tc>
          <w:tcPr>
            <w:tcW w:w="2802"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במסגרת החוזה</w:t>
            </w:r>
          </w:p>
        </w:tc>
      </w:tr>
      <w:tr w:rsidR="001814DE" w:rsidRPr="001814DE" w:rsidTr="007B0ED9">
        <w:trPr>
          <w:jc w:val="center"/>
        </w:trPr>
        <w:tc>
          <w:tcPr>
            <w:tcW w:w="1921"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jc w:val="both"/>
              <w:rPr>
                <w:rFonts w:eastAsia="PMingLiU"/>
                <w:b/>
                <w:bCs/>
                <w:sz w:val="20"/>
                <w:szCs w:val="20"/>
              </w:rPr>
            </w:pPr>
            <w:r w:rsidRPr="006837E2">
              <w:rPr>
                <w:rFonts w:eastAsia="PMingLiU" w:hint="cs"/>
                <w:b/>
                <w:bCs/>
                <w:sz w:val="20"/>
                <w:szCs w:val="20"/>
                <w:rtl/>
              </w:rPr>
              <w:t>סל חדשנות</w:t>
            </w:r>
          </w:p>
        </w:tc>
        <w:tc>
          <w:tcPr>
            <w:tcW w:w="2756" w:type="dxa"/>
            <w:tcBorders>
              <w:top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הצעה לקונצפט פעולה והוכחת היתכנות.</w:t>
            </w:r>
          </w:p>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תמחור מפורט של ההצעה.</w:t>
            </w:r>
          </w:p>
        </w:tc>
        <w:tc>
          <w:tcPr>
            <w:tcW w:w="2802"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תכנון מלא של הפתרון, אישורו מול צוות המשרד  והוצאתו לפועל עד ליישום מלא.</w:t>
            </w:r>
          </w:p>
        </w:tc>
      </w:tr>
    </w:tbl>
    <w:p w:rsidR="006837E2" w:rsidRPr="006837E2" w:rsidRDefault="006837E2" w:rsidP="006837E2">
      <w:pPr>
        <w:spacing w:after="0" w:line="360" w:lineRule="auto"/>
        <w:ind w:left="792"/>
        <w:contextualSpacing/>
        <w:jc w:val="both"/>
        <w:rPr>
          <w:rFonts w:eastAsia="PMingLiU"/>
          <w:b/>
          <w:bCs/>
          <w:rtl/>
        </w:rPr>
      </w:pP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 xml:space="preserve">"סל חדשנות" הוא יישום המאפשר למבקר לשמור מידע שאליו הוא נחשף לצורך שימוש עתידי לאחר הביקור. עם הכניסה למרכז יקבל המבקר אלמנט מזהה (צמיד, סיכה נצמדת, וכו') בעל יכולות תקשורת לטווח קצר. בתחנות השונות בסביבת המידע ובסביבת תצוגת  המוצרים הוא יוכל לבצע פעולה כלשהיא (מחווה, הצמדת האלמנט המזהה לנקודה בחלל, וכו') וכתוצאה מכך, הנתונים המוצגים באותה תחנה, יועברו "לסל וירטואלי". </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בסופו של הסיור, יוכל המבקר לבקש כי המידע שאסף ישלח לכתובת המייל שלו. עותק של המייל ישלח גם למארח, כדי לוודא ביצוע וכדי לאפשר לו ביצוע מעקב / שמירה על קשר.</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הקישור בין זהות "הסל הוירטואלי" ובין זהות המבקר יעשה בסוף הסיור, לאחר שהאחרון יחזיר את אלמנט הזיהוי ויצרף אליו כרטיס ביקור הכולל מייל של כתובת המשלוח.</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t>על מנגנון הפעולה להיות פשוט ונוח ולייצר חווית פעולה מהנה ויעילה.</w:t>
      </w:r>
    </w:p>
    <w:p w:rsidR="006837E2" w:rsidRPr="006837E2" w:rsidRDefault="006837E2" w:rsidP="001915BC">
      <w:pPr>
        <w:numPr>
          <w:ilvl w:val="2"/>
          <w:numId w:val="35"/>
        </w:numPr>
        <w:spacing w:after="0" w:line="360" w:lineRule="auto"/>
        <w:contextualSpacing/>
        <w:jc w:val="both"/>
        <w:rPr>
          <w:rFonts w:eastAsia="PMingLiU"/>
        </w:rPr>
      </w:pPr>
      <w:r w:rsidRPr="006837E2">
        <w:rPr>
          <w:rFonts w:eastAsia="PMingLiU" w:hint="cs"/>
          <w:rtl/>
        </w:rPr>
        <w:lastRenderedPageBreak/>
        <w:t>הספק נדרש להציג שתי חלופות מתומחרות למנגנון הפעולה של אלמנט סל החדשנות. התמחור יכלול הן פיתוח היישום והן מחיר לאביזרי העזר, אם קיים, לצורך בחינת השלכות לאורך זמן. החברה נדרשת להציג גם וידאו המדגים את דרך הפעולה של מנגנון הפעולה, מדוגמה מותקנת במציאות.</w:t>
      </w:r>
    </w:p>
    <w:p w:rsidR="006837E2" w:rsidRPr="006837E2" w:rsidRDefault="006837E2" w:rsidP="006837E2">
      <w:pPr>
        <w:bidi w:val="0"/>
        <w:jc w:val="both"/>
        <w:rPr>
          <w:rFonts w:eastAsia="PMingLiU"/>
          <w:b/>
          <w:bCs/>
          <w:rtl/>
        </w:rPr>
      </w:pPr>
    </w:p>
    <w:p w:rsidR="006837E2" w:rsidRPr="006837E2" w:rsidRDefault="006837E2" w:rsidP="001915BC">
      <w:pPr>
        <w:numPr>
          <w:ilvl w:val="0"/>
          <w:numId w:val="35"/>
        </w:numPr>
        <w:spacing w:after="0" w:line="360" w:lineRule="auto"/>
        <w:ind w:left="360"/>
        <w:contextualSpacing/>
        <w:jc w:val="both"/>
        <w:rPr>
          <w:rFonts w:eastAsia="PMingLiU"/>
          <w:b/>
          <w:bCs/>
          <w:sz w:val="28"/>
          <w:szCs w:val="28"/>
        </w:rPr>
      </w:pPr>
      <w:r w:rsidRPr="006837E2">
        <w:rPr>
          <w:rFonts w:eastAsia="PMingLiU" w:hint="cs"/>
          <w:b/>
          <w:bCs/>
          <w:sz w:val="28"/>
          <w:szCs w:val="28"/>
          <w:rtl/>
        </w:rPr>
        <w:t>תחזוקה</w:t>
      </w:r>
    </w:p>
    <w:p w:rsidR="006837E2" w:rsidRPr="006837E2" w:rsidRDefault="006837E2" w:rsidP="001915BC">
      <w:pPr>
        <w:numPr>
          <w:ilvl w:val="1"/>
          <w:numId w:val="35"/>
        </w:numPr>
        <w:spacing w:after="0" w:line="360" w:lineRule="auto"/>
        <w:ind w:left="792" w:hanging="432"/>
        <w:contextualSpacing/>
        <w:jc w:val="both"/>
        <w:rPr>
          <w:rFonts w:eastAsia="PMingLiU"/>
          <w:b/>
          <w:bCs/>
        </w:rPr>
      </w:pPr>
      <w:r w:rsidRPr="006837E2">
        <w:rPr>
          <w:rFonts w:eastAsia="PMingLiU" w:hint="cs"/>
          <w:b/>
          <w:bCs/>
          <w:rtl/>
        </w:rPr>
        <w:t>כללי</w:t>
      </w:r>
    </w:p>
    <w:p w:rsidR="006837E2" w:rsidRPr="006837E2" w:rsidRDefault="006837E2" w:rsidP="001915BC">
      <w:pPr>
        <w:numPr>
          <w:ilvl w:val="2"/>
          <w:numId w:val="35"/>
        </w:numPr>
        <w:spacing w:after="0" w:line="360" w:lineRule="auto"/>
        <w:ind w:left="1224" w:hanging="504"/>
        <w:contextualSpacing/>
        <w:jc w:val="both"/>
        <w:rPr>
          <w:rFonts w:eastAsia="PMingLiU"/>
          <w:b/>
          <w:bCs/>
        </w:rPr>
      </w:pPr>
      <w:r w:rsidRPr="006837E2">
        <w:rPr>
          <w:rFonts w:eastAsia="PMingLiU" w:hint="cs"/>
          <w:rtl/>
        </w:rPr>
        <w:t>בעיה במערכת קריטיות עשויה לפגום בחוויי</w:t>
      </w:r>
      <w:r w:rsidRPr="006837E2">
        <w:rPr>
          <w:rFonts w:eastAsia="PMingLiU" w:hint="eastAsia"/>
          <w:rtl/>
        </w:rPr>
        <w:t>ת</w:t>
      </w:r>
      <w:r w:rsidRPr="006837E2">
        <w:rPr>
          <w:rFonts w:eastAsia="PMingLiU" w:hint="cs"/>
          <w:rtl/>
        </w:rPr>
        <w:t xml:space="preserve"> המבקר ואף להביא לפגיעה ביכולת לקיים הדרכות. לדבר כזה יש השלכות חמורות שכן המבקרים הטיפוסיים של המרכז הינם אורחים רמי דרג מחו"ל המגיעים לביקור אצל שרים, חברי כנסת ופקידות ממשלתית בכירה. מדובר באירוע "חד פעמי" ופגיעה ביכולת לקיים הדרכה משמעה הפסד של הזדמנות להעברת המסר מול אותו קהל מבקרים. מסיבה זו, יש חשיבות רבה בארגון מערך תחזוקה טכנית אשר יבטיח רמת פעילות מקסימלית למרכז.</w:t>
      </w:r>
    </w:p>
    <w:p w:rsidR="006837E2" w:rsidRPr="006837E2" w:rsidRDefault="006837E2" w:rsidP="001915BC">
      <w:pPr>
        <w:numPr>
          <w:ilvl w:val="2"/>
          <w:numId w:val="35"/>
        </w:numPr>
        <w:spacing w:after="0" w:line="360" w:lineRule="auto"/>
        <w:ind w:left="1224" w:hanging="504"/>
        <w:contextualSpacing/>
        <w:jc w:val="both"/>
        <w:rPr>
          <w:rFonts w:eastAsia="PMingLiU"/>
          <w:b/>
          <w:bCs/>
        </w:rPr>
      </w:pPr>
      <w:r w:rsidRPr="006837E2">
        <w:rPr>
          <w:rFonts w:eastAsia="PMingLiU" w:hint="cs"/>
          <w:rtl/>
        </w:rPr>
        <w:t xml:space="preserve">הזוכה יספק שירותי תחזוקה לכל המערכות שסיפק במסגרת מכרז זה. הזוכה מתחייב לספק את שירותי התחזוקה במחירים שייקבעו בהצעת המחיר, מתום תקופת האחריות, היינו מתום 12 החודשים שהחלו במועד התקנת המערכת/הציוד ועד לתום תקופת ההתקשרות. </w:t>
      </w:r>
    </w:p>
    <w:p w:rsidR="006837E2" w:rsidRPr="006837E2" w:rsidRDefault="006837E2" w:rsidP="001915BC">
      <w:pPr>
        <w:numPr>
          <w:ilvl w:val="2"/>
          <w:numId w:val="35"/>
        </w:numPr>
        <w:spacing w:after="0" w:line="360" w:lineRule="auto"/>
        <w:ind w:left="1224" w:hanging="504"/>
        <w:contextualSpacing/>
        <w:jc w:val="both"/>
        <w:rPr>
          <w:rFonts w:eastAsia="PMingLiU"/>
          <w:b/>
          <w:bCs/>
        </w:rPr>
      </w:pPr>
      <w:r w:rsidRPr="006837E2">
        <w:rPr>
          <w:rFonts w:eastAsia="PMingLiU" w:hint="cs"/>
          <w:rtl/>
        </w:rPr>
        <w:t>המציע מתחייב לספק את שירותי התחזוקה של כל  המתקנים והמערכות שסיפק במסגרת המכרז, ובכלל זה מערכות תצוגה והקרנה, מערכות מחשוב,  מערכות מידע,  וכו'.</w:t>
      </w:r>
    </w:p>
    <w:p w:rsidR="006837E2" w:rsidRPr="006837E2" w:rsidRDefault="006837E2" w:rsidP="001915BC">
      <w:pPr>
        <w:numPr>
          <w:ilvl w:val="2"/>
          <w:numId w:val="35"/>
        </w:numPr>
        <w:spacing w:after="0" w:line="360" w:lineRule="auto"/>
        <w:ind w:left="1224" w:hanging="504"/>
        <w:contextualSpacing/>
        <w:jc w:val="both"/>
        <w:rPr>
          <w:rFonts w:eastAsia="PMingLiU"/>
          <w:b/>
          <w:bCs/>
        </w:rPr>
      </w:pPr>
      <w:r w:rsidRPr="006837E2">
        <w:rPr>
          <w:rFonts w:eastAsia="PMingLiU" w:hint="cs"/>
          <w:rtl/>
        </w:rPr>
        <w:t>הספק יהיה אחראי בלעדי לתחזוקה של כל סביבת המרכז, למעט למוצרים המוצגים באזור הדגמת המוצרים. באחריות הספק לספק למציגים באזור הדגמת המוצרים (</w:t>
      </w:r>
      <w:r w:rsidRPr="006837E2">
        <w:rPr>
          <w:rFonts w:eastAsia="PMingLiU"/>
        </w:rPr>
        <w:t>(Demo Center</w:t>
      </w:r>
      <w:r w:rsidRPr="006837E2">
        <w:rPr>
          <w:rFonts w:eastAsia="PMingLiU" w:hint="cs"/>
          <w:rtl/>
        </w:rPr>
        <w:t xml:space="preserve"> את כל התשתיות והמתקנים הנדרשים לצורך הצגה של המוצרים.</w:t>
      </w:r>
    </w:p>
    <w:p w:rsidR="0083312C" w:rsidRDefault="006837E2" w:rsidP="001915BC">
      <w:pPr>
        <w:numPr>
          <w:ilvl w:val="2"/>
          <w:numId w:val="35"/>
        </w:numPr>
        <w:spacing w:after="0" w:line="360" w:lineRule="auto"/>
        <w:contextualSpacing/>
        <w:jc w:val="both"/>
        <w:rPr>
          <w:rFonts w:eastAsia="PMingLiU"/>
          <w:b/>
          <w:bCs/>
        </w:rPr>
      </w:pPr>
      <w:r w:rsidRPr="006837E2">
        <w:rPr>
          <w:rFonts w:eastAsia="PMingLiU" w:hint="cs"/>
          <w:rtl/>
        </w:rPr>
        <w:t>הספק נדרש לספק מענה אשר יבטיח תקינות מקסימלית של המרכז בצורה שתמנע השבתה אפשרית שלו בשל תקלות טכניות או פגיעה באיכות החוויה של המבקרים.</w:t>
      </w:r>
      <w:r w:rsidR="0083312C">
        <w:rPr>
          <w:rFonts w:eastAsia="PMingLiU"/>
          <w:b/>
          <w:bCs/>
          <w:rtl/>
        </w:rPr>
        <w:br/>
      </w:r>
    </w:p>
    <w:p w:rsidR="0083312C" w:rsidRDefault="0083312C">
      <w:pPr>
        <w:bidi w:val="0"/>
        <w:rPr>
          <w:rFonts w:eastAsia="PMingLiU"/>
          <w:b/>
          <w:bCs/>
        </w:rPr>
      </w:pPr>
      <w:r>
        <w:rPr>
          <w:rFonts w:eastAsia="PMingLiU"/>
          <w:b/>
          <w:bCs/>
        </w:rPr>
        <w:br w:type="page"/>
      </w:r>
    </w:p>
    <w:p w:rsidR="006837E2" w:rsidRPr="006837E2" w:rsidRDefault="006837E2" w:rsidP="0083312C">
      <w:pPr>
        <w:spacing w:after="0" w:line="360" w:lineRule="auto"/>
        <w:ind w:left="768"/>
        <w:contextualSpacing/>
        <w:jc w:val="both"/>
        <w:rPr>
          <w:rFonts w:eastAsia="PMingLiU"/>
          <w:b/>
          <w:bCs/>
        </w:rPr>
      </w:pPr>
    </w:p>
    <w:p w:rsidR="006837E2" w:rsidRPr="006837E2" w:rsidRDefault="006837E2" w:rsidP="001915BC">
      <w:pPr>
        <w:numPr>
          <w:ilvl w:val="2"/>
          <w:numId w:val="35"/>
        </w:numPr>
        <w:spacing w:after="0" w:line="360" w:lineRule="auto"/>
        <w:ind w:left="1224" w:hanging="504"/>
        <w:contextualSpacing/>
        <w:jc w:val="both"/>
        <w:rPr>
          <w:rFonts w:eastAsia="PMingLiU"/>
          <w:b/>
          <w:bCs/>
          <w:sz w:val="28"/>
          <w:szCs w:val="28"/>
        </w:rPr>
      </w:pPr>
      <w:r w:rsidRPr="006837E2">
        <w:rPr>
          <w:rFonts w:eastAsia="PMingLiU" w:hint="cs"/>
          <w:rtl/>
        </w:rPr>
        <w:t>.</w:t>
      </w:r>
    </w:p>
    <w:p w:rsidR="006837E2" w:rsidRPr="006837E2" w:rsidRDefault="006837E2" w:rsidP="006837E2">
      <w:pPr>
        <w:spacing w:after="0" w:line="360" w:lineRule="auto"/>
        <w:ind w:left="792"/>
        <w:contextualSpacing/>
        <w:jc w:val="both"/>
        <w:rPr>
          <w:rFonts w:eastAsia="PMingLiU"/>
          <w:b/>
          <w:bCs/>
        </w:rPr>
      </w:pPr>
    </w:p>
    <w:tbl>
      <w:tblPr>
        <w:bidiVisual/>
        <w:tblW w:w="0" w:type="auto"/>
        <w:jc w:val="center"/>
        <w:tblInd w:w="466" w:type="dxa"/>
        <w:tblBorders>
          <w:top w:val="single" w:sz="8" w:space="0" w:color="4F81BD"/>
          <w:left w:val="single" w:sz="8" w:space="0" w:color="4F81BD"/>
          <w:bottom w:val="single" w:sz="8" w:space="0" w:color="4F81BD"/>
          <w:right w:val="single" w:sz="8" w:space="0" w:color="4F81BD"/>
        </w:tblBorders>
        <w:tblLook w:val="04A0" w:firstRow="1" w:lastRow="0" w:firstColumn="1" w:lastColumn="0" w:noHBand="0" w:noVBand="1"/>
      </w:tblPr>
      <w:tblGrid>
        <w:gridCol w:w="1780"/>
        <w:gridCol w:w="2756"/>
        <w:gridCol w:w="2802"/>
      </w:tblGrid>
      <w:tr w:rsidR="001814DE" w:rsidRPr="001814DE" w:rsidTr="007B0ED9">
        <w:trPr>
          <w:jc w:val="center"/>
        </w:trPr>
        <w:tc>
          <w:tcPr>
            <w:tcW w:w="1780"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נושא</w:t>
            </w:r>
          </w:p>
        </w:tc>
        <w:tc>
          <w:tcPr>
            <w:tcW w:w="2756"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במענה למכרז</w:t>
            </w:r>
          </w:p>
        </w:tc>
        <w:tc>
          <w:tcPr>
            <w:tcW w:w="2802" w:type="dxa"/>
            <w:shd w:val="clear" w:color="auto" w:fill="4F81BD"/>
          </w:tcPr>
          <w:p w:rsidR="006837E2" w:rsidRPr="006837E2" w:rsidRDefault="006837E2" w:rsidP="006837E2">
            <w:pPr>
              <w:spacing w:after="0" w:line="360" w:lineRule="auto"/>
              <w:contextualSpacing/>
              <w:jc w:val="both"/>
              <w:rPr>
                <w:rFonts w:eastAsia="PMingLiU"/>
                <w:b/>
                <w:bCs/>
                <w:sz w:val="24"/>
                <w:szCs w:val="24"/>
                <w:rtl/>
              </w:rPr>
            </w:pPr>
            <w:r w:rsidRPr="006837E2">
              <w:rPr>
                <w:rFonts w:eastAsia="PMingLiU" w:hint="cs"/>
                <w:b/>
                <w:bCs/>
                <w:rtl/>
              </w:rPr>
              <w:t>במסגרת החוזה</w:t>
            </w:r>
          </w:p>
        </w:tc>
      </w:tr>
      <w:tr w:rsidR="001814DE" w:rsidRPr="001814DE" w:rsidTr="007B0ED9">
        <w:trPr>
          <w:jc w:val="center"/>
        </w:trPr>
        <w:tc>
          <w:tcPr>
            <w:tcW w:w="1780" w:type="dxa"/>
            <w:tcBorders>
              <w:top w:val="single" w:sz="8" w:space="0" w:color="4F81BD"/>
              <w:left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b/>
                <w:bCs/>
                <w:sz w:val="20"/>
                <w:szCs w:val="20"/>
                <w:rtl/>
              </w:rPr>
            </w:pPr>
            <w:r w:rsidRPr="006837E2">
              <w:rPr>
                <w:rFonts w:eastAsia="PMingLiU" w:hint="cs"/>
                <w:b/>
                <w:bCs/>
                <w:sz w:val="20"/>
                <w:szCs w:val="20"/>
                <w:rtl/>
              </w:rPr>
              <w:t>תחזוקה שנתית</w:t>
            </w:r>
          </w:p>
        </w:tc>
        <w:tc>
          <w:tcPr>
            <w:tcW w:w="2756" w:type="dxa"/>
            <w:tcBorders>
              <w:top w:val="single" w:sz="8" w:space="0" w:color="4F81BD"/>
              <w:bottom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 xml:space="preserve">תמחור מפורט של ההצעות בנושא תחזוקה שנתית  של מערכות הקרנה, מחשוב, מידע וכו'. </w:t>
            </w:r>
          </w:p>
          <w:p w:rsidR="006837E2" w:rsidRPr="006837E2" w:rsidRDefault="006837E2" w:rsidP="006837E2">
            <w:pPr>
              <w:contextualSpacing/>
              <w:jc w:val="both"/>
              <w:rPr>
                <w:rFonts w:eastAsia="PMingLiU"/>
                <w:sz w:val="20"/>
                <w:szCs w:val="20"/>
                <w:rtl/>
              </w:rPr>
            </w:pPr>
          </w:p>
        </w:tc>
        <w:tc>
          <w:tcPr>
            <w:tcW w:w="2802" w:type="dxa"/>
            <w:tcBorders>
              <w:top w:val="single" w:sz="8" w:space="0" w:color="4F81BD"/>
              <w:bottom w:val="single" w:sz="8" w:space="0" w:color="4F81BD"/>
              <w:right w:val="single" w:sz="8" w:space="0" w:color="4F81BD"/>
            </w:tcBorders>
            <w:shd w:val="clear" w:color="auto" w:fill="auto"/>
          </w:tcPr>
          <w:p w:rsidR="006837E2" w:rsidRPr="006837E2" w:rsidRDefault="006837E2" w:rsidP="006837E2">
            <w:pPr>
              <w:spacing w:after="0" w:line="360" w:lineRule="auto"/>
              <w:contextualSpacing/>
              <w:jc w:val="both"/>
              <w:rPr>
                <w:rFonts w:eastAsia="PMingLiU"/>
                <w:sz w:val="20"/>
                <w:szCs w:val="20"/>
                <w:rtl/>
              </w:rPr>
            </w:pPr>
            <w:r w:rsidRPr="006837E2">
              <w:rPr>
                <w:rFonts w:eastAsia="PMingLiU" w:hint="cs"/>
                <w:sz w:val="20"/>
                <w:szCs w:val="20"/>
                <w:rtl/>
              </w:rPr>
              <w:t>ביצוע תחזוקה מלאה, ברמה הגבוהה ביותר, של פעילות התחזוקה בהתאם לאמות המידה שיוגדרו.</w:t>
            </w:r>
          </w:p>
        </w:tc>
      </w:tr>
    </w:tbl>
    <w:p w:rsidR="006837E2" w:rsidRPr="006837E2" w:rsidRDefault="006837E2" w:rsidP="001915BC">
      <w:pPr>
        <w:numPr>
          <w:ilvl w:val="1"/>
          <w:numId w:val="47"/>
        </w:numPr>
        <w:spacing w:after="0" w:line="360" w:lineRule="auto"/>
        <w:contextualSpacing/>
        <w:jc w:val="both"/>
        <w:rPr>
          <w:rFonts w:eastAsia="PMingLiU"/>
          <w:b/>
          <w:bCs/>
        </w:rPr>
      </w:pPr>
      <w:r w:rsidRPr="006837E2">
        <w:rPr>
          <w:rFonts w:eastAsia="PMingLiU" w:hint="cs"/>
          <w:b/>
          <w:bCs/>
          <w:rtl/>
        </w:rPr>
        <w:t>מענה לתקלות</w:t>
      </w:r>
    </w:p>
    <w:p w:rsidR="006837E2" w:rsidRPr="006837E2" w:rsidRDefault="006837E2" w:rsidP="001915BC">
      <w:pPr>
        <w:numPr>
          <w:ilvl w:val="2"/>
          <w:numId w:val="47"/>
        </w:numPr>
        <w:spacing w:after="0" w:line="360" w:lineRule="auto"/>
        <w:contextualSpacing/>
        <w:jc w:val="both"/>
        <w:rPr>
          <w:rFonts w:eastAsia="PMingLiU"/>
          <w:b/>
          <w:bCs/>
        </w:rPr>
      </w:pPr>
      <w:r w:rsidRPr="006837E2">
        <w:rPr>
          <w:rFonts w:eastAsia="PMingLiU" w:hint="cs"/>
          <w:b/>
          <w:bCs/>
          <w:rtl/>
        </w:rPr>
        <w:t>כללי</w:t>
      </w:r>
    </w:p>
    <w:p w:rsidR="006837E2" w:rsidRPr="0083312C" w:rsidRDefault="006837E2" w:rsidP="001915BC">
      <w:pPr>
        <w:pStyle w:val="aff1"/>
        <w:numPr>
          <w:ilvl w:val="3"/>
          <w:numId w:val="47"/>
        </w:numPr>
        <w:rPr>
          <w:rFonts w:asciiTheme="minorBidi" w:eastAsia="PMingLiU" w:hAnsiTheme="minorBidi" w:cstheme="minorBidi"/>
          <w:sz w:val="22"/>
          <w:szCs w:val="22"/>
        </w:rPr>
      </w:pPr>
      <w:r w:rsidRPr="0083312C">
        <w:rPr>
          <w:rFonts w:asciiTheme="minorBidi" w:eastAsia="PMingLiU" w:hAnsiTheme="minorBidi" w:cstheme="minorBidi"/>
          <w:sz w:val="22"/>
          <w:szCs w:val="22"/>
          <w:rtl/>
        </w:rPr>
        <w:t>מפאת אופיו של המרכז המיועד לביקורי אורחי רמי דרג (</w:t>
      </w:r>
      <w:r w:rsidRPr="0083312C">
        <w:rPr>
          <w:rFonts w:asciiTheme="minorBidi" w:eastAsia="PMingLiU" w:hAnsiTheme="minorBidi" w:cstheme="minorBidi"/>
          <w:sz w:val="22"/>
          <w:szCs w:val="22"/>
        </w:rPr>
        <w:t>(VIP</w:t>
      </w:r>
      <w:r w:rsidRPr="0083312C">
        <w:rPr>
          <w:rFonts w:asciiTheme="minorBidi" w:eastAsia="PMingLiU" w:hAnsiTheme="minorBidi" w:cstheme="minorBidi"/>
          <w:sz w:val="22"/>
          <w:szCs w:val="22"/>
          <w:rtl/>
        </w:rPr>
        <w:t xml:space="preserve"> בהתראות קצרות ולעיתים מיידיות. על המרכז לעמוד בזמינות מלאה להפעלה.</w:t>
      </w:r>
    </w:p>
    <w:p w:rsidR="006837E2" w:rsidRPr="0083312C" w:rsidRDefault="006837E2" w:rsidP="001915BC">
      <w:pPr>
        <w:pStyle w:val="aff1"/>
        <w:numPr>
          <w:ilvl w:val="3"/>
          <w:numId w:val="47"/>
        </w:numPr>
        <w:rPr>
          <w:rFonts w:asciiTheme="minorBidi" w:eastAsia="PMingLiU" w:hAnsiTheme="minorBidi" w:cstheme="minorBidi"/>
          <w:sz w:val="22"/>
          <w:szCs w:val="22"/>
        </w:rPr>
      </w:pPr>
      <w:r w:rsidRPr="0083312C">
        <w:rPr>
          <w:rFonts w:asciiTheme="minorBidi" w:eastAsia="PMingLiU" w:hAnsiTheme="minorBidi" w:cstheme="minorBidi"/>
          <w:sz w:val="22"/>
          <w:szCs w:val="22"/>
          <w:rtl/>
        </w:rPr>
        <w:t>על החברה להעמיד לרשות המזמין  מוקד טלפוני לקבלת הודעות על תקלות במרכז שיפעל מהשעה 8:00 ועד השעה 20:00. בשעות שלאחר מכן, יהיה ניתן לשלוח הודעה על תקלה בדוא"ל / פקס. הודעה שהגיעה לאחר השעה 20:00 כמוה כהודעה אשר נמסרה לספק בבוקרו של יום העבודה הבא בשעה 08:00. בנוסף, תספק החברה באופן שוטף קשר טלפוני עם "כונן תורן" אשר יענה לפניות חירום בשעות שהמוקד אינו פועל בהם, החל מהשעה 20:00 בערב ועד השעה 8:00 בבוקר.</w:t>
      </w:r>
    </w:p>
    <w:p w:rsidR="006837E2" w:rsidRPr="009A7238" w:rsidRDefault="006837E2" w:rsidP="001915BC">
      <w:pPr>
        <w:pStyle w:val="aff1"/>
        <w:numPr>
          <w:ilvl w:val="3"/>
          <w:numId w:val="47"/>
        </w:numPr>
        <w:rPr>
          <w:rFonts w:eastAsia="PMingLiU"/>
          <w:rtl/>
        </w:rPr>
      </w:pPr>
      <w:r w:rsidRPr="0083312C">
        <w:rPr>
          <w:rFonts w:asciiTheme="minorBidi" w:eastAsia="PMingLiU" w:hAnsiTheme="minorBidi" w:cstheme="minorBidi"/>
          <w:sz w:val="22"/>
          <w:szCs w:val="22"/>
          <w:rtl/>
        </w:rPr>
        <w:t>מאחר ובמרכז מתוכננים ביקורים ולעיתים הביקורים אינם צפויים, על החברה לתאם ולדווח למשרד על מועד הגעתה בכל מקרה</w:t>
      </w:r>
      <w:r w:rsidRPr="009A7238">
        <w:rPr>
          <w:rFonts w:eastAsia="PMingLiU"/>
          <w:rtl/>
        </w:rPr>
        <w:t xml:space="preserve"> של תקלה.</w:t>
      </w:r>
    </w:p>
    <w:p w:rsidR="006837E2" w:rsidRPr="0083312C" w:rsidRDefault="006837E2" w:rsidP="001915BC">
      <w:pPr>
        <w:pStyle w:val="aff1"/>
        <w:numPr>
          <w:ilvl w:val="3"/>
          <w:numId w:val="47"/>
        </w:numPr>
        <w:rPr>
          <w:rFonts w:asciiTheme="minorBidi" w:eastAsia="PMingLiU" w:hAnsiTheme="minorBidi" w:cstheme="minorBidi"/>
          <w:sz w:val="22"/>
          <w:szCs w:val="22"/>
        </w:rPr>
      </w:pPr>
      <w:r w:rsidRPr="0083312C">
        <w:rPr>
          <w:rFonts w:asciiTheme="minorBidi" w:eastAsia="PMingLiU" w:hAnsiTheme="minorBidi" w:cstheme="minorBidi"/>
          <w:sz w:val="22"/>
          <w:szCs w:val="22"/>
          <w:rtl/>
        </w:rPr>
        <w:t>הגדרת סוגי התקלות</w:t>
      </w:r>
    </w:p>
    <w:p w:rsidR="006837E2" w:rsidRPr="006837E2" w:rsidRDefault="009A7238" w:rsidP="006837E2">
      <w:pPr>
        <w:spacing w:line="360" w:lineRule="auto"/>
        <w:ind w:left="48"/>
        <w:contextualSpacing/>
        <w:jc w:val="both"/>
        <w:rPr>
          <w:rFonts w:ascii="Arial" w:eastAsia="PMingLiU" w:hAnsi="Arial"/>
        </w:rPr>
      </w:pPr>
      <w:r>
        <w:rPr>
          <w:rFonts w:ascii="Arial" w:eastAsia="PMingLiU" w:hAnsi="Arial" w:hint="cs"/>
          <w:rtl/>
        </w:rPr>
        <w:t xml:space="preserve">                       3.2.1.4.1</w:t>
      </w:r>
      <w:r w:rsidR="006837E2" w:rsidRPr="006837E2">
        <w:rPr>
          <w:rFonts w:ascii="Arial" w:eastAsia="PMingLiU" w:hAnsi="Arial" w:hint="cs"/>
          <w:rtl/>
        </w:rPr>
        <w:tab/>
      </w:r>
      <w:r w:rsidR="006837E2" w:rsidRPr="006837E2">
        <w:rPr>
          <w:rFonts w:ascii="Arial" w:eastAsia="PMingLiU" w:hAnsi="Arial"/>
          <w:rtl/>
        </w:rPr>
        <w:t>"</w:t>
      </w:r>
      <w:r w:rsidR="006837E2" w:rsidRPr="006837E2">
        <w:rPr>
          <w:rFonts w:ascii="Arial" w:hAnsi="Arial"/>
          <w:rtl/>
        </w:rPr>
        <w:t xml:space="preserve">תקלה קריטית" – תקלה שמשביתה את  אחת משלוש הפעילויות הבאות: 1) פעילות הקרנה בסביבת הסרט-מיצב 2) קיר אינטראקטיבי בנושא "הצצה לעתיד" 3) קיר אינטראקטיבי </w:t>
      </w:r>
      <w:r w:rsidR="006837E2" w:rsidRPr="006837E2">
        <w:rPr>
          <w:rFonts w:ascii="Arial" w:hAnsi="Arial"/>
        </w:rPr>
        <w:t>What in it for you</w:t>
      </w:r>
    </w:p>
    <w:p w:rsidR="006837E2" w:rsidRPr="006837E2" w:rsidRDefault="009A7238" w:rsidP="006837E2">
      <w:pPr>
        <w:spacing w:line="360" w:lineRule="auto"/>
        <w:ind w:left="1728"/>
        <w:contextualSpacing/>
        <w:jc w:val="both"/>
        <w:rPr>
          <w:rFonts w:ascii="Arial" w:eastAsia="PMingLiU" w:hAnsi="Arial"/>
        </w:rPr>
      </w:pPr>
      <w:r>
        <w:rPr>
          <w:rFonts w:ascii="Arial" w:eastAsia="PMingLiU" w:hAnsi="Arial" w:hint="cs"/>
          <w:rtl/>
        </w:rPr>
        <w:t xml:space="preserve">3.2.1.4.2   </w:t>
      </w:r>
      <w:r w:rsidR="006837E2" w:rsidRPr="006837E2">
        <w:rPr>
          <w:rFonts w:ascii="Arial" w:eastAsia="PMingLiU" w:hAnsi="Arial" w:hint="cs"/>
          <w:rtl/>
        </w:rPr>
        <w:t xml:space="preserve"> </w:t>
      </w:r>
      <w:r w:rsidR="006837E2" w:rsidRPr="006837E2">
        <w:rPr>
          <w:rFonts w:ascii="Arial" w:eastAsia="PMingLiU" w:hAnsi="Arial"/>
          <w:rtl/>
        </w:rPr>
        <w:t>"</w:t>
      </w:r>
      <w:r w:rsidR="006837E2" w:rsidRPr="006837E2">
        <w:rPr>
          <w:rFonts w:ascii="Arial" w:hAnsi="Arial"/>
          <w:rtl/>
        </w:rPr>
        <w:t xml:space="preserve">תקלה חמורה" – תקלה המשביתה  כל פעילות אחרת במרכז, למעט מוצרים באזור </w:t>
      </w:r>
      <w:r w:rsidR="006837E2" w:rsidRPr="006837E2">
        <w:rPr>
          <w:rFonts w:ascii="Arial" w:hAnsi="Arial" w:hint="cs"/>
          <w:rtl/>
        </w:rPr>
        <w:t>הדגמת המוצרים (</w:t>
      </w:r>
      <w:r w:rsidR="006837E2" w:rsidRPr="006837E2">
        <w:rPr>
          <w:rFonts w:ascii="Arial" w:hAnsi="Arial"/>
        </w:rPr>
        <w:t>Demo center</w:t>
      </w:r>
      <w:r w:rsidR="006837E2" w:rsidRPr="006837E2">
        <w:rPr>
          <w:rFonts w:ascii="Arial" w:hAnsi="Arial" w:hint="cs"/>
          <w:rtl/>
        </w:rPr>
        <w:t>)</w:t>
      </w:r>
    </w:p>
    <w:p w:rsidR="006837E2" w:rsidRPr="006837E2" w:rsidRDefault="009A7238" w:rsidP="009A7238">
      <w:pPr>
        <w:spacing w:line="360" w:lineRule="auto"/>
        <w:contextualSpacing/>
        <w:jc w:val="both"/>
        <w:rPr>
          <w:rFonts w:ascii="Arial" w:hAnsi="Arial"/>
          <w:rtl/>
        </w:rPr>
      </w:pPr>
      <w:r>
        <w:rPr>
          <w:rFonts w:ascii="Arial" w:eastAsia="PMingLiU" w:hAnsi="Arial" w:hint="cs"/>
          <w:rtl/>
        </w:rPr>
        <w:t xml:space="preserve">                             3.2.1.4.3   </w:t>
      </w:r>
      <w:r w:rsidR="006837E2" w:rsidRPr="006837E2">
        <w:rPr>
          <w:rFonts w:ascii="Arial" w:eastAsia="PMingLiU" w:hAnsi="Arial"/>
          <w:rtl/>
        </w:rPr>
        <w:t>"</w:t>
      </w:r>
      <w:r w:rsidR="006837E2" w:rsidRPr="006837E2">
        <w:rPr>
          <w:rFonts w:ascii="Arial" w:hAnsi="Arial"/>
          <w:rtl/>
        </w:rPr>
        <w:t>תקל</w:t>
      </w:r>
      <w:r w:rsidR="006837E2" w:rsidRPr="006837E2">
        <w:rPr>
          <w:rFonts w:ascii="Arial" w:hAnsi="Arial" w:hint="cs"/>
          <w:rtl/>
        </w:rPr>
        <w:t>ה</w:t>
      </w:r>
      <w:r w:rsidR="006837E2" w:rsidRPr="006837E2">
        <w:rPr>
          <w:rFonts w:ascii="Arial" w:hAnsi="Arial"/>
          <w:rtl/>
        </w:rPr>
        <w:t xml:space="preserve"> רגילה" – כל תקלה שפוגעת בחווית המבקר, או בפעילות הניהול של המרכז, למעט תקלה של הצגת מוצרים באזור </w:t>
      </w:r>
      <w:r w:rsidR="006837E2" w:rsidRPr="006837E2">
        <w:rPr>
          <w:rFonts w:ascii="Arial" w:hAnsi="Arial" w:hint="cs"/>
          <w:rtl/>
        </w:rPr>
        <w:t>הדגמת המוצרים (</w:t>
      </w:r>
      <w:r w:rsidR="006837E2" w:rsidRPr="006837E2">
        <w:rPr>
          <w:rFonts w:ascii="Arial" w:hAnsi="Arial"/>
        </w:rPr>
        <w:t>Demo center</w:t>
      </w:r>
      <w:r w:rsidR="006837E2" w:rsidRPr="006837E2">
        <w:rPr>
          <w:rFonts w:ascii="Arial" w:hAnsi="Arial" w:hint="cs"/>
          <w:rtl/>
        </w:rPr>
        <w:t xml:space="preserve">). </w:t>
      </w:r>
    </w:p>
    <w:p w:rsidR="006837E2" w:rsidRPr="006837E2" w:rsidRDefault="006837E2" w:rsidP="006837E2">
      <w:pPr>
        <w:spacing w:line="360" w:lineRule="auto"/>
        <w:ind w:left="48"/>
        <w:contextualSpacing/>
        <w:jc w:val="both"/>
        <w:rPr>
          <w:rFonts w:ascii="Arial" w:eastAsia="PMingLiU" w:hAnsi="Arial"/>
        </w:rPr>
      </w:pPr>
      <w:r w:rsidRPr="006837E2">
        <w:rPr>
          <w:rFonts w:ascii="Arial" w:hAnsi="Arial"/>
          <w:rtl/>
        </w:rPr>
        <w:t>השבתה, לצורך סעיף זה, כוללת הן השבתה פיסית והן פגיעה קשה בחווית המבקר שתגרום ל</w:t>
      </w:r>
      <w:r w:rsidRPr="006837E2">
        <w:rPr>
          <w:rFonts w:ascii="Arial" w:hAnsi="Arial" w:hint="cs"/>
          <w:rtl/>
        </w:rPr>
        <w:t xml:space="preserve">מנהל ההדרכה הממונה להחליט על ויתור הצגת </w:t>
      </w:r>
      <w:r w:rsidRPr="006837E2">
        <w:rPr>
          <w:rFonts w:ascii="Arial" w:hAnsi="Arial"/>
          <w:rtl/>
        </w:rPr>
        <w:t>הפעילות האמורה</w:t>
      </w:r>
      <w:r w:rsidRPr="006837E2">
        <w:rPr>
          <w:rFonts w:ascii="Arial" w:eastAsia="PMingLiU" w:hAnsi="Arial" w:hint="cs"/>
          <w:rtl/>
        </w:rPr>
        <w:t>.</w:t>
      </w:r>
    </w:p>
    <w:p w:rsidR="006837E2" w:rsidRPr="006837E2" w:rsidRDefault="006837E2" w:rsidP="006837E2">
      <w:pPr>
        <w:spacing w:after="0" w:line="360" w:lineRule="auto"/>
        <w:ind w:left="1440"/>
        <w:jc w:val="both"/>
        <w:rPr>
          <w:rFonts w:ascii="Arial" w:hAnsi="Arial"/>
          <w:sz w:val="26"/>
          <w:szCs w:val="26"/>
        </w:rPr>
      </w:pPr>
      <w:r w:rsidRPr="006837E2">
        <w:rPr>
          <w:rFonts w:eastAsia="PMingLiU"/>
          <w:rtl/>
        </w:rPr>
        <w:t>המשרד בלבד יהיה רשאי להחליט על אופי התקלה ועל הספק יהיה לעמוד במדדי השרות המפורטים להלן</w:t>
      </w:r>
    </w:p>
    <w:p w:rsidR="006837E2" w:rsidRPr="006837E2" w:rsidRDefault="009A7238" w:rsidP="006837E2">
      <w:pPr>
        <w:spacing w:line="360" w:lineRule="auto"/>
        <w:ind w:left="48"/>
        <w:contextualSpacing/>
        <w:jc w:val="both"/>
        <w:rPr>
          <w:rFonts w:eastAsia="PMingLiU"/>
        </w:rPr>
      </w:pPr>
      <w:r>
        <w:rPr>
          <w:rFonts w:eastAsia="PMingLiU" w:hint="cs"/>
          <w:rtl/>
        </w:rPr>
        <w:t>3.2.1.5</w:t>
      </w:r>
      <w:r w:rsidR="006837E2" w:rsidRPr="006837E2">
        <w:rPr>
          <w:rFonts w:eastAsia="PMingLiU" w:hint="cs"/>
          <w:rtl/>
        </w:rPr>
        <w:tab/>
        <w:t>הגדרת דרכי המענה לתקלות במהלך תקופת החוזה:</w:t>
      </w:r>
    </w:p>
    <w:p w:rsidR="006837E2" w:rsidRPr="006837E2" w:rsidRDefault="00F153C3" w:rsidP="008C31A2">
      <w:pPr>
        <w:spacing w:line="360" w:lineRule="auto"/>
        <w:ind w:left="1128" w:hanging="1044"/>
        <w:contextualSpacing/>
        <w:jc w:val="both"/>
        <w:rPr>
          <w:rFonts w:eastAsia="PMingLiU"/>
        </w:rPr>
      </w:pPr>
      <w:r>
        <w:rPr>
          <w:rFonts w:ascii="Arial" w:hAnsi="Arial" w:hint="cs"/>
          <w:u w:val="single"/>
          <w:rtl/>
        </w:rPr>
        <w:t xml:space="preserve">3.2.1.5.1 </w:t>
      </w:r>
      <w:r w:rsidR="006837E2" w:rsidRPr="006837E2">
        <w:rPr>
          <w:rFonts w:ascii="Arial" w:hAnsi="Arial" w:hint="cs"/>
          <w:u w:val="single"/>
          <w:rtl/>
        </w:rPr>
        <w:tab/>
      </w:r>
      <w:r w:rsidR="006837E2" w:rsidRPr="006837E2">
        <w:rPr>
          <w:rFonts w:ascii="Arial" w:hAnsi="Arial"/>
          <w:u w:val="single"/>
          <w:rtl/>
        </w:rPr>
        <w:t>תקלה קריטית</w:t>
      </w:r>
      <w:r w:rsidR="006837E2" w:rsidRPr="006837E2">
        <w:rPr>
          <w:rFonts w:ascii="Arial" w:hAnsi="Arial" w:hint="cs"/>
          <w:rtl/>
        </w:rPr>
        <w:t xml:space="preserve"> - </w:t>
      </w:r>
      <w:r w:rsidR="006837E2" w:rsidRPr="006837E2">
        <w:rPr>
          <w:rFonts w:ascii="Arial" w:hAnsi="Arial"/>
          <w:rtl/>
        </w:rPr>
        <w:t xml:space="preserve">על החברה להגיע לתיקון התקלה באופן מידי </w:t>
      </w:r>
      <w:r w:rsidR="006837E2" w:rsidRPr="006837E2">
        <w:rPr>
          <w:rFonts w:ascii="Arial" w:hAnsi="Arial" w:hint="cs"/>
          <w:rtl/>
        </w:rPr>
        <w:t>- ו</w:t>
      </w:r>
      <w:r w:rsidR="006837E2" w:rsidRPr="006837E2">
        <w:rPr>
          <w:rFonts w:ascii="Arial" w:hAnsi="Arial"/>
          <w:rtl/>
        </w:rPr>
        <w:t xml:space="preserve">לכל היותר </w:t>
      </w:r>
      <w:r w:rsidR="006837E2" w:rsidRPr="006837E2">
        <w:rPr>
          <w:rFonts w:ascii="Arial" w:hAnsi="Arial" w:hint="cs"/>
          <w:rtl/>
        </w:rPr>
        <w:t xml:space="preserve">עד שעתיים </w:t>
      </w:r>
      <w:r w:rsidR="006837E2" w:rsidRPr="006837E2">
        <w:rPr>
          <w:rFonts w:ascii="Arial" w:hAnsi="Arial"/>
          <w:rtl/>
        </w:rPr>
        <w:t xml:space="preserve">ממועד </w:t>
      </w:r>
      <w:r w:rsidR="006837E2" w:rsidRPr="006837E2">
        <w:rPr>
          <w:rFonts w:eastAsia="PMingLiU"/>
          <w:rtl/>
        </w:rPr>
        <w:t>מסירת ההודעה על התקלה</w:t>
      </w:r>
      <w:r w:rsidR="006837E2" w:rsidRPr="006837E2">
        <w:rPr>
          <w:rFonts w:eastAsia="PMingLiU" w:hint="cs"/>
          <w:rtl/>
        </w:rPr>
        <w:t xml:space="preserve"> -</w:t>
      </w:r>
      <w:r w:rsidR="006837E2" w:rsidRPr="006837E2">
        <w:rPr>
          <w:rFonts w:eastAsia="PMingLiU"/>
          <w:rtl/>
        </w:rPr>
        <w:t xml:space="preserve"> ולתקנה </w:t>
      </w:r>
      <w:r w:rsidR="006837E2" w:rsidRPr="006837E2">
        <w:rPr>
          <w:rFonts w:eastAsia="PMingLiU" w:hint="cs"/>
          <w:rtl/>
        </w:rPr>
        <w:t>ברצף ו</w:t>
      </w:r>
      <w:r w:rsidR="006837E2" w:rsidRPr="006837E2">
        <w:rPr>
          <w:rFonts w:eastAsia="PMingLiU"/>
          <w:rtl/>
        </w:rPr>
        <w:t>ללא דיחוי.</w:t>
      </w:r>
      <w:r w:rsidR="006837E2" w:rsidRPr="006837E2">
        <w:rPr>
          <w:rFonts w:eastAsia="PMingLiU" w:hint="cs"/>
          <w:rtl/>
        </w:rPr>
        <w:t xml:space="preserve"> </w:t>
      </w:r>
      <w:r w:rsidR="006837E2" w:rsidRPr="006837E2">
        <w:rPr>
          <w:rFonts w:eastAsia="PMingLiU"/>
          <w:rtl/>
        </w:rPr>
        <w:t>במ</w:t>
      </w:r>
      <w:r w:rsidR="006837E2" w:rsidRPr="006837E2">
        <w:rPr>
          <w:rFonts w:eastAsia="PMingLiU" w:hint="cs"/>
          <w:rtl/>
        </w:rPr>
        <w:t xml:space="preserve">ידה ומדובר בציוד / </w:t>
      </w:r>
      <w:r w:rsidR="006837E2" w:rsidRPr="006837E2">
        <w:rPr>
          <w:rFonts w:eastAsia="PMingLiU" w:hint="cs"/>
          <w:rtl/>
        </w:rPr>
        <w:lastRenderedPageBreak/>
        <w:t xml:space="preserve">מערכות יעודי, </w:t>
      </w:r>
      <w:r w:rsidR="006837E2" w:rsidRPr="006837E2">
        <w:rPr>
          <w:rFonts w:eastAsia="PMingLiU"/>
          <w:rtl/>
        </w:rPr>
        <w:t>על החברה להיערך לאחזקת חלקי חילוף מתאימים באתר.</w:t>
      </w:r>
      <w:r w:rsidR="006837E2" w:rsidRPr="006837E2">
        <w:rPr>
          <w:rFonts w:eastAsia="PMingLiU" w:hint="cs"/>
          <w:rtl/>
        </w:rPr>
        <w:t xml:space="preserve"> על החברה לתקן את התקלה בתוך 24 שעות ממועד הקריאה.</w:t>
      </w:r>
    </w:p>
    <w:p w:rsidR="006837E2" w:rsidRPr="0083312C" w:rsidRDefault="006837E2" w:rsidP="001915BC">
      <w:pPr>
        <w:pStyle w:val="aff1"/>
        <w:numPr>
          <w:ilvl w:val="4"/>
          <w:numId w:val="63"/>
        </w:numPr>
        <w:tabs>
          <w:tab w:val="left" w:pos="2642"/>
        </w:tabs>
        <w:rPr>
          <w:rFonts w:asciiTheme="minorBidi" w:eastAsia="PMingLiU" w:hAnsiTheme="minorBidi" w:cstheme="minorBidi"/>
          <w:sz w:val="22"/>
          <w:szCs w:val="22"/>
          <w:rtl/>
        </w:rPr>
      </w:pPr>
      <w:r w:rsidRPr="0083312C">
        <w:rPr>
          <w:rFonts w:asciiTheme="minorBidi" w:eastAsia="PMingLiU" w:hAnsiTheme="minorBidi" w:cstheme="minorBidi"/>
          <w:sz w:val="22"/>
          <w:szCs w:val="22"/>
          <w:u w:val="single"/>
          <w:rtl/>
        </w:rPr>
        <w:t>תקלה חמורה</w:t>
      </w:r>
      <w:r w:rsidRPr="0083312C">
        <w:rPr>
          <w:rFonts w:asciiTheme="minorBidi" w:eastAsia="PMingLiU" w:hAnsiTheme="minorBidi" w:cstheme="minorBidi"/>
          <w:sz w:val="22"/>
          <w:szCs w:val="22"/>
          <w:rtl/>
        </w:rPr>
        <w:t xml:space="preserve"> - במידה והתקלה מדווחת בשעות העבודה (9:00 – 17:00), על החברה להגיע בתוך 4 שעות לתיקון התקלה. במידה ודווח על תקלה מסוג זה לאחר השעה 17:00 על החברה להגיע בבוקר יום המחרת - ולתקנה ברצף וללא דיחוי. על החברה לתקן את התקלה בתוך 36 שעות ממועד הקריאה.</w:t>
      </w:r>
    </w:p>
    <w:p w:rsidR="006837E2" w:rsidRPr="0083312C" w:rsidRDefault="006837E2" w:rsidP="001915BC">
      <w:pPr>
        <w:pStyle w:val="aff1"/>
        <w:numPr>
          <w:ilvl w:val="4"/>
          <w:numId w:val="63"/>
        </w:numPr>
        <w:tabs>
          <w:tab w:val="left" w:pos="2642"/>
        </w:tabs>
        <w:rPr>
          <w:rFonts w:asciiTheme="minorBidi" w:eastAsia="PMingLiU" w:hAnsiTheme="minorBidi" w:cstheme="minorBidi"/>
          <w:sz w:val="22"/>
          <w:szCs w:val="22"/>
          <w:rtl/>
        </w:rPr>
      </w:pPr>
      <w:r w:rsidRPr="0083312C">
        <w:rPr>
          <w:rFonts w:asciiTheme="minorBidi" w:eastAsia="PMingLiU" w:hAnsiTheme="minorBidi" w:cstheme="minorBidi"/>
          <w:sz w:val="22"/>
          <w:szCs w:val="22"/>
          <w:u w:val="single"/>
          <w:rtl/>
        </w:rPr>
        <w:t>תקלה רגילה</w:t>
      </w:r>
      <w:r w:rsidRPr="0083312C">
        <w:rPr>
          <w:rFonts w:asciiTheme="minorBidi" w:eastAsia="PMingLiU" w:hAnsiTheme="minorBidi" w:cstheme="minorBidi"/>
          <w:sz w:val="22"/>
          <w:szCs w:val="22"/>
          <w:rtl/>
        </w:rPr>
        <w:t xml:space="preserve"> - הדיווח על התקלה יהיה בשעות העבודה (9:00 – 17:00). על החברה לתקן את התקלה בתוך 48 שעות ממועד הקריאה.</w:t>
      </w:r>
    </w:p>
    <w:p w:rsidR="006837E2" w:rsidRPr="006837E2" w:rsidRDefault="009A7238" w:rsidP="008C31A2">
      <w:pPr>
        <w:tabs>
          <w:tab w:val="left" w:pos="2642"/>
        </w:tabs>
        <w:spacing w:after="0" w:line="360" w:lineRule="auto"/>
        <w:ind w:left="1076" w:hanging="992"/>
        <w:contextualSpacing/>
        <w:jc w:val="both"/>
        <w:rPr>
          <w:rFonts w:eastAsia="PMingLiU"/>
        </w:rPr>
      </w:pPr>
      <w:r>
        <w:rPr>
          <w:rFonts w:eastAsia="PMingLiU" w:hint="cs"/>
          <w:rtl/>
        </w:rPr>
        <w:t>3.2.1.5.4</w:t>
      </w:r>
      <w:r w:rsidR="006837E2" w:rsidRPr="006837E2">
        <w:rPr>
          <w:rFonts w:eastAsia="PMingLiU" w:hint="cs"/>
          <w:rtl/>
        </w:rPr>
        <w:t> </w:t>
      </w:r>
      <w:r w:rsidR="006837E2" w:rsidRPr="006837E2">
        <w:rPr>
          <w:rFonts w:eastAsia="PMingLiU"/>
          <w:rtl/>
        </w:rPr>
        <w:t>במקרה של תקלה שתיקונה לא הסתיים בהתאם לזמנים המפורטים בסעיף</w:t>
      </w:r>
      <w:r w:rsidR="006837E2" w:rsidRPr="006837E2">
        <w:rPr>
          <w:rFonts w:eastAsia="PMingLiU" w:hint="cs"/>
          <w:rtl/>
        </w:rPr>
        <w:t xml:space="preserve"> </w:t>
      </w:r>
      <w:r w:rsidR="006837E2" w:rsidRPr="006837E2">
        <w:rPr>
          <w:rFonts w:eastAsia="PMingLiU"/>
          <w:rtl/>
        </w:rPr>
        <w:t xml:space="preserve"> להלן, יסופק זמנית, ציוד חלופי תקין וכשיר לעבודה הזהה באיכותו לציוד התקול ללא עלות נוספת. במקרה של תקלה שתיקונה לא הסתיים תוך 15 ימי עבודה מיום פתיחת התקלה ע"י המזמין, יוחלף הציוד ללא עלות נוספת באופן קבוע, בציוד חדש. </w:t>
      </w:r>
    </w:p>
    <w:p w:rsidR="006837E2" w:rsidRPr="0083312C" w:rsidRDefault="006837E2" w:rsidP="001915BC">
      <w:pPr>
        <w:pStyle w:val="aff1"/>
        <w:numPr>
          <w:ilvl w:val="3"/>
          <w:numId w:val="63"/>
        </w:numPr>
        <w:rPr>
          <w:rFonts w:asciiTheme="minorBidi" w:eastAsia="PMingLiU" w:hAnsiTheme="minorBidi" w:cstheme="minorBidi"/>
          <w:sz w:val="22"/>
          <w:szCs w:val="22"/>
        </w:rPr>
      </w:pPr>
      <w:r w:rsidRPr="0083312C">
        <w:rPr>
          <w:rFonts w:asciiTheme="minorBidi" w:eastAsia="PMingLiU" w:hAnsiTheme="minorBidi" w:cstheme="minorBidi"/>
          <w:sz w:val="22"/>
          <w:szCs w:val="22"/>
          <w:rtl/>
        </w:rPr>
        <w:t>חריגה מרמת השירות הנדרשת:</w:t>
      </w:r>
    </w:p>
    <w:p w:rsidR="006837E2" w:rsidRPr="0083312C" w:rsidRDefault="006837E2" w:rsidP="001915BC">
      <w:pPr>
        <w:pStyle w:val="aff1"/>
        <w:numPr>
          <w:ilvl w:val="4"/>
          <w:numId w:val="64"/>
        </w:numPr>
        <w:tabs>
          <w:tab w:val="left" w:pos="2642"/>
        </w:tabs>
        <w:rPr>
          <w:rFonts w:asciiTheme="minorBidi" w:eastAsia="PMingLiU" w:hAnsiTheme="minorBidi" w:cstheme="minorBidi"/>
          <w:sz w:val="22"/>
          <w:szCs w:val="22"/>
        </w:rPr>
      </w:pPr>
      <w:r w:rsidRPr="0083312C">
        <w:rPr>
          <w:rFonts w:asciiTheme="minorBidi" w:eastAsia="PMingLiU" w:hAnsiTheme="minorBidi" w:cstheme="minorBidi"/>
          <w:sz w:val="22"/>
          <w:szCs w:val="22"/>
          <w:rtl/>
        </w:rPr>
        <w:t>חריגה מרמות השירות הנדרשות בחוזה תביא לגביית  פיצויים מוסכמים , ובמקרים שונים, תהווה אף עילה לביטול חוזה שירות ותביעה של נזקים כספיים שיגרמו למשרד, בהתאם להוראות הסכם ההתקשרות .</w:t>
      </w:r>
    </w:p>
    <w:p w:rsidR="006837E2" w:rsidRPr="0083312C" w:rsidRDefault="006837E2" w:rsidP="001915BC">
      <w:pPr>
        <w:pStyle w:val="aff1"/>
        <w:numPr>
          <w:ilvl w:val="4"/>
          <w:numId w:val="64"/>
        </w:numPr>
        <w:tabs>
          <w:tab w:val="left" w:pos="2642"/>
        </w:tabs>
        <w:rPr>
          <w:rFonts w:asciiTheme="minorBidi" w:eastAsia="PMingLiU" w:hAnsiTheme="minorBidi" w:cstheme="minorBidi"/>
          <w:sz w:val="22"/>
          <w:szCs w:val="22"/>
        </w:rPr>
      </w:pPr>
      <w:r w:rsidRPr="0083312C">
        <w:rPr>
          <w:rFonts w:asciiTheme="minorBidi" w:eastAsia="PMingLiU" w:hAnsiTheme="minorBidi" w:cstheme="minorBidi"/>
          <w:sz w:val="22"/>
          <w:szCs w:val="22"/>
          <w:rtl/>
        </w:rPr>
        <w:t xml:space="preserve">  :הימשכותן של תקלות קריטיות מעבר לשלושה ימים ברצף, או חזרה של רצף של תקלות קריטיות אשר תביא להשבתה של ארבע ימי פעילות ומעלה במהלך חצי שנה קלנדרית,  יהוו עילה לביטול מיידי של חוזה ההתקשרות מצד משרד הכלכלה. במקרה כזה, יהיה זכאי משרד הכלכלה לפיצוי על כל העלויות שידרשו מצדו להיערך לבחירת ספק חדש, וכן על פגיעה בפעילות המרכז בזמן שעד לבחירתו וכניסתו לתפקיד, של ספק חדש.</w:t>
      </w:r>
    </w:p>
    <w:p w:rsidR="006837E2" w:rsidRPr="0083312C" w:rsidRDefault="006837E2" w:rsidP="001915BC">
      <w:pPr>
        <w:pStyle w:val="aff1"/>
        <w:numPr>
          <w:ilvl w:val="3"/>
          <w:numId w:val="64"/>
        </w:numPr>
        <w:tabs>
          <w:tab w:val="left" w:pos="2642"/>
        </w:tabs>
        <w:rPr>
          <w:rFonts w:asciiTheme="minorBidi" w:eastAsia="PMingLiU" w:hAnsiTheme="minorBidi" w:cstheme="minorBidi"/>
          <w:sz w:val="22"/>
          <w:szCs w:val="22"/>
        </w:rPr>
      </w:pPr>
      <w:r w:rsidRPr="0083312C">
        <w:rPr>
          <w:rFonts w:asciiTheme="minorBidi" w:eastAsia="PMingLiU" w:hAnsiTheme="minorBidi" w:cstheme="minorBidi"/>
          <w:sz w:val="22"/>
          <w:szCs w:val="22"/>
          <w:rtl/>
        </w:rPr>
        <w:t>טבלה מס' 10: פירוט פיצויים מוסכמים בתחום השירות</w:t>
      </w:r>
    </w:p>
    <w:tbl>
      <w:tblPr>
        <w:bidiVisual/>
        <w:tblW w:w="7676" w:type="dxa"/>
        <w:jc w:val="center"/>
        <w:tblInd w:w="60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722"/>
        <w:gridCol w:w="3261"/>
        <w:gridCol w:w="2693"/>
      </w:tblGrid>
      <w:tr w:rsidR="001814DE" w:rsidRPr="001814DE" w:rsidTr="007B0ED9">
        <w:trPr>
          <w:cantSplit/>
          <w:tblHeader/>
          <w:jc w:val="center"/>
        </w:trPr>
        <w:tc>
          <w:tcPr>
            <w:tcW w:w="1722" w:type="dxa"/>
            <w:tcBorders>
              <w:top w:val="single" w:sz="6" w:space="0" w:color="auto"/>
              <w:left w:val="single" w:sz="12" w:space="0" w:color="auto"/>
              <w:bottom w:val="single" w:sz="12" w:space="0" w:color="auto"/>
              <w:right w:val="single" w:sz="12" w:space="0" w:color="auto"/>
            </w:tcBorders>
            <w:shd w:val="clear" w:color="auto" w:fill="EEECE1"/>
            <w:hideMark/>
          </w:tcPr>
          <w:p w:rsidR="006837E2" w:rsidRPr="006837E2" w:rsidRDefault="006837E2" w:rsidP="006837E2">
            <w:pPr>
              <w:keepNext/>
              <w:spacing w:before="100" w:beforeAutospacing="1" w:after="100" w:afterAutospacing="1"/>
              <w:jc w:val="center"/>
              <w:outlineLvl w:val="4"/>
              <w:rPr>
                <w:rFonts w:ascii="Arial" w:hAnsi="Arial"/>
                <w:u w:val="single"/>
              </w:rPr>
            </w:pPr>
            <w:r w:rsidRPr="006837E2">
              <w:rPr>
                <w:rFonts w:ascii="Arial" w:hAnsi="Arial"/>
                <w:i/>
                <w:iCs/>
                <w:u w:val="single"/>
                <w:rtl/>
              </w:rPr>
              <w:lastRenderedPageBreak/>
              <w:t>הנושא</w:t>
            </w:r>
          </w:p>
        </w:tc>
        <w:tc>
          <w:tcPr>
            <w:tcW w:w="3261" w:type="dxa"/>
            <w:tcBorders>
              <w:top w:val="single" w:sz="6" w:space="0" w:color="auto"/>
              <w:left w:val="single" w:sz="12" w:space="0" w:color="auto"/>
              <w:bottom w:val="single" w:sz="12" w:space="0" w:color="auto"/>
              <w:right w:val="single" w:sz="6" w:space="0" w:color="auto"/>
            </w:tcBorders>
            <w:shd w:val="clear" w:color="auto" w:fill="EEECE1"/>
            <w:hideMark/>
          </w:tcPr>
          <w:p w:rsidR="006837E2" w:rsidRPr="006837E2" w:rsidRDefault="006837E2" w:rsidP="006837E2">
            <w:pPr>
              <w:keepNext/>
              <w:spacing w:before="100" w:beforeAutospacing="1" w:after="100" w:afterAutospacing="1"/>
              <w:jc w:val="center"/>
              <w:outlineLvl w:val="4"/>
              <w:rPr>
                <w:rFonts w:ascii="Arial" w:hAnsi="Arial"/>
                <w:u w:val="single"/>
              </w:rPr>
            </w:pPr>
            <w:r w:rsidRPr="006837E2">
              <w:rPr>
                <w:rFonts w:ascii="Arial" w:hAnsi="Arial" w:hint="cs"/>
                <w:u w:val="single"/>
                <w:rtl/>
              </w:rPr>
              <w:t>החריגה מדרישות המכרז</w:t>
            </w:r>
          </w:p>
        </w:tc>
        <w:tc>
          <w:tcPr>
            <w:tcW w:w="2693" w:type="dxa"/>
            <w:tcBorders>
              <w:top w:val="single" w:sz="6" w:space="0" w:color="auto"/>
              <w:left w:val="single" w:sz="12" w:space="0" w:color="auto"/>
              <w:bottom w:val="single" w:sz="12" w:space="0" w:color="auto"/>
              <w:right w:val="single" w:sz="6" w:space="0" w:color="auto"/>
            </w:tcBorders>
            <w:shd w:val="clear" w:color="auto" w:fill="EEECE1"/>
            <w:hideMark/>
          </w:tcPr>
          <w:p w:rsidR="006837E2" w:rsidRPr="006837E2" w:rsidRDefault="006837E2" w:rsidP="006837E2">
            <w:pPr>
              <w:keepNext/>
              <w:spacing w:before="100" w:beforeAutospacing="1" w:after="100" w:afterAutospacing="1"/>
              <w:jc w:val="center"/>
              <w:outlineLvl w:val="4"/>
              <w:rPr>
                <w:rFonts w:ascii="Arial" w:hAnsi="Arial"/>
                <w:u w:val="single"/>
              </w:rPr>
            </w:pPr>
            <w:r w:rsidRPr="006837E2">
              <w:rPr>
                <w:rFonts w:ascii="Arial" w:hAnsi="Arial"/>
                <w:i/>
                <w:iCs/>
                <w:u w:val="single"/>
                <w:rtl/>
              </w:rPr>
              <w:t>פיצוי מוסכם</w:t>
            </w:r>
          </w:p>
        </w:tc>
      </w:tr>
      <w:tr w:rsidR="001814DE" w:rsidRPr="001814DE" w:rsidTr="007B0ED9">
        <w:trPr>
          <w:cantSplit/>
          <w:jc w:val="center"/>
        </w:trPr>
        <w:tc>
          <w:tcPr>
            <w:tcW w:w="1722" w:type="dxa"/>
            <w:tcBorders>
              <w:top w:val="single" w:sz="6" w:space="0" w:color="auto"/>
              <w:left w:val="single" w:sz="12" w:space="0" w:color="auto"/>
              <w:bottom w:val="single" w:sz="6" w:space="0" w:color="auto"/>
              <w:right w:val="single" w:sz="12"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hint="cs"/>
                <w:u w:val="single"/>
                <w:rtl/>
              </w:rPr>
              <w:t>מענה לקריאת שרות</w:t>
            </w:r>
          </w:p>
        </w:tc>
        <w:tc>
          <w:tcPr>
            <w:tcW w:w="3261"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חריגה מהזמן שנקבע לתחילת טיפול מרגע קבלת הקריאה, לפי סוג התקלה:</w:t>
            </w:r>
          </w:p>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 xml:space="preserve"> קריטית </w:t>
            </w:r>
            <w:r w:rsidRPr="006837E2">
              <w:rPr>
                <w:rFonts w:ascii="Times New Roman" w:hAnsi="Times New Roman"/>
                <w:u w:val="single"/>
                <w:rtl/>
              </w:rPr>
              <w:t>–</w:t>
            </w:r>
            <w:r w:rsidRPr="006837E2">
              <w:rPr>
                <w:rFonts w:ascii="Times New Roman" w:hAnsi="Times New Roman" w:hint="cs"/>
                <w:u w:val="single"/>
                <w:rtl/>
              </w:rPr>
              <w:t xml:space="preserve"> מעל שעתיים;</w:t>
            </w:r>
          </w:p>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 xml:space="preserve">חמורה </w:t>
            </w:r>
            <w:r w:rsidRPr="006837E2">
              <w:rPr>
                <w:rFonts w:ascii="Times New Roman" w:hAnsi="Times New Roman"/>
                <w:u w:val="single"/>
                <w:rtl/>
              </w:rPr>
              <w:t>–</w:t>
            </w:r>
            <w:r w:rsidRPr="006837E2">
              <w:rPr>
                <w:rFonts w:ascii="Times New Roman" w:hAnsi="Times New Roman" w:hint="cs"/>
                <w:u w:val="single"/>
                <w:rtl/>
              </w:rPr>
              <w:t xml:space="preserve"> מעל 4 שעות ; רגילה </w:t>
            </w:r>
            <w:r w:rsidRPr="006837E2">
              <w:rPr>
                <w:rFonts w:ascii="Times New Roman" w:hAnsi="Times New Roman"/>
                <w:u w:val="single"/>
                <w:rtl/>
              </w:rPr>
              <w:t>–</w:t>
            </w:r>
            <w:r w:rsidRPr="006837E2">
              <w:rPr>
                <w:rFonts w:ascii="Times New Roman" w:hAnsi="Times New Roman" w:hint="cs"/>
                <w:u w:val="single"/>
                <w:rtl/>
              </w:rPr>
              <w:t xml:space="preserve"> יום עבודה.</w:t>
            </w:r>
          </w:p>
        </w:tc>
        <w:tc>
          <w:tcPr>
            <w:tcW w:w="2693"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 xml:space="preserve">קריטית </w:t>
            </w:r>
            <w:r w:rsidRPr="006837E2">
              <w:rPr>
                <w:rFonts w:ascii="Times New Roman" w:hAnsi="Times New Roman"/>
                <w:u w:val="single"/>
                <w:rtl/>
              </w:rPr>
              <w:t>–</w:t>
            </w:r>
            <w:r w:rsidRPr="006837E2">
              <w:rPr>
                <w:rFonts w:ascii="Times New Roman" w:hAnsi="Times New Roman" w:hint="cs"/>
                <w:u w:val="single"/>
                <w:rtl/>
              </w:rPr>
              <w:t xml:space="preserve"> 300 ₪ לכל שעה</w:t>
            </w:r>
          </w:p>
          <w:p w:rsidR="006837E2" w:rsidRPr="006837E2" w:rsidRDefault="006837E2" w:rsidP="006837E2">
            <w:pPr>
              <w:spacing w:after="0" w:line="360" w:lineRule="auto"/>
              <w:jc w:val="both"/>
              <w:rPr>
                <w:rFonts w:ascii="Times New Roman" w:hAnsi="Times New Roman" w:cs="David"/>
                <w:rtl/>
              </w:rPr>
            </w:pPr>
            <w:r w:rsidRPr="006837E2">
              <w:rPr>
                <w:rFonts w:ascii="Times New Roman" w:hAnsi="Times New Roman" w:cs="David" w:hint="cs"/>
                <w:rtl/>
              </w:rPr>
              <w:t xml:space="preserve">חמורה </w:t>
            </w:r>
            <w:r w:rsidRPr="006837E2">
              <w:rPr>
                <w:rFonts w:ascii="Times New Roman" w:hAnsi="Times New Roman" w:cs="David"/>
                <w:rtl/>
              </w:rPr>
              <w:t>–</w:t>
            </w:r>
            <w:r w:rsidRPr="006837E2">
              <w:rPr>
                <w:rFonts w:ascii="Times New Roman" w:hAnsi="Times New Roman" w:cs="David" w:hint="cs"/>
                <w:rtl/>
              </w:rPr>
              <w:t xml:space="preserve"> 150 ₪ לכל שעה</w:t>
            </w:r>
          </w:p>
          <w:p w:rsidR="006837E2" w:rsidRPr="006837E2" w:rsidRDefault="006837E2" w:rsidP="006837E2">
            <w:pPr>
              <w:spacing w:after="0" w:line="360" w:lineRule="auto"/>
              <w:jc w:val="both"/>
              <w:rPr>
                <w:rFonts w:ascii="Times New Roman" w:hAnsi="Times New Roman" w:cs="David"/>
              </w:rPr>
            </w:pPr>
            <w:r w:rsidRPr="006837E2">
              <w:rPr>
                <w:rFonts w:ascii="Times New Roman" w:hAnsi="Times New Roman" w:cs="David" w:hint="cs"/>
                <w:rtl/>
              </w:rPr>
              <w:t xml:space="preserve">רגילה </w:t>
            </w:r>
            <w:r w:rsidRPr="006837E2">
              <w:rPr>
                <w:rFonts w:ascii="Times New Roman" w:hAnsi="Times New Roman" w:cs="David"/>
                <w:rtl/>
              </w:rPr>
              <w:t>–</w:t>
            </w:r>
            <w:r w:rsidRPr="006837E2">
              <w:rPr>
                <w:rFonts w:ascii="Times New Roman" w:hAnsi="Times New Roman" w:cs="David" w:hint="cs"/>
                <w:rtl/>
              </w:rPr>
              <w:t xml:space="preserve"> 600 ₪ לכל יום</w:t>
            </w:r>
          </w:p>
        </w:tc>
      </w:tr>
      <w:tr w:rsidR="001814DE" w:rsidRPr="001814DE" w:rsidTr="007B0ED9">
        <w:trPr>
          <w:cantSplit/>
          <w:jc w:val="center"/>
        </w:trPr>
        <w:tc>
          <w:tcPr>
            <w:tcW w:w="1722" w:type="dxa"/>
            <w:tcBorders>
              <w:top w:val="single" w:sz="6" w:space="0" w:color="auto"/>
              <w:left w:val="single" w:sz="12" w:space="0" w:color="auto"/>
              <w:bottom w:val="single" w:sz="6" w:space="0" w:color="auto"/>
              <w:right w:val="single" w:sz="12"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hint="cs"/>
                <w:u w:val="single"/>
                <w:rtl/>
              </w:rPr>
              <w:t xml:space="preserve">סיום הטיפול בתקלה </w:t>
            </w:r>
          </w:p>
        </w:tc>
        <w:tc>
          <w:tcPr>
            <w:tcW w:w="3261"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חריגה מ הזמן שנקבע לסיום טיפול בתקלה, לפי סוג תקלה</w:t>
            </w:r>
          </w:p>
          <w:p w:rsidR="006837E2" w:rsidRPr="006837E2" w:rsidRDefault="006837E2" w:rsidP="006837E2">
            <w:pPr>
              <w:spacing w:after="0" w:line="360" w:lineRule="auto"/>
              <w:jc w:val="both"/>
              <w:rPr>
                <w:rFonts w:ascii="Times New Roman" w:hAnsi="Times New Roman" w:cs="David"/>
                <w:rtl/>
              </w:rPr>
            </w:pPr>
            <w:r w:rsidRPr="006837E2">
              <w:rPr>
                <w:rFonts w:ascii="Times New Roman" w:hAnsi="Times New Roman" w:cs="David" w:hint="cs"/>
                <w:rtl/>
              </w:rPr>
              <w:t xml:space="preserve">קריטי </w:t>
            </w:r>
            <w:r w:rsidRPr="006837E2">
              <w:rPr>
                <w:rFonts w:ascii="Times New Roman" w:hAnsi="Times New Roman" w:cs="David"/>
                <w:rtl/>
              </w:rPr>
              <w:t>–</w:t>
            </w:r>
            <w:r w:rsidRPr="006837E2">
              <w:rPr>
                <w:rFonts w:ascii="Times New Roman" w:hAnsi="Times New Roman" w:cs="David" w:hint="cs"/>
                <w:rtl/>
              </w:rPr>
              <w:t xml:space="preserve">  24 שעות</w:t>
            </w:r>
          </w:p>
          <w:p w:rsidR="006837E2" w:rsidRPr="006837E2" w:rsidRDefault="006837E2" w:rsidP="006837E2">
            <w:pPr>
              <w:spacing w:after="0" w:line="360" w:lineRule="auto"/>
              <w:jc w:val="both"/>
              <w:rPr>
                <w:rFonts w:ascii="Times New Roman" w:hAnsi="Times New Roman" w:cs="David"/>
                <w:rtl/>
              </w:rPr>
            </w:pPr>
            <w:r w:rsidRPr="006837E2">
              <w:rPr>
                <w:rFonts w:ascii="Times New Roman" w:hAnsi="Times New Roman" w:cs="David" w:hint="cs"/>
                <w:rtl/>
              </w:rPr>
              <w:t xml:space="preserve">חמורה </w:t>
            </w:r>
            <w:r w:rsidRPr="006837E2">
              <w:rPr>
                <w:rFonts w:ascii="Times New Roman" w:hAnsi="Times New Roman" w:cs="David"/>
                <w:rtl/>
              </w:rPr>
              <w:t>–</w:t>
            </w:r>
            <w:r w:rsidRPr="006837E2">
              <w:rPr>
                <w:rFonts w:ascii="Times New Roman" w:hAnsi="Times New Roman" w:cs="David" w:hint="cs"/>
                <w:rtl/>
              </w:rPr>
              <w:t xml:space="preserve">   36 שעות</w:t>
            </w:r>
          </w:p>
          <w:p w:rsidR="006837E2" w:rsidRPr="006837E2" w:rsidRDefault="006837E2" w:rsidP="006837E2">
            <w:pPr>
              <w:spacing w:after="0" w:line="360" w:lineRule="auto"/>
              <w:jc w:val="both"/>
              <w:rPr>
                <w:rFonts w:ascii="Times New Roman" w:hAnsi="Times New Roman" w:cs="David"/>
                <w:rtl/>
              </w:rPr>
            </w:pPr>
            <w:r w:rsidRPr="006837E2">
              <w:rPr>
                <w:rFonts w:ascii="Times New Roman" w:hAnsi="Times New Roman" w:cs="David" w:hint="cs"/>
                <w:rtl/>
              </w:rPr>
              <w:t xml:space="preserve">רגילה </w:t>
            </w:r>
            <w:r w:rsidRPr="006837E2">
              <w:rPr>
                <w:rFonts w:ascii="Times New Roman" w:hAnsi="Times New Roman" w:cs="David"/>
                <w:rtl/>
              </w:rPr>
              <w:t>–</w:t>
            </w:r>
            <w:r w:rsidRPr="006837E2">
              <w:rPr>
                <w:rFonts w:ascii="Times New Roman" w:hAnsi="Times New Roman" w:cs="David" w:hint="cs"/>
                <w:rtl/>
              </w:rPr>
              <w:t xml:space="preserve">   48 שעות</w:t>
            </w:r>
          </w:p>
        </w:tc>
        <w:tc>
          <w:tcPr>
            <w:tcW w:w="2693"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 xml:space="preserve">קריטית </w:t>
            </w:r>
            <w:r w:rsidRPr="006837E2">
              <w:rPr>
                <w:rFonts w:ascii="Times New Roman" w:hAnsi="Times New Roman"/>
                <w:u w:val="single"/>
                <w:rtl/>
              </w:rPr>
              <w:t>–</w:t>
            </w:r>
            <w:r w:rsidRPr="006837E2">
              <w:rPr>
                <w:rFonts w:ascii="Times New Roman" w:hAnsi="Times New Roman" w:hint="cs"/>
                <w:u w:val="single"/>
                <w:rtl/>
              </w:rPr>
              <w:t xml:space="preserve"> 2,000 ₪ ליום</w:t>
            </w:r>
          </w:p>
          <w:p w:rsidR="006837E2" w:rsidRPr="006837E2" w:rsidRDefault="006837E2" w:rsidP="006837E2">
            <w:pPr>
              <w:spacing w:after="0" w:line="360" w:lineRule="auto"/>
              <w:jc w:val="both"/>
              <w:rPr>
                <w:rFonts w:ascii="Times New Roman" w:hAnsi="Times New Roman" w:cs="David"/>
                <w:rtl/>
              </w:rPr>
            </w:pPr>
            <w:r w:rsidRPr="006837E2">
              <w:rPr>
                <w:rFonts w:ascii="Times New Roman" w:hAnsi="Times New Roman" w:cs="David" w:hint="cs"/>
                <w:rtl/>
              </w:rPr>
              <w:t xml:space="preserve">חמורה </w:t>
            </w:r>
            <w:r w:rsidRPr="006837E2">
              <w:rPr>
                <w:rFonts w:ascii="Times New Roman" w:hAnsi="Times New Roman" w:cs="David"/>
                <w:rtl/>
              </w:rPr>
              <w:t>–</w:t>
            </w:r>
            <w:r w:rsidRPr="006837E2">
              <w:rPr>
                <w:rFonts w:ascii="Times New Roman" w:hAnsi="Times New Roman" w:cs="David" w:hint="cs"/>
                <w:rtl/>
              </w:rPr>
              <w:t xml:space="preserve"> 1,000 ₪ ליום</w:t>
            </w:r>
          </w:p>
          <w:p w:rsidR="006837E2" w:rsidRPr="006837E2" w:rsidRDefault="006837E2" w:rsidP="006837E2">
            <w:pPr>
              <w:spacing w:after="0" w:line="360" w:lineRule="auto"/>
              <w:jc w:val="both"/>
              <w:rPr>
                <w:rFonts w:ascii="Times New Roman" w:hAnsi="Times New Roman" w:cs="David"/>
              </w:rPr>
            </w:pPr>
            <w:r w:rsidRPr="006837E2">
              <w:rPr>
                <w:rFonts w:ascii="Times New Roman" w:hAnsi="Times New Roman" w:cs="David" w:hint="cs"/>
                <w:rtl/>
              </w:rPr>
              <w:t xml:space="preserve">רגילה </w:t>
            </w:r>
            <w:r w:rsidRPr="006837E2">
              <w:rPr>
                <w:rFonts w:ascii="Times New Roman" w:hAnsi="Times New Roman" w:cs="David"/>
                <w:rtl/>
              </w:rPr>
              <w:t>–</w:t>
            </w:r>
            <w:r w:rsidRPr="006837E2">
              <w:rPr>
                <w:rFonts w:ascii="Times New Roman" w:hAnsi="Times New Roman" w:cs="David" w:hint="cs"/>
                <w:rtl/>
              </w:rPr>
              <w:t xml:space="preserve"> 500 ₪ ליום</w:t>
            </w:r>
          </w:p>
        </w:tc>
      </w:tr>
      <w:tr w:rsidR="001814DE" w:rsidRPr="001814DE" w:rsidTr="007B0ED9">
        <w:trPr>
          <w:cantSplit/>
          <w:jc w:val="center"/>
        </w:trPr>
        <w:tc>
          <w:tcPr>
            <w:tcW w:w="1722" w:type="dxa"/>
            <w:tcBorders>
              <w:top w:val="single" w:sz="6" w:space="0" w:color="auto"/>
              <w:left w:val="single" w:sz="12" w:space="0" w:color="auto"/>
              <w:bottom w:val="single" w:sz="6" w:space="0" w:color="auto"/>
              <w:right w:val="single" w:sz="12"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hint="cs"/>
                <w:u w:val="single"/>
                <w:rtl/>
              </w:rPr>
              <w:t>תקלה חוזרת</w:t>
            </w:r>
          </w:p>
        </w:tc>
        <w:tc>
          <w:tcPr>
            <w:tcW w:w="3261"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חזרה של תקלה מעל פעמיים בשנה, עבור תקלה קריטית או חמורה</w:t>
            </w:r>
          </w:p>
        </w:tc>
        <w:tc>
          <w:tcPr>
            <w:tcW w:w="2693"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Pr>
            </w:pPr>
            <w:r w:rsidRPr="006837E2">
              <w:rPr>
                <w:rFonts w:ascii="Times New Roman" w:hAnsi="Times New Roman" w:hint="cs"/>
                <w:u w:val="single"/>
                <w:rtl/>
              </w:rPr>
              <w:t>5,000 ₪ לכל תקלה</w:t>
            </w:r>
          </w:p>
        </w:tc>
      </w:tr>
      <w:tr w:rsidR="001814DE" w:rsidRPr="006837E2" w:rsidTr="007B0ED9">
        <w:trPr>
          <w:cantSplit/>
          <w:jc w:val="center"/>
        </w:trPr>
        <w:tc>
          <w:tcPr>
            <w:tcW w:w="1722" w:type="dxa"/>
            <w:tcBorders>
              <w:top w:val="single" w:sz="6" w:space="0" w:color="auto"/>
              <w:left w:val="single" w:sz="12" w:space="0" w:color="auto"/>
              <w:bottom w:val="single" w:sz="6" w:space="0" w:color="auto"/>
              <w:right w:val="single" w:sz="12"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hint="cs"/>
                <w:u w:val="single"/>
                <w:rtl/>
              </w:rPr>
              <w:t>אספקת מוצר שאינו תואם את דרישות המכרז</w:t>
            </w:r>
          </w:p>
        </w:tc>
        <w:tc>
          <w:tcPr>
            <w:tcW w:w="3261"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tl/>
              </w:rPr>
            </w:pPr>
            <w:r w:rsidRPr="006837E2">
              <w:rPr>
                <w:rFonts w:ascii="Times New Roman" w:hAnsi="Times New Roman" w:hint="cs"/>
                <w:u w:val="single"/>
                <w:rtl/>
              </w:rPr>
              <w:t>כל אספקת מוצר שגוי</w:t>
            </w:r>
          </w:p>
        </w:tc>
        <w:tc>
          <w:tcPr>
            <w:tcW w:w="2693" w:type="dxa"/>
            <w:tcBorders>
              <w:top w:val="single" w:sz="6" w:space="0" w:color="auto"/>
              <w:left w:val="single" w:sz="12" w:space="0" w:color="auto"/>
              <w:bottom w:val="single" w:sz="6" w:space="0" w:color="auto"/>
              <w:right w:val="single" w:sz="6" w:space="0" w:color="auto"/>
            </w:tcBorders>
          </w:tcPr>
          <w:p w:rsidR="006837E2" w:rsidRPr="006837E2" w:rsidRDefault="006837E2" w:rsidP="006837E2">
            <w:pPr>
              <w:keepNext/>
              <w:spacing w:after="0" w:line="360" w:lineRule="auto"/>
              <w:outlineLvl w:val="3"/>
              <w:rPr>
                <w:rFonts w:ascii="Times New Roman" w:hAnsi="Times New Roman"/>
                <w:u w:val="single"/>
              </w:rPr>
            </w:pPr>
            <w:r w:rsidRPr="006837E2">
              <w:rPr>
                <w:rFonts w:ascii="Times New Roman" w:hAnsi="Times New Roman" w:hint="cs"/>
                <w:u w:val="single"/>
                <w:rtl/>
              </w:rPr>
              <w:t>500 ₪</w:t>
            </w:r>
          </w:p>
        </w:tc>
      </w:tr>
    </w:tbl>
    <w:p w:rsidR="006837E2" w:rsidRPr="006837E2" w:rsidRDefault="006837E2" w:rsidP="006837E2">
      <w:pPr>
        <w:keepNext/>
        <w:spacing w:after="0" w:line="360" w:lineRule="auto"/>
        <w:outlineLvl w:val="1"/>
        <w:rPr>
          <w:rFonts w:ascii="Times New Roman" w:hAnsi="Times New Roman" w:cs="David"/>
          <w:bCs/>
          <w:sz w:val="20"/>
          <w:szCs w:val="24"/>
          <w:u w:val="single"/>
        </w:rPr>
      </w:pPr>
    </w:p>
    <w:p w:rsidR="006837E2" w:rsidRPr="006837E2" w:rsidRDefault="006837E2" w:rsidP="006837E2">
      <w:pPr>
        <w:keepNext/>
        <w:spacing w:after="0" w:line="360" w:lineRule="auto"/>
        <w:outlineLvl w:val="1"/>
        <w:rPr>
          <w:rFonts w:ascii="Times New Roman" w:hAnsi="Times New Roman" w:cs="David"/>
          <w:bCs/>
          <w:sz w:val="20"/>
          <w:szCs w:val="24"/>
          <w:u w:val="single"/>
          <w:rtl/>
        </w:rPr>
      </w:pPr>
    </w:p>
    <w:p w:rsidR="006837E2" w:rsidRPr="006837E2" w:rsidRDefault="006837E2" w:rsidP="006837E2">
      <w:pPr>
        <w:spacing w:after="0" w:line="360" w:lineRule="auto"/>
        <w:jc w:val="both"/>
        <w:rPr>
          <w:rFonts w:ascii="Times New Roman" w:hAnsi="Times New Roman" w:cs="David"/>
          <w:sz w:val="24"/>
          <w:szCs w:val="24"/>
        </w:rPr>
      </w:pPr>
    </w:p>
    <w:p w:rsidR="00F66BCA" w:rsidRPr="001814DE" w:rsidRDefault="00F66BCA" w:rsidP="00041D81"/>
    <w:p w:rsidR="00B06184" w:rsidRPr="001814DE" w:rsidRDefault="00B06184"/>
    <w:sectPr w:rsidR="00B06184" w:rsidRPr="001814DE" w:rsidSect="007B0ED9">
      <w:footerReference w:type="default" r:id="rId22"/>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245C" w:rsidRDefault="0005245C" w:rsidP="003E26A3">
      <w:pPr>
        <w:spacing w:after="0" w:line="240" w:lineRule="auto"/>
      </w:pPr>
      <w:r>
        <w:separator/>
      </w:r>
    </w:p>
  </w:endnote>
  <w:endnote w:type="continuationSeparator" w:id="0">
    <w:p w:rsidR="0005245C" w:rsidRDefault="0005245C"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panose1 w:val="00000000000000000000"/>
    <w:charset w:val="B1"/>
    <w:family w:val="swiss"/>
    <w:notTrueType/>
    <w:pitch w:val="variable"/>
    <w:sig w:usb0="00001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245C" w:rsidRDefault="0005245C">
    <w:pPr>
      <w:pStyle w:val="a9"/>
      <w:jc w:val="center"/>
      <w:rPr>
        <w:rtl/>
      </w:rPr>
    </w:pPr>
    <w:r>
      <w:rPr>
        <w:rStyle w:val="af"/>
      </w:rPr>
      <w:fldChar w:fldCharType="begin"/>
    </w:r>
    <w:r>
      <w:rPr>
        <w:rStyle w:val="af"/>
      </w:rPr>
      <w:instrText xml:space="preserve"> PAGE </w:instrText>
    </w:r>
    <w:r>
      <w:rPr>
        <w:rStyle w:val="af"/>
      </w:rPr>
      <w:fldChar w:fldCharType="separate"/>
    </w:r>
    <w:r w:rsidR="00CC260C">
      <w:rPr>
        <w:rStyle w:val="af"/>
        <w:noProof/>
        <w:rtl/>
      </w:rPr>
      <w:t>1</w:t>
    </w:r>
    <w:r>
      <w:rPr>
        <w:rStyle w:val="af"/>
      </w:rPr>
      <w:fldChar w:fldCharType="end"/>
    </w:r>
  </w:p>
  <w:p w:rsidR="0005245C" w:rsidRDefault="0005245C">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245C" w:rsidRDefault="0005245C">
    <w:pPr>
      <w:pStyle w:val="a9"/>
      <w:jc w:val="center"/>
      <w:rPr>
        <w:rtl/>
      </w:rPr>
    </w:pPr>
    <w:r>
      <w:rPr>
        <w:rStyle w:val="af"/>
      </w:rPr>
      <w:fldChar w:fldCharType="begin"/>
    </w:r>
    <w:r>
      <w:rPr>
        <w:rStyle w:val="af"/>
      </w:rPr>
      <w:instrText xml:space="preserve"> PAGE </w:instrText>
    </w:r>
    <w:r>
      <w:rPr>
        <w:rStyle w:val="af"/>
      </w:rPr>
      <w:fldChar w:fldCharType="separate"/>
    </w:r>
    <w:r w:rsidR="00CC260C">
      <w:rPr>
        <w:rStyle w:val="af"/>
        <w:noProof/>
        <w:rtl/>
      </w:rPr>
      <w:t>81</w:t>
    </w:r>
    <w:r>
      <w:rPr>
        <w:rStyle w:val="af"/>
      </w:rPr>
      <w:fldChar w:fldCharType="end"/>
    </w:r>
  </w:p>
  <w:p w:rsidR="0005245C" w:rsidRDefault="0005245C">
    <w:pPr>
      <w:pStyle w:val="a9"/>
      <w:jc w:val="right"/>
      <w:rPr>
        <w:rtl/>
      </w:rPr>
    </w:pPr>
    <w:r>
      <w:rPr>
        <w:rFonts w:hint="cs"/>
        <w:rtl/>
      </w:rPr>
      <w:t>חתימת נותן השירותים בראשי תיבות: _____________</w:t>
    </w:r>
  </w:p>
  <w:p w:rsidR="0005245C" w:rsidRDefault="0005245C">
    <w:pPr>
      <w:pStyle w:val="a9"/>
      <w:jc w:val="right"/>
      <w:rPr>
        <w:rtl/>
      </w:rPr>
    </w:pPr>
  </w:p>
  <w:p w:rsidR="0005245C" w:rsidRDefault="0005245C">
    <w:pPr>
      <w:pStyle w:val="a9"/>
      <w:jc w:val="right"/>
      <w:rPr>
        <w:rtl/>
      </w:rPr>
    </w:pPr>
  </w:p>
  <w:p w:rsidR="0005245C" w:rsidRDefault="0005245C">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245C" w:rsidRDefault="0005245C">
    <w:pPr>
      <w:pStyle w:val="a9"/>
      <w:jc w:val="center"/>
      <w:rPr>
        <w:rtl/>
      </w:rPr>
    </w:pPr>
    <w:r>
      <w:rPr>
        <w:rStyle w:val="af"/>
      </w:rPr>
      <w:fldChar w:fldCharType="begin"/>
    </w:r>
    <w:r>
      <w:rPr>
        <w:rStyle w:val="af"/>
      </w:rPr>
      <w:instrText xml:space="preserve"> PAGE </w:instrText>
    </w:r>
    <w:r>
      <w:rPr>
        <w:rStyle w:val="af"/>
      </w:rPr>
      <w:fldChar w:fldCharType="separate"/>
    </w:r>
    <w:r w:rsidR="00CC260C">
      <w:rPr>
        <w:rStyle w:val="af"/>
        <w:noProof/>
        <w:rtl/>
      </w:rPr>
      <w:t>120</w:t>
    </w:r>
    <w:r>
      <w:rPr>
        <w:rStyle w:val="af"/>
      </w:rPr>
      <w:fldChar w:fldCharType="end"/>
    </w:r>
  </w:p>
  <w:p w:rsidR="0005245C" w:rsidRDefault="0005245C">
    <w:pPr>
      <w:pStyle w:val="a9"/>
      <w:jc w:val="right"/>
      <w:rPr>
        <w:rtl/>
      </w:rPr>
    </w:pPr>
  </w:p>
  <w:p w:rsidR="0005245C" w:rsidRDefault="0005245C">
    <w:pPr>
      <w:pStyle w:val="a9"/>
      <w:jc w:val="right"/>
      <w:rPr>
        <w:rtl/>
      </w:rPr>
    </w:pPr>
  </w:p>
  <w:p w:rsidR="0005245C" w:rsidRDefault="0005245C">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245C" w:rsidRDefault="0005245C" w:rsidP="003E26A3">
      <w:pPr>
        <w:spacing w:after="0" w:line="240" w:lineRule="auto"/>
      </w:pPr>
      <w:r>
        <w:separator/>
      </w:r>
    </w:p>
  </w:footnote>
  <w:footnote w:type="continuationSeparator" w:id="0">
    <w:p w:rsidR="0005245C" w:rsidRDefault="0005245C" w:rsidP="003E26A3">
      <w:pPr>
        <w:spacing w:after="0" w:line="240" w:lineRule="auto"/>
      </w:pPr>
      <w:r>
        <w:continuationSeparator/>
      </w:r>
    </w:p>
  </w:footnote>
  <w:footnote w:id="1">
    <w:p w:rsidR="0005245C" w:rsidRDefault="0005245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245C" w:rsidRDefault="0005245C" w:rsidP="007B0ED9">
    <w:pPr>
      <w:pStyle w:val="a7"/>
      <w:tabs>
        <w:tab w:val="clear" w:pos="8306"/>
      </w:tabs>
      <w:ind w:left="-58" w:right="-1800" w:hanging="1701"/>
    </w:pPr>
  </w:p>
  <w:p w:rsidR="0005245C" w:rsidRDefault="0005245C">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C6D3C"/>
    <w:multiLevelType w:val="hybridMultilevel"/>
    <w:tmpl w:val="93CED0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A90B93"/>
    <w:multiLevelType w:val="hybridMultilevel"/>
    <w:tmpl w:val="8F8A14C8"/>
    <w:lvl w:ilvl="0" w:tplc="9E1E676E">
      <w:start w:val="1"/>
      <w:numFmt w:val="bullet"/>
      <w:lvlText w:val="•"/>
      <w:lvlJc w:val="left"/>
      <w:pPr>
        <w:tabs>
          <w:tab w:val="num" w:pos="720"/>
        </w:tabs>
        <w:ind w:left="720" w:hanging="360"/>
      </w:pPr>
      <w:rPr>
        <w:rFonts w:ascii="Arial" w:hAnsi="Arial" w:hint="default"/>
      </w:rPr>
    </w:lvl>
    <w:lvl w:ilvl="1" w:tplc="695A2352" w:tentative="1">
      <w:start w:val="1"/>
      <w:numFmt w:val="bullet"/>
      <w:lvlText w:val="•"/>
      <w:lvlJc w:val="left"/>
      <w:pPr>
        <w:tabs>
          <w:tab w:val="num" w:pos="1440"/>
        </w:tabs>
        <w:ind w:left="1440" w:hanging="360"/>
      </w:pPr>
      <w:rPr>
        <w:rFonts w:ascii="Arial" w:hAnsi="Arial" w:hint="default"/>
      </w:rPr>
    </w:lvl>
    <w:lvl w:ilvl="2" w:tplc="6C2E7AAA" w:tentative="1">
      <w:start w:val="1"/>
      <w:numFmt w:val="bullet"/>
      <w:lvlText w:val="•"/>
      <w:lvlJc w:val="left"/>
      <w:pPr>
        <w:tabs>
          <w:tab w:val="num" w:pos="2160"/>
        </w:tabs>
        <w:ind w:left="2160" w:hanging="360"/>
      </w:pPr>
      <w:rPr>
        <w:rFonts w:ascii="Arial" w:hAnsi="Arial" w:hint="default"/>
      </w:rPr>
    </w:lvl>
    <w:lvl w:ilvl="3" w:tplc="350C861C" w:tentative="1">
      <w:start w:val="1"/>
      <w:numFmt w:val="bullet"/>
      <w:lvlText w:val="•"/>
      <w:lvlJc w:val="left"/>
      <w:pPr>
        <w:tabs>
          <w:tab w:val="num" w:pos="2880"/>
        </w:tabs>
        <w:ind w:left="2880" w:hanging="360"/>
      </w:pPr>
      <w:rPr>
        <w:rFonts w:ascii="Arial" w:hAnsi="Arial" w:hint="default"/>
      </w:rPr>
    </w:lvl>
    <w:lvl w:ilvl="4" w:tplc="644E9200" w:tentative="1">
      <w:start w:val="1"/>
      <w:numFmt w:val="bullet"/>
      <w:lvlText w:val="•"/>
      <w:lvlJc w:val="left"/>
      <w:pPr>
        <w:tabs>
          <w:tab w:val="num" w:pos="3600"/>
        </w:tabs>
        <w:ind w:left="3600" w:hanging="360"/>
      </w:pPr>
      <w:rPr>
        <w:rFonts w:ascii="Arial" w:hAnsi="Arial" w:hint="default"/>
      </w:rPr>
    </w:lvl>
    <w:lvl w:ilvl="5" w:tplc="7BB2D06A" w:tentative="1">
      <w:start w:val="1"/>
      <w:numFmt w:val="bullet"/>
      <w:lvlText w:val="•"/>
      <w:lvlJc w:val="left"/>
      <w:pPr>
        <w:tabs>
          <w:tab w:val="num" w:pos="4320"/>
        </w:tabs>
        <w:ind w:left="4320" w:hanging="360"/>
      </w:pPr>
      <w:rPr>
        <w:rFonts w:ascii="Arial" w:hAnsi="Arial" w:hint="default"/>
      </w:rPr>
    </w:lvl>
    <w:lvl w:ilvl="6" w:tplc="16CAA9A6" w:tentative="1">
      <w:start w:val="1"/>
      <w:numFmt w:val="bullet"/>
      <w:lvlText w:val="•"/>
      <w:lvlJc w:val="left"/>
      <w:pPr>
        <w:tabs>
          <w:tab w:val="num" w:pos="5040"/>
        </w:tabs>
        <w:ind w:left="5040" w:hanging="360"/>
      </w:pPr>
      <w:rPr>
        <w:rFonts w:ascii="Arial" w:hAnsi="Arial" w:hint="default"/>
      </w:rPr>
    </w:lvl>
    <w:lvl w:ilvl="7" w:tplc="B0846D2A" w:tentative="1">
      <w:start w:val="1"/>
      <w:numFmt w:val="bullet"/>
      <w:lvlText w:val="•"/>
      <w:lvlJc w:val="left"/>
      <w:pPr>
        <w:tabs>
          <w:tab w:val="num" w:pos="5760"/>
        </w:tabs>
        <w:ind w:left="5760" w:hanging="360"/>
      </w:pPr>
      <w:rPr>
        <w:rFonts w:ascii="Arial" w:hAnsi="Arial" w:hint="default"/>
      </w:rPr>
    </w:lvl>
    <w:lvl w:ilvl="8" w:tplc="6BDAED3C" w:tentative="1">
      <w:start w:val="1"/>
      <w:numFmt w:val="bullet"/>
      <w:lvlText w:val="•"/>
      <w:lvlJc w:val="left"/>
      <w:pPr>
        <w:tabs>
          <w:tab w:val="num" w:pos="6480"/>
        </w:tabs>
        <w:ind w:left="6480" w:hanging="360"/>
      </w:pPr>
      <w:rPr>
        <w:rFonts w:ascii="Arial" w:hAnsi="Arial" w:hint="default"/>
      </w:rPr>
    </w:lvl>
  </w:abstractNum>
  <w:abstractNum w:abstractNumId="2">
    <w:nsid w:val="06075BC7"/>
    <w:multiLevelType w:val="multilevel"/>
    <w:tmpl w:val="71B6B0B4"/>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7003A5F"/>
    <w:multiLevelType w:val="hybridMultilevel"/>
    <w:tmpl w:val="1082C2D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07B26802"/>
    <w:multiLevelType w:val="multilevel"/>
    <w:tmpl w:val="BA06FEBA"/>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7C40CD5"/>
    <w:multiLevelType w:val="multilevel"/>
    <w:tmpl w:val="E9201E2E"/>
    <w:lvl w:ilvl="0">
      <w:start w:val="1"/>
      <w:numFmt w:val="bullet"/>
      <w:lvlText w:val=""/>
      <w:lvlJc w:val="left"/>
      <w:pPr>
        <w:ind w:left="360" w:hanging="360"/>
      </w:pPr>
      <w:rPr>
        <w:rFonts w:ascii="Symbol" w:hAnsi="Symbol" w:hint="default"/>
        <w:b w:val="0"/>
        <w:bCs w:val="0"/>
      </w:rPr>
    </w:lvl>
    <w:lvl w:ilvl="1">
      <w:start w:val="1"/>
      <w:numFmt w:val="decimal"/>
      <w:lvlText w:val="%2."/>
      <w:lvlJc w:val="left"/>
      <w:pPr>
        <w:ind w:left="792" w:hanging="432"/>
      </w:pPr>
      <w:rPr>
        <w:rFonts w:ascii="Calibri" w:eastAsia="PMingLiU" w:hAnsi="Calibri" w:cs="Arial"/>
        <w:b w:val="0"/>
        <w:bCs w:val="0"/>
      </w:rPr>
    </w:lvl>
    <w:lvl w:ilvl="2">
      <w:start w:val="1"/>
      <w:numFmt w:val="bullet"/>
      <w:lvlText w:val=""/>
      <w:lvlJc w:val="left"/>
      <w:pPr>
        <w:ind w:left="1224" w:hanging="504"/>
      </w:pPr>
      <w:rPr>
        <w:rFonts w:ascii="Symbol" w:hAnsi="Symbol" w:hint="default"/>
        <w:b/>
        <w:bCs/>
      </w:rPr>
    </w:lvl>
    <w:lvl w:ilvl="3">
      <w:start w:val="1"/>
      <w:numFmt w:val="hebrew1"/>
      <w:lvlText w:val="%4."/>
      <w:lvlJc w:val="left"/>
      <w:pPr>
        <w:ind w:left="1640" w:hanging="648"/>
      </w:pPr>
      <w:rPr>
        <w:rFonts w:ascii="Times New Roman" w:eastAsia="Times New Roman" w:hAnsi="Times New Roman"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98D149C"/>
    <w:multiLevelType w:val="multilevel"/>
    <w:tmpl w:val="E9201E2E"/>
    <w:lvl w:ilvl="0">
      <w:start w:val="1"/>
      <w:numFmt w:val="bullet"/>
      <w:lvlText w:val=""/>
      <w:lvlJc w:val="left"/>
      <w:pPr>
        <w:ind w:left="360" w:hanging="360"/>
      </w:pPr>
      <w:rPr>
        <w:rFonts w:ascii="Symbol" w:hAnsi="Symbol" w:hint="default"/>
      </w:rPr>
    </w:lvl>
    <w:lvl w:ilvl="1">
      <w:start w:val="1"/>
      <w:numFmt w:val="decimal"/>
      <w:lvlText w:val="%2."/>
      <w:lvlJc w:val="left"/>
      <w:pPr>
        <w:ind w:left="792" w:hanging="432"/>
      </w:pPr>
      <w:rPr>
        <w:rFonts w:ascii="Calibri" w:eastAsia="PMingLiU" w:hAnsi="Calibri" w:cs="Arial"/>
        <w:b w:val="0"/>
        <w:bCs w:val="0"/>
      </w:rPr>
    </w:lvl>
    <w:lvl w:ilvl="2">
      <w:start w:val="1"/>
      <w:numFmt w:val="bullet"/>
      <w:lvlText w:val=""/>
      <w:lvlJc w:val="left"/>
      <w:pPr>
        <w:ind w:left="1224" w:hanging="504"/>
      </w:pPr>
      <w:rPr>
        <w:rFonts w:ascii="Symbol" w:hAnsi="Symbol" w:hint="default"/>
        <w:b/>
        <w:bCs/>
      </w:rPr>
    </w:lvl>
    <w:lvl w:ilvl="3">
      <w:start w:val="1"/>
      <w:numFmt w:val="hebrew1"/>
      <w:lvlText w:val="%4."/>
      <w:lvlJc w:val="left"/>
      <w:pPr>
        <w:ind w:left="1640" w:hanging="648"/>
      </w:pPr>
      <w:rPr>
        <w:rFonts w:ascii="Times New Roman" w:eastAsia="Times New Roman" w:hAnsi="Times New Roman"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EA2009B"/>
    <w:multiLevelType w:val="multilevel"/>
    <w:tmpl w:val="BD8890D4"/>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Calibri" w:eastAsia="PMingLiU" w:hAnsi="Calibri" w:cs="Arial"/>
        <w:b w:val="0"/>
        <w:bCs w:val="0"/>
      </w:rPr>
    </w:lvl>
    <w:lvl w:ilvl="2">
      <w:start w:val="1"/>
      <w:numFmt w:val="bullet"/>
      <w:lvlText w:val=""/>
      <w:lvlJc w:val="left"/>
      <w:pPr>
        <w:ind w:left="1224" w:hanging="504"/>
      </w:pPr>
      <w:rPr>
        <w:rFonts w:ascii="Symbol" w:hAnsi="Symbol" w:hint="default"/>
        <w:b/>
        <w:bCs/>
      </w:rPr>
    </w:lvl>
    <w:lvl w:ilvl="3">
      <w:start w:val="1"/>
      <w:numFmt w:val="hebrew1"/>
      <w:lvlText w:val="%4."/>
      <w:lvlJc w:val="left"/>
      <w:pPr>
        <w:ind w:left="1640" w:hanging="648"/>
      </w:pPr>
      <w:rPr>
        <w:rFonts w:ascii="Times New Roman" w:eastAsia="Times New Roman" w:hAnsi="Times New Roman"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F8E6C28"/>
    <w:multiLevelType w:val="multilevel"/>
    <w:tmpl w:val="B3EABA1C"/>
    <w:lvl w:ilvl="0">
      <w:start w:val="1"/>
      <w:numFmt w:val="decimal"/>
      <w:lvlText w:val="%1."/>
      <w:lvlJc w:val="left"/>
      <w:pPr>
        <w:ind w:left="360" w:hanging="360"/>
      </w:pPr>
      <w:rPr>
        <w:rFonts w:hint="default"/>
        <w:b w:val="0"/>
        <w:bCs/>
        <w:u w:val="none"/>
      </w:rPr>
    </w:lvl>
    <w:lvl w:ilvl="1">
      <w:start w:val="1"/>
      <w:numFmt w:val="decimal"/>
      <w:lvlText w:val="%1.%2."/>
      <w:lvlJc w:val="left"/>
      <w:pPr>
        <w:ind w:left="792" w:hanging="432"/>
      </w:pPr>
      <w:rPr>
        <w:b w:val="0"/>
        <w:bCs w:val="0"/>
      </w:rPr>
    </w:lvl>
    <w:lvl w:ilvl="2">
      <w:start w:val="1"/>
      <w:numFmt w:val="decimal"/>
      <w:lvlText w:val="%1.%2.%3."/>
      <w:lvlJc w:val="left"/>
      <w:pPr>
        <w:ind w:left="1780"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4472D7E"/>
    <w:multiLevelType w:val="hybridMultilevel"/>
    <w:tmpl w:val="7D28EC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2">
    <w:nsid w:val="182278C9"/>
    <w:multiLevelType w:val="multilevel"/>
    <w:tmpl w:val="374AA190"/>
    <w:lvl w:ilvl="0">
      <w:start w:val="3"/>
      <w:numFmt w:val="decimal"/>
      <w:lvlText w:val="%1"/>
      <w:lvlJc w:val="left"/>
      <w:pPr>
        <w:ind w:left="840" w:hanging="840"/>
      </w:pPr>
      <w:rPr>
        <w:rFonts w:hint="default"/>
      </w:rPr>
    </w:lvl>
    <w:lvl w:ilvl="1">
      <w:start w:val="2"/>
      <w:numFmt w:val="decimal"/>
      <w:lvlText w:val="%1.%2"/>
      <w:lvlJc w:val="left"/>
      <w:pPr>
        <w:ind w:left="849" w:hanging="840"/>
      </w:pPr>
      <w:rPr>
        <w:rFonts w:hint="default"/>
      </w:rPr>
    </w:lvl>
    <w:lvl w:ilvl="2">
      <w:start w:val="1"/>
      <w:numFmt w:val="decimal"/>
      <w:lvlText w:val="%1.%2.%3"/>
      <w:lvlJc w:val="left"/>
      <w:pPr>
        <w:ind w:left="858" w:hanging="840"/>
      </w:pPr>
      <w:rPr>
        <w:rFonts w:hint="default"/>
      </w:rPr>
    </w:lvl>
    <w:lvl w:ilvl="3">
      <w:start w:val="6"/>
      <w:numFmt w:val="decimal"/>
      <w:lvlText w:val="%1.%2.%3.%4"/>
      <w:lvlJc w:val="left"/>
      <w:pPr>
        <w:ind w:left="867" w:hanging="840"/>
      </w:pPr>
      <w:rPr>
        <w:rFonts w:hint="default"/>
      </w:rPr>
    </w:lvl>
    <w:lvl w:ilvl="4">
      <w:start w:val="1"/>
      <w:numFmt w:val="decimal"/>
      <w:lvlText w:val="%1.%2.%3.%4.%5"/>
      <w:lvlJc w:val="left"/>
      <w:pPr>
        <w:ind w:left="1116" w:hanging="1080"/>
      </w:pPr>
      <w:rPr>
        <w:rFonts w:hint="default"/>
      </w:rPr>
    </w:lvl>
    <w:lvl w:ilvl="5">
      <w:start w:val="1"/>
      <w:numFmt w:val="decimal"/>
      <w:lvlText w:val="%1.%2.%3.%4.%5.%6"/>
      <w:lvlJc w:val="left"/>
      <w:pPr>
        <w:ind w:left="1125" w:hanging="1080"/>
      </w:pPr>
      <w:rPr>
        <w:rFonts w:hint="default"/>
      </w:rPr>
    </w:lvl>
    <w:lvl w:ilvl="6">
      <w:start w:val="1"/>
      <w:numFmt w:val="decimal"/>
      <w:lvlText w:val="%1.%2.%3.%4.%5.%6.%7"/>
      <w:lvlJc w:val="left"/>
      <w:pPr>
        <w:ind w:left="1494" w:hanging="1440"/>
      </w:pPr>
      <w:rPr>
        <w:rFonts w:hint="default"/>
      </w:rPr>
    </w:lvl>
    <w:lvl w:ilvl="7">
      <w:start w:val="1"/>
      <w:numFmt w:val="decimal"/>
      <w:lvlText w:val="%1.%2.%3.%4.%5.%6.%7.%8"/>
      <w:lvlJc w:val="left"/>
      <w:pPr>
        <w:ind w:left="1503" w:hanging="1440"/>
      </w:pPr>
      <w:rPr>
        <w:rFonts w:hint="default"/>
      </w:rPr>
    </w:lvl>
    <w:lvl w:ilvl="8">
      <w:start w:val="1"/>
      <w:numFmt w:val="decimal"/>
      <w:lvlText w:val="%1.%2.%3.%4.%5.%6.%7.%8.%9"/>
      <w:lvlJc w:val="left"/>
      <w:pPr>
        <w:ind w:left="1512" w:hanging="1440"/>
      </w:pPr>
      <w:rPr>
        <w:rFonts w:hint="default"/>
      </w:rPr>
    </w:lvl>
  </w:abstractNum>
  <w:abstractNum w:abstractNumId="13">
    <w:nsid w:val="1936677F"/>
    <w:multiLevelType w:val="multilevel"/>
    <w:tmpl w:val="79261D0A"/>
    <w:lvl w:ilvl="0">
      <w:start w:val="1"/>
      <w:numFmt w:val="decimal"/>
      <w:lvlText w:val="%1."/>
      <w:lvlJc w:val="left"/>
      <w:pPr>
        <w:ind w:left="720" w:hanging="360"/>
      </w:pPr>
      <w:rPr>
        <w:rFonts w:hint="default"/>
      </w:rPr>
    </w:lvl>
    <w:lvl w:ilvl="1">
      <w:start w:val="1"/>
      <w:numFmt w:val="decimal"/>
      <w:lvlText w:val="%2."/>
      <w:lvlJc w:val="left"/>
      <w:pPr>
        <w:ind w:left="502" w:hanging="360"/>
      </w:pPr>
      <w:rPr>
        <w:rFonts w:hint="default"/>
      </w:rPr>
    </w:lvl>
    <w:lvl w:ilvl="2">
      <w:start w:val="1"/>
      <w:numFmt w:val="decimal"/>
      <w:lvlText w:val="%3."/>
      <w:lvlJc w:val="right"/>
      <w:pPr>
        <w:ind w:left="2160" w:hanging="180"/>
      </w:pPr>
      <w:rPr>
        <w:rFonts w:hint="default"/>
      </w:rPr>
    </w:lvl>
    <w:lvl w:ilvl="3">
      <w:start w:val="1"/>
      <w:numFmt w:val="decimal"/>
      <w:lvlText w:val="%4."/>
      <w:lvlJc w:val="right"/>
      <w:pPr>
        <w:ind w:left="170" w:hanging="170"/>
      </w:pPr>
      <w:rPr>
        <w:rFonts w:hint="default"/>
      </w:rPr>
    </w:lvl>
    <w:lvl w:ilvl="4">
      <w:start w:val="1"/>
      <w:numFmt w:val="decimal"/>
      <w:lvlText w:val="%5."/>
      <w:lvlJc w:val="left"/>
      <w:pPr>
        <w:ind w:left="3600" w:hanging="360"/>
      </w:pPr>
      <w:rPr>
        <w:rFonts w:hint="default"/>
      </w:rPr>
    </w:lvl>
    <w:lvl w:ilvl="5">
      <w:start w:val="1"/>
      <w:numFmt w:val="decimal"/>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5">
    <w:nsid w:val="1C824D7A"/>
    <w:multiLevelType w:val="multilevel"/>
    <w:tmpl w:val="7E7CF414"/>
    <w:lvl w:ilvl="0">
      <w:start w:val="1"/>
      <w:numFmt w:val="decimal"/>
      <w:lvlText w:val="%1."/>
      <w:lvlJc w:val="left"/>
      <w:pPr>
        <w:ind w:left="720" w:hanging="360"/>
      </w:pPr>
      <w:rPr>
        <w:rFonts w:hint="default"/>
        <w:sz w:val="28"/>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7">
    <w:nsid w:val="1E5A1BA4"/>
    <w:multiLevelType w:val="multilevel"/>
    <w:tmpl w:val="F07A2E40"/>
    <w:lvl w:ilvl="0">
      <w:start w:val="1"/>
      <w:numFmt w:val="decimal"/>
      <w:lvlText w:val="%1."/>
      <w:lvlJc w:val="left"/>
      <w:pPr>
        <w:ind w:left="408" w:hanging="360"/>
      </w:pPr>
      <w:rPr>
        <w:rFonts w:hint="default"/>
      </w:rPr>
    </w:lvl>
    <w:lvl w:ilvl="1">
      <w:start w:val="1"/>
      <w:numFmt w:val="decimal"/>
      <w:isLgl/>
      <w:lvlText w:val="%1.%2"/>
      <w:lvlJc w:val="left"/>
      <w:pPr>
        <w:ind w:left="408" w:hanging="360"/>
      </w:pPr>
      <w:rPr>
        <w:rFonts w:hint="default"/>
        <w:sz w:val="24"/>
        <w:u w:val="single"/>
      </w:rPr>
    </w:lvl>
    <w:lvl w:ilvl="2">
      <w:start w:val="1"/>
      <w:numFmt w:val="decimal"/>
      <w:isLgl/>
      <w:lvlText w:val="%1.%2.%3"/>
      <w:lvlJc w:val="left"/>
      <w:pPr>
        <w:ind w:left="768" w:hanging="720"/>
      </w:pPr>
      <w:rPr>
        <w:rFonts w:hint="default"/>
        <w:sz w:val="24"/>
        <w:u w:val="single"/>
      </w:rPr>
    </w:lvl>
    <w:lvl w:ilvl="3">
      <w:start w:val="1"/>
      <w:numFmt w:val="decimal"/>
      <w:isLgl/>
      <w:lvlText w:val="%1.%2.%3.%4"/>
      <w:lvlJc w:val="left"/>
      <w:pPr>
        <w:ind w:left="1128" w:hanging="1080"/>
      </w:pPr>
      <w:rPr>
        <w:rFonts w:hint="default"/>
        <w:sz w:val="24"/>
        <w:u w:val="single"/>
      </w:rPr>
    </w:lvl>
    <w:lvl w:ilvl="4">
      <w:start w:val="1"/>
      <w:numFmt w:val="decimal"/>
      <w:isLgl/>
      <w:lvlText w:val="%1.%2.%3.%4.%5"/>
      <w:lvlJc w:val="left"/>
      <w:pPr>
        <w:ind w:left="1128" w:hanging="1080"/>
      </w:pPr>
      <w:rPr>
        <w:rFonts w:hint="default"/>
        <w:sz w:val="24"/>
        <w:u w:val="single"/>
      </w:rPr>
    </w:lvl>
    <w:lvl w:ilvl="5">
      <w:start w:val="1"/>
      <w:numFmt w:val="decimal"/>
      <w:isLgl/>
      <w:lvlText w:val="%1.%2.%3.%4.%5.%6"/>
      <w:lvlJc w:val="left"/>
      <w:pPr>
        <w:ind w:left="1488" w:hanging="1440"/>
      </w:pPr>
      <w:rPr>
        <w:rFonts w:hint="default"/>
        <w:sz w:val="24"/>
        <w:u w:val="single"/>
      </w:rPr>
    </w:lvl>
    <w:lvl w:ilvl="6">
      <w:start w:val="1"/>
      <w:numFmt w:val="decimal"/>
      <w:isLgl/>
      <w:lvlText w:val="%1.%2.%3.%4.%5.%6.%7"/>
      <w:lvlJc w:val="left"/>
      <w:pPr>
        <w:ind w:left="1488" w:hanging="1440"/>
      </w:pPr>
      <w:rPr>
        <w:rFonts w:hint="default"/>
        <w:sz w:val="24"/>
        <w:u w:val="single"/>
      </w:rPr>
    </w:lvl>
    <w:lvl w:ilvl="7">
      <w:start w:val="1"/>
      <w:numFmt w:val="decimal"/>
      <w:isLgl/>
      <w:lvlText w:val="%1.%2.%3.%4.%5.%6.%7.%8"/>
      <w:lvlJc w:val="left"/>
      <w:pPr>
        <w:ind w:left="1848" w:hanging="1800"/>
      </w:pPr>
      <w:rPr>
        <w:rFonts w:hint="default"/>
        <w:sz w:val="24"/>
        <w:u w:val="single"/>
      </w:rPr>
    </w:lvl>
    <w:lvl w:ilvl="8">
      <w:start w:val="1"/>
      <w:numFmt w:val="decimal"/>
      <w:isLgl/>
      <w:lvlText w:val="%1.%2.%3.%4.%5.%6.%7.%8.%9"/>
      <w:lvlJc w:val="left"/>
      <w:pPr>
        <w:ind w:left="2208" w:hanging="2160"/>
      </w:pPr>
      <w:rPr>
        <w:rFonts w:hint="default"/>
        <w:sz w:val="24"/>
        <w:u w:val="single"/>
      </w:rPr>
    </w:lvl>
  </w:abstractNum>
  <w:abstractNum w:abstractNumId="18">
    <w:nsid w:val="1F5F2737"/>
    <w:multiLevelType w:val="multilevel"/>
    <w:tmpl w:val="2EEEEC1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0FE7264"/>
    <w:multiLevelType w:val="multilevel"/>
    <w:tmpl w:val="8D2A160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bullet"/>
      <w:lvlText w:val=""/>
      <w:lvlJc w:val="left"/>
      <w:pPr>
        <w:ind w:left="720" w:hanging="720"/>
      </w:pPr>
      <w:rPr>
        <w:rFonts w:ascii="Symbol" w:hAnsi="Symbol"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25C54151"/>
    <w:multiLevelType w:val="hybridMultilevel"/>
    <w:tmpl w:val="15C8F4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9183525"/>
    <w:multiLevelType w:val="multilevel"/>
    <w:tmpl w:val="AD8A1C94"/>
    <w:lvl w:ilvl="0">
      <w:start w:val="1"/>
      <w:numFmt w:val="decimal"/>
      <w:lvlText w:val="%1."/>
      <w:lvlJc w:val="left"/>
      <w:pPr>
        <w:ind w:left="360" w:hanging="360"/>
      </w:pPr>
      <w:rPr>
        <w:rFonts w:ascii="Times New Roman" w:hAnsi="Times New Roman" w:cs="David"/>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A3E3EE7"/>
    <w:multiLevelType w:val="multilevel"/>
    <w:tmpl w:val="42C03CEA"/>
    <w:lvl w:ilvl="0">
      <w:start w:val="8"/>
      <w:numFmt w:val="decimal"/>
      <w:lvlText w:val="%1"/>
      <w:lvlJc w:val="left"/>
      <w:pPr>
        <w:ind w:left="435" w:hanging="435"/>
      </w:pPr>
      <w:rPr>
        <w:rFonts w:hint="default"/>
        <w:b w:val="0"/>
        <w:u w:val="none"/>
      </w:rPr>
    </w:lvl>
    <w:lvl w:ilvl="1">
      <w:start w:val="3"/>
      <w:numFmt w:val="decimal"/>
      <w:lvlText w:val="%1.%2"/>
      <w:lvlJc w:val="left"/>
      <w:pPr>
        <w:ind w:left="795" w:hanging="435"/>
      </w:pPr>
      <w:rPr>
        <w:rFonts w:hint="default"/>
        <w:b w:val="0"/>
        <w:u w:val="none"/>
      </w:rPr>
    </w:lvl>
    <w:lvl w:ilvl="2">
      <w:start w:val="4"/>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23">
    <w:nsid w:val="2AC620C7"/>
    <w:multiLevelType w:val="hybridMultilevel"/>
    <w:tmpl w:val="AA483A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B2C7DD1"/>
    <w:multiLevelType w:val="multilevel"/>
    <w:tmpl w:val="35183222"/>
    <w:lvl w:ilvl="0">
      <w:start w:val="3"/>
      <w:numFmt w:val="decimal"/>
      <w:lvlText w:val="%1"/>
      <w:lvlJc w:val="left"/>
      <w:pPr>
        <w:ind w:left="840" w:hanging="840"/>
      </w:pPr>
      <w:rPr>
        <w:rFonts w:hint="default"/>
        <w:u w:val="single"/>
      </w:rPr>
    </w:lvl>
    <w:lvl w:ilvl="1">
      <w:start w:val="2"/>
      <w:numFmt w:val="decimal"/>
      <w:lvlText w:val="%1.%2"/>
      <w:lvlJc w:val="left"/>
      <w:pPr>
        <w:ind w:left="852" w:hanging="840"/>
      </w:pPr>
      <w:rPr>
        <w:rFonts w:hint="default"/>
        <w:u w:val="single"/>
      </w:rPr>
    </w:lvl>
    <w:lvl w:ilvl="2">
      <w:start w:val="1"/>
      <w:numFmt w:val="decimal"/>
      <w:lvlText w:val="%1.%2.%3"/>
      <w:lvlJc w:val="left"/>
      <w:pPr>
        <w:ind w:left="864" w:hanging="840"/>
      </w:pPr>
      <w:rPr>
        <w:rFonts w:hint="default"/>
        <w:u w:val="single"/>
      </w:rPr>
    </w:lvl>
    <w:lvl w:ilvl="3">
      <w:start w:val="5"/>
      <w:numFmt w:val="decimal"/>
      <w:lvlText w:val="%1.%2.%3.%4"/>
      <w:lvlJc w:val="left"/>
      <w:pPr>
        <w:ind w:left="876" w:hanging="840"/>
      </w:pPr>
      <w:rPr>
        <w:rFonts w:hint="default"/>
        <w:u w:val="single"/>
      </w:rPr>
    </w:lvl>
    <w:lvl w:ilvl="4">
      <w:start w:val="2"/>
      <w:numFmt w:val="decimal"/>
      <w:lvlText w:val="%1.%2.%3.%4.%5"/>
      <w:lvlJc w:val="left"/>
      <w:pPr>
        <w:ind w:left="1128" w:hanging="1080"/>
      </w:pPr>
      <w:rPr>
        <w:rFonts w:hint="default"/>
        <w:u w:val="single"/>
      </w:rPr>
    </w:lvl>
    <w:lvl w:ilvl="5">
      <w:start w:val="1"/>
      <w:numFmt w:val="decimal"/>
      <w:lvlText w:val="%1.%2.%3.%4.%5.%6"/>
      <w:lvlJc w:val="left"/>
      <w:pPr>
        <w:ind w:left="1140" w:hanging="1080"/>
      </w:pPr>
      <w:rPr>
        <w:rFonts w:hint="default"/>
        <w:u w:val="single"/>
      </w:rPr>
    </w:lvl>
    <w:lvl w:ilvl="6">
      <w:start w:val="1"/>
      <w:numFmt w:val="decimal"/>
      <w:lvlText w:val="%1.%2.%3.%4.%5.%6.%7"/>
      <w:lvlJc w:val="left"/>
      <w:pPr>
        <w:ind w:left="1512" w:hanging="1440"/>
      </w:pPr>
      <w:rPr>
        <w:rFonts w:hint="default"/>
        <w:u w:val="single"/>
      </w:rPr>
    </w:lvl>
    <w:lvl w:ilvl="7">
      <w:start w:val="1"/>
      <w:numFmt w:val="decimal"/>
      <w:lvlText w:val="%1.%2.%3.%4.%5.%6.%7.%8"/>
      <w:lvlJc w:val="left"/>
      <w:pPr>
        <w:ind w:left="1524" w:hanging="1440"/>
      </w:pPr>
      <w:rPr>
        <w:rFonts w:hint="default"/>
        <w:u w:val="single"/>
      </w:rPr>
    </w:lvl>
    <w:lvl w:ilvl="8">
      <w:start w:val="1"/>
      <w:numFmt w:val="decimal"/>
      <w:lvlText w:val="%1.%2.%3.%4.%5.%6.%7.%8.%9"/>
      <w:lvlJc w:val="left"/>
      <w:pPr>
        <w:ind w:left="1896" w:hanging="1800"/>
      </w:pPr>
      <w:rPr>
        <w:rFonts w:hint="default"/>
        <w:u w:val="single"/>
      </w:rPr>
    </w:lvl>
  </w:abstractNum>
  <w:abstractNum w:abstractNumId="25">
    <w:nsid w:val="2E9D042F"/>
    <w:multiLevelType w:val="multilevel"/>
    <w:tmpl w:val="68760746"/>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2ED857A3"/>
    <w:multiLevelType w:val="hybridMultilevel"/>
    <w:tmpl w:val="3DE85338"/>
    <w:lvl w:ilvl="0" w:tplc="422C0DA2">
      <w:start w:val="17"/>
      <w:numFmt w:val="decimal"/>
      <w:lvlText w:val="%1."/>
      <w:lvlJc w:val="left"/>
      <w:pPr>
        <w:ind w:left="1080" w:hanging="360"/>
      </w:pPr>
      <w:rPr>
        <w:rFonts w:hint="default"/>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31F251DB"/>
    <w:multiLevelType w:val="hybridMultilevel"/>
    <w:tmpl w:val="EDD47524"/>
    <w:lvl w:ilvl="0" w:tplc="7D1891B8">
      <w:start w:val="1"/>
      <w:numFmt w:val="bullet"/>
      <w:lvlText w:val="•"/>
      <w:lvlJc w:val="left"/>
      <w:pPr>
        <w:tabs>
          <w:tab w:val="num" w:pos="720"/>
        </w:tabs>
        <w:ind w:left="720" w:hanging="360"/>
      </w:pPr>
      <w:rPr>
        <w:rFonts w:ascii="Arial" w:hAnsi="Arial" w:hint="default"/>
      </w:rPr>
    </w:lvl>
    <w:lvl w:ilvl="1" w:tplc="A566C7C6" w:tentative="1">
      <w:start w:val="1"/>
      <w:numFmt w:val="bullet"/>
      <w:lvlText w:val="•"/>
      <w:lvlJc w:val="left"/>
      <w:pPr>
        <w:tabs>
          <w:tab w:val="num" w:pos="1440"/>
        </w:tabs>
        <w:ind w:left="1440" w:hanging="360"/>
      </w:pPr>
      <w:rPr>
        <w:rFonts w:ascii="Arial" w:hAnsi="Arial" w:hint="default"/>
      </w:rPr>
    </w:lvl>
    <w:lvl w:ilvl="2" w:tplc="AF281620" w:tentative="1">
      <w:start w:val="1"/>
      <w:numFmt w:val="bullet"/>
      <w:lvlText w:val="•"/>
      <w:lvlJc w:val="left"/>
      <w:pPr>
        <w:tabs>
          <w:tab w:val="num" w:pos="2160"/>
        </w:tabs>
        <w:ind w:left="2160" w:hanging="360"/>
      </w:pPr>
      <w:rPr>
        <w:rFonts w:ascii="Arial" w:hAnsi="Arial" w:hint="default"/>
      </w:rPr>
    </w:lvl>
    <w:lvl w:ilvl="3" w:tplc="0CB4A7F2" w:tentative="1">
      <w:start w:val="1"/>
      <w:numFmt w:val="bullet"/>
      <w:lvlText w:val="•"/>
      <w:lvlJc w:val="left"/>
      <w:pPr>
        <w:tabs>
          <w:tab w:val="num" w:pos="2880"/>
        </w:tabs>
        <w:ind w:left="2880" w:hanging="360"/>
      </w:pPr>
      <w:rPr>
        <w:rFonts w:ascii="Arial" w:hAnsi="Arial" w:hint="default"/>
      </w:rPr>
    </w:lvl>
    <w:lvl w:ilvl="4" w:tplc="8C286474" w:tentative="1">
      <w:start w:val="1"/>
      <w:numFmt w:val="bullet"/>
      <w:lvlText w:val="•"/>
      <w:lvlJc w:val="left"/>
      <w:pPr>
        <w:tabs>
          <w:tab w:val="num" w:pos="3600"/>
        </w:tabs>
        <w:ind w:left="3600" w:hanging="360"/>
      </w:pPr>
      <w:rPr>
        <w:rFonts w:ascii="Arial" w:hAnsi="Arial" w:hint="default"/>
      </w:rPr>
    </w:lvl>
    <w:lvl w:ilvl="5" w:tplc="4378DAEA" w:tentative="1">
      <w:start w:val="1"/>
      <w:numFmt w:val="bullet"/>
      <w:lvlText w:val="•"/>
      <w:lvlJc w:val="left"/>
      <w:pPr>
        <w:tabs>
          <w:tab w:val="num" w:pos="4320"/>
        </w:tabs>
        <w:ind w:left="4320" w:hanging="360"/>
      </w:pPr>
      <w:rPr>
        <w:rFonts w:ascii="Arial" w:hAnsi="Arial" w:hint="default"/>
      </w:rPr>
    </w:lvl>
    <w:lvl w:ilvl="6" w:tplc="01520702" w:tentative="1">
      <w:start w:val="1"/>
      <w:numFmt w:val="bullet"/>
      <w:lvlText w:val="•"/>
      <w:lvlJc w:val="left"/>
      <w:pPr>
        <w:tabs>
          <w:tab w:val="num" w:pos="5040"/>
        </w:tabs>
        <w:ind w:left="5040" w:hanging="360"/>
      </w:pPr>
      <w:rPr>
        <w:rFonts w:ascii="Arial" w:hAnsi="Arial" w:hint="default"/>
      </w:rPr>
    </w:lvl>
    <w:lvl w:ilvl="7" w:tplc="2F60FA06" w:tentative="1">
      <w:start w:val="1"/>
      <w:numFmt w:val="bullet"/>
      <w:lvlText w:val="•"/>
      <w:lvlJc w:val="left"/>
      <w:pPr>
        <w:tabs>
          <w:tab w:val="num" w:pos="5760"/>
        </w:tabs>
        <w:ind w:left="5760" w:hanging="360"/>
      </w:pPr>
      <w:rPr>
        <w:rFonts w:ascii="Arial" w:hAnsi="Arial" w:hint="default"/>
      </w:rPr>
    </w:lvl>
    <w:lvl w:ilvl="8" w:tplc="42E8471C" w:tentative="1">
      <w:start w:val="1"/>
      <w:numFmt w:val="bullet"/>
      <w:lvlText w:val="•"/>
      <w:lvlJc w:val="left"/>
      <w:pPr>
        <w:tabs>
          <w:tab w:val="num" w:pos="6480"/>
        </w:tabs>
        <w:ind w:left="6480" w:hanging="360"/>
      </w:pPr>
      <w:rPr>
        <w:rFonts w:ascii="Arial" w:hAnsi="Arial" w:hint="default"/>
      </w:rPr>
    </w:lvl>
  </w:abstractNum>
  <w:abstractNum w:abstractNumId="28">
    <w:nsid w:val="343A4112"/>
    <w:multiLevelType w:val="multilevel"/>
    <w:tmpl w:val="68760746"/>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35A11F42"/>
    <w:multiLevelType w:val="multilevel"/>
    <w:tmpl w:val="D122AD2E"/>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37127440"/>
    <w:multiLevelType w:val="hybridMultilevel"/>
    <w:tmpl w:val="3B0EEA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7810ADD"/>
    <w:multiLevelType w:val="hybridMultilevel"/>
    <w:tmpl w:val="70480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382A6D35"/>
    <w:multiLevelType w:val="hybridMultilevel"/>
    <w:tmpl w:val="93E087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3B9F088B"/>
    <w:multiLevelType w:val="multilevel"/>
    <w:tmpl w:val="061EF3AE"/>
    <w:lvl w:ilvl="0">
      <w:start w:val="1"/>
      <w:numFmt w:val="decimal"/>
      <w:lvlText w:val="%1."/>
      <w:lvlJc w:val="left"/>
      <w:pPr>
        <w:ind w:left="360" w:hanging="360"/>
      </w:pPr>
      <w:rPr>
        <w:rFonts w:ascii="Calibri" w:eastAsia="PMingLiU" w:hAnsi="Calibri" w:cs="Arial"/>
      </w:rPr>
    </w:lvl>
    <w:lvl w:ilvl="1">
      <w:start w:val="1"/>
      <w:numFmt w:val="decimal"/>
      <w:lvlText w:val="%2."/>
      <w:lvlJc w:val="left"/>
      <w:pPr>
        <w:ind w:left="792" w:hanging="432"/>
      </w:pPr>
      <w:rPr>
        <w:rFonts w:ascii="Calibri" w:eastAsia="PMingLiU" w:hAnsi="Calibri" w:cs="Arial"/>
        <w:b w:val="0"/>
        <w:bCs w:val="0"/>
      </w:rPr>
    </w:lvl>
    <w:lvl w:ilvl="2">
      <w:start w:val="1"/>
      <w:numFmt w:val="decimal"/>
      <w:lvlText w:val="%1.%2.%3."/>
      <w:lvlJc w:val="left"/>
      <w:pPr>
        <w:ind w:left="1224" w:hanging="504"/>
      </w:pPr>
      <w:rPr>
        <w:b/>
        <w:bCs/>
      </w:rPr>
    </w:lvl>
    <w:lvl w:ilvl="3">
      <w:start w:val="1"/>
      <w:numFmt w:val="hebrew1"/>
      <w:lvlText w:val="%4."/>
      <w:lvlJc w:val="left"/>
      <w:pPr>
        <w:ind w:left="1640" w:hanging="648"/>
      </w:pPr>
      <w:rPr>
        <w:rFonts w:ascii="Times New Roman" w:eastAsia="Times New Roman" w:hAnsi="Times New Roman"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3C990ACE"/>
    <w:multiLevelType w:val="hybridMultilevel"/>
    <w:tmpl w:val="C51C3EB6"/>
    <w:lvl w:ilvl="0" w:tplc="25940858">
      <w:start w:val="10"/>
      <w:numFmt w:val="decimal"/>
      <w:pStyle w:val="1"/>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DBE58E2"/>
    <w:multiLevelType w:val="hybridMultilevel"/>
    <w:tmpl w:val="26D053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F8764FC"/>
    <w:multiLevelType w:val="multilevel"/>
    <w:tmpl w:val="E8C43334"/>
    <w:lvl w:ilvl="0">
      <w:start w:val="1"/>
      <w:numFmt w:val="hebrew1"/>
      <w:lvlText w:val="%1."/>
      <w:lvlJc w:val="center"/>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2282"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37">
    <w:nsid w:val="406A56BF"/>
    <w:multiLevelType w:val="multilevel"/>
    <w:tmpl w:val="47CA982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8">
    <w:nsid w:val="461845C8"/>
    <w:multiLevelType w:val="multilevel"/>
    <w:tmpl w:val="965E0D76"/>
    <w:lvl w:ilvl="0">
      <w:start w:val="1"/>
      <w:numFmt w:val="hebrew1"/>
      <w:lvlText w:val="%1."/>
      <w:lvlJc w:val="center"/>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2282"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39">
    <w:nsid w:val="472C1E29"/>
    <w:multiLevelType w:val="hybridMultilevel"/>
    <w:tmpl w:val="BA1C6426"/>
    <w:lvl w:ilvl="0" w:tplc="FA90EBB2">
      <w:start w:val="10"/>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856474C"/>
    <w:multiLevelType w:val="hybridMultilevel"/>
    <w:tmpl w:val="C8306C0A"/>
    <w:lvl w:ilvl="0" w:tplc="35DA6160">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97F4682"/>
    <w:multiLevelType w:val="hybridMultilevel"/>
    <w:tmpl w:val="46FCA880"/>
    <w:lvl w:ilvl="0" w:tplc="0409000F">
      <w:start w:val="1"/>
      <w:numFmt w:val="decimal"/>
      <w:lvlText w:val="%1."/>
      <w:lvlJc w:val="left"/>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2">
    <w:nsid w:val="4C191BE7"/>
    <w:multiLevelType w:val="hybridMultilevel"/>
    <w:tmpl w:val="573AE0F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4DE1671E"/>
    <w:multiLevelType w:val="hybridMultilevel"/>
    <w:tmpl w:val="6F269FD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nsid w:val="4F01106E"/>
    <w:multiLevelType w:val="hybridMultilevel"/>
    <w:tmpl w:val="C0F88EAA"/>
    <w:lvl w:ilvl="0" w:tplc="8B6A08B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3120EBF"/>
    <w:multiLevelType w:val="multilevel"/>
    <w:tmpl w:val="E3164E26"/>
    <w:lvl w:ilvl="0">
      <w:start w:val="8"/>
      <w:numFmt w:val="decimal"/>
      <w:lvlText w:val="%1"/>
      <w:lvlJc w:val="left"/>
      <w:pPr>
        <w:ind w:left="360" w:hanging="360"/>
      </w:pPr>
      <w:rPr>
        <w:rFonts w:hint="default"/>
      </w:rPr>
    </w:lvl>
    <w:lvl w:ilvl="1">
      <w:start w:val="1"/>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47">
    <w:nsid w:val="536523F5"/>
    <w:multiLevelType w:val="hybridMultilevel"/>
    <w:tmpl w:val="52DAEE5A"/>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52B20D5"/>
    <w:multiLevelType w:val="multilevel"/>
    <w:tmpl w:val="17A2EBC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nsid w:val="597348C3"/>
    <w:multiLevelType w:val="hybridMultilevel"/>
    <w:tmpl w:val="2BC23D98"/>
    <w:lvl w:ilvl="0" w:tplc="69E8599C">
      <w:start w:val="1"/>
      <w:numFmt w:val="bullet"/>
      <w:lvlText w:val="•"/>
      <w:lvlJc w:val="left"/>
      <w:pPr>
        <w:tabs>
          <w:tab w:val="num" w:pos="720"/>
        </w:tabs>
        <w:ind w:left="720" w:hanging="360"/>
      </w:pPr>
      <w:rPr>
        <w:rFonts w:ascii="Arial" w:hAnsi="Arial" w:hint="default"/>
      </w:rPr>
    </w:lvl>
    <w:lvl w:ilvl="1" w:tplc="22D21464" w:tentative="1">
      <w:start w:val="1"/>
      <w:numFmt w:val="bullet"/>
      <w:lvlText w:val="•"/>
      <w:lvlJc w:val="left"/>
      <w:pPr>
        <w:tabs>
          <w:tab w:val="num" w:pos="1440"/>
        </w:tabs>
        <w:ind w:left="1440" w:hanging="360"/>
      </w:pPr>
      <w:rPr>
        <w:rFonts w:ascii="Arial" w:hAnsi="Arial" w:hint="default"/>
      </w:rPr>
    </w:lvl>
    <w:lvl w:ilvl="2" w:tplc="AE6AC952" w:tentative="1">
      <w:start w:val="1"/>
      <w:numFmt w:val="bullet"/>
      <w:lvlText w:val="•"/>
      <w:lvlJc w:val="left"/>
      <w:pPr>
        <w:tabs>
          <w:tab w:val="num" w:pos="2160"/>
        </w:tabs>
        <w:ind w:left="2160" w:hanging="360"/>
      </w:pPr>
      <w:rPr>
        <w:rFonts w:ascii="Arial" w:hAnsi="Arial" w:hint="default"/>
      </w:rPr>
    </w:lvl>
    <w:lvl w:ilvl="3" w:tplc="C7A0CA18" w:tentative="1">
      <w:start w:val="1"/>
      <w:numFmt w:val="bullet"/>
      <w:lvlText w:val="•"/>
      <w:lvlJc w:val="left"/>
      <w:pPr>
        <w:tabs>
          <w:tab w:val="num" w:pos="2880"/>
        </w:tabs>
        <w:ind w:left="2880" w:hanging="360"/>
      </w:pPr>
      <w:rPr>
        <w:rFonts w:ascii="Arial" w:hAnsi="Arial" w:hint="default"/>
      </w:rPr>
    </w:lvl>
    <w:lvl w:ilvl="4" w:tplc="AE6007CC" w:tentative="1">
      <w:start w:val="1"/>
      <w:numFmt w:val="bullet"/>
      <w:lvlText w:val="•"/>
      <w:lvlJc w:val="left"/>
      <w:pPr>
        <w:tabs>
          <w:tab w:val="num" w:pos="3600"/>
        </w:tabs>
        <w:ind w:left="3600" w:hanging="360"/>
      </w:pPr>
      <w:rPr>
        <w:rFonts w:ascii="Arial" w:hAnsi="Arial" w:hint="default"/>
      </w:rPr>
    </w:lvl>
    <w:lvl w:ilvl="5" w:tplc="957A18E0" w:tentative="1">
      <w:start w:val="1"/>
      <w:numFmt w:val="bullet"/>
      <w:lvlText w:val="•"/>
      <w:lvlJc w:val="left"/>
      <w:pPr>
        <w:tabs>
          <w:tab w:val="num" w:pos="4320"/>
        </w:tabs>
        <w:ind w:left="4320" w:hanging="360"/>
      </w:pPr>
      <w:rPr>
        <w:rFonts w:ascii="Arial" w:hAnsi="Arial" w:hint="default"/>
      </w:rPr>
    </w:lvl>
    <w:lvl w:ilvl="6" w:tplc="B81EF7AA" w:tentative="1">
      <w:start w:val="1"/>
      <w:numFmt w:val="bullet"/>
      <w:lvlText w:val="•"/>
      <w:lvlJc w:val="left"/>
      <w:pPr>
        <w:tabs>
          <w:tab w:val="num" w:pos="5040"/>
        </w:tabs>
        <w:ind w:left="5040" w:hanging="360"/>
      </w:pPr>
      <w:rPr>
        <w:rFonts w:ascii="Arial" w:hAnsi="Arial" w:hint="default"/>
      </w:rPr>
    </w:lvl>
    <w:lvl w:ilvl="7" w:tplc="CA8ABEC8" w:tentative="1">
      <w:start w:val="1"/>
      <w:numFmt w:val="bullet"/>
      <w:lvlText w:val="•"/>
      <w:lvlJc w:val="left"/>
      <w:pPr>
        <w:tabs>
          <w:tab w:val="num" w:pos="5760"/>
        </w:tabs>
        <w:ind w:left="5760" w:hanging="360"/>
      </w:pPr>
      <w:rPr>
        <w:rFonts w:ascii="Arial" w:hAnsi="Arial" w:hint="default"/>
      </w:rPr>
    </w:lvl>
    <w:lvl w:ilvl="8" w:tplc="78C8FE5C" w:tentative="1">
      <w:start w:val="1"/>
      <w:numFmt w:val="bullet"/>
      <w:lvlText w:val="•"/>
      <w:lvlJc w:val="left"/>
      <w:pPr>
        <w:tabs>
          <w:tab w:val="num" w:pos="6480"/>
        </w:tabs>
        <w:ind w:left="6480" w:hanging="360"/>
      </w:pPr>
      <w:rPr>
        <w:rFonts w:ascii="Arial" w:hAnsi="Arial" w:hint="default"/>
      </w:rPr>
    </w:lvl>
  </w:abstractNum>
  <w:abstractNum w:abstractNumId="50">
    <w:nsid w:val="5A4F4CF5"/>
    <w:multiLevelType w:val="multilevel"/>
    <w:tmpl w:val="6B4CD8BC"/>
    <w:lvl w:ilvl="0">
      <w:start w:val="7"/>
      <w:numFmt w:val="decimal"/>
      <w:lvlText w:val="%1"/>
      <w:lvlJc w:val="left"/>
      <w:pPr>
        <w:ind w:left="765" w:hanging="765"/>
      </w:pPr>
      <w:rPr>
        <w:rFonts w:ascii="Calibri" w:eastAsia="PMingLiU" w:hAnsi="Calibri" w:hint="default"/>
      </w:rPr>
    </w:lvl>
    <w:lvl w:ilvl="1">
      <w:start w:val="5"/>
      <w:numFmt w:val="decimal"/>
      <w:lvlText w:val="%1.%2"/>
      <w:lvlJc w:val="left"/>
      <w:pPr>
        <w:ind w:left="1035" w:hanging="765"/>
      </w:pPr>
      <w:rPr>
        <w:rFonts w:ascii="Calibri" w:eastAsia="PMingLiU" w:hAnsi="Calibri" w:hint="default"/>
      </w:rPr>
    </w:lvl>
    <w:lvl w:ilvl="2">
      <w:start w:val="2"/>
      <w:numFmt w:val="decimal"/>
      <w:lvlText w:val="%1.%2.%3"/>
      <w:lvlJc w:val="left"/>
      <w:pPr>
        <w:ind w:left="1305" w:hanging="765"/>
      </w:pPr>
      <w:rPr>
        <w:rFonts w:ascii="Calibri" w:eastAsia="PMingLiU" w:hAnsi="Calibri" w:hint="default"/>
      </w:rPr>
    </w:lvl>
    <w:lvl w:ilvl="3">
      <w:start w:val="6"/>
      <w:numFmt w:val="decimal"/>
      <w:lvlText w:val="%1.%2.%3.%4"/>
      <w:lvlJc w:val="left"/>
      <w:pPr>
        <w:ind w:left="1575" w:hanging="765"/>
      </w:pPr>
      <w:rPr>
        <w:rFonts w:ascii="Calibri" w:eastAsia="PMingLiU" w:hAnsi="Calibri" w:hint="default"/>
      </w:rPr>
    </w:lvl>
    <w:lvl w:ilvl="4">
      <w:start w:val="1"/>
      <w:numFmt w:val="decimal"/>
      <w:lvlText w:val="%1.%2.%3.%4.%5"/>
      <w:lvlJc w:val="left"/>
      <w:pPr>
        <w:ind w:left="2160" w:hanging="1080"/>
      </w:pPr>
      <w:rPr>
        <w:rFonts w:ascii="Calibri" w:eastAsia="PMingLiU" w:hAnsi="Calibri" w:hint="default"/>
      </w:rPr>
    </w:lvl>
    <w:lvl w:ilvl="5">
      <w:start w:val="1"/>
      <w:numFmt w:val="decimal"/>
      <w:lvlText w:val="%1.%2.%3.%4.%5.%6"/>
      <w:lvlJc w:val="left"/>
      <w:pPr>
        <w:ind w:left="2430" w:hanging="1080"/>
      </w:pPr>
      <w:rPr>
        <w:rFonts w:ascii="Calibri" w:eastAsia="PMingLiU" w:hAnsi="Calibri" w:hint="default"/>
      </w:rPr>
    </w:lvl>
    <w:lvl w:ilvl="6">
      <w:start w:val="1"/>
      <w:numFmt w:val="decimal"/>
      <w:lvlText w:val="%1.%2.%3.%4.%5.%6.%7"/>
      <w:lvlJc w:val="left"/>
      <w:pPr>
        <w:ind w:left="3060" w:hanging="1440"/>
      </w:pPr>
      <w:rPr>
        <w:rFonts w:ascii="Calibri" w:eastAsia="PMingLiU" w:hAnsi="Calibri" w:hint="default"/>
      </w:rPr>
    </w:lvl>
    <w:lvl w:ilvl="7">
      <w:start w:val="1"/>
      <w:numFmt w:val="decimal"/>
      <w:lvlText w:val="%1.%2.%3.%4.%5.%6.%7.%8"/>
      <w:lvlJc w:val="left"/>
      <w:pPr>
        <w:ind w:left="3330" w:hanging="1440"/>
      </w:pPr>
      <w:rPr>
        <w:rFonts w:ascii="Calibri" w:eastAsia="PMingLiU" w:hAnsi="Calibri" w:hint="default"/>
      </w:rPr>
    </w:lvl>
    <w:lvl w:ilvl="8">
      <w:start w:val="1"/>
      <w:numFmt w:val="decimal"/>
      <w:lvlText w:val="%1.%2.%3.%4.%5.%6.%7.%8.%9"/>
      <w:lvlJc w:val="left"/>
      <w:pPr>
        <w:ind w:left="3960" w:hanging="1800"/>
      </w:pPr>
      <w:rPr>
        <w:rFonts w:ascii="Calibri" w:eastAsia="PMingLiU" w:hAnsi="Calibri" w:hint="default"/>
      </w:rPr>
    </w:lvl>
  </w:abstractNum>
  <w:abstractNum w:abstractNumId="51">
    <w:nsid w:val="5F115597"/>
    <w:multiLevelType w:val="multilevel"/>
    <w:tmpl w:val="27009E68"/>
    <w:lvl w:ilvl="0">
      <w:start w:val="1"/>
      <w:numFmt w:val="decimal"/>
      <w:lvlText w:val="%1."/>
      <w:lvlJc w:val="left"/>
      <w:pPr>
        <w:ind w:left="375" w:hanging="375"/>
      </w:pPr>
      <w:rPr>
        <w:rFonts w:ascii="Times New Roman" w:eastAsia="Times New Roman" w:hAnsi="Times New Roman" w:cs="David"/>
      </w:rPr>
    </w:lvl>
    <w:lvl w:ilvl="1">
      <w:start w:val="1"/>
      <w:numFmt w:val="hebrew1"/>
      <w:lvlText w:val="%2."/>
      <w:lvlJc w:val="left"/>
      <w:pPr>
        <w:ind w:left="1455" w:hanging="375"/>
      </w:pPr>
      <w:rPr>
        <w:rFonts w:ascii="Times New Roman" w:eastAsia="Times New Roman" w:hAnsi="Times New Roman" w:cs="David"/>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2">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nsid w:val="67131255"/>
    <w:multiLevelType w:val="multilevel"/>
    <w:tmpl w:val="64EE68A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nsid w:val="69B17182"/>
    <w:multiLevelType w:val="multilevel"/>
    <w:tmpl w:val="41BADB3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922"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6BB97840"/>
    <w:multiLevelType w:val="multilevel"/>
    <w:tmpl w:val="E9201E2E"/>
    <w:lvl w:ilvl="0">
      <w:start w:val="1"/>
      <w:numFmt w:val="bullet"/>
      <w:lvlText w:val=""/>
      <w:lvlJc w:val="left"/>
      <w:pPr>
        <w:ind w:left="1080" w:hanging="360"/>
      </w:pPr>
      <w:rPr>
        <w:rFonts w:ascii="Symbol" w:hAnsi="Symbol" w:hint="default"/>
      </w:rPr>
    </w:lvl>
    <w:lvl w:ilvl="1">
      <w:start w:val="1"/>
      <w:numFmt w:val="decimal"/>
      <w:lvlText w:val="%2."/>
      <w:lvlJc w:val="left"/>
      <w:pPr>
        <w:ind w:left="1512" w:hanging="432"/>
      </w:pPr>
      <w:rPr>
        <w:rFonts w:ascii="Calibri" w:eastAsia="PMingLiU" w:hAnsi="Calibri" w:cs="Arial"/>
        <w:b w:val="0"/>
        <w:bCs w:val="0"/>
      </w:rPr>
    </w:lvl>
    <w:lvl w:ilvl="2">
      <w:start w:val="1"/>
      <w:numFmt w:val="bullet"/>
      <w:lvlText w:val=""/>
      <w:lvlJc w:val="left"/>
      <w:pPr>
        <w:ind w:left="1944" w:hanging="504"/>
      </w:pPr>
      <w:rPr>
        <w:rFonts w:ascii="Symbol" w:hAnsi="Symbol" w:hint="default"/>
        <w:b/>
        <w:bCs/>
      </w:rPr>
    </w:lvl>
    <w:lvl w:ilvl="3">
      <w:start w:val="1"/>
      <w:numFmt w:val="hebrew1"/>
      <w:lvlText w:val="%4."/>
      <w:lvlJc w:val="left"/>
      <w:pPr>
        <w:ind w:left="2360" w:hanging="648"/>
      </w:pPr>
      <w:rPr>
        <w:rFonts w:ascii="Times New Roman" w:eastAsia="Times New Roman" w:hAnsi="Times New Roman" w:cs="David"/>
      </w:r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56">
    <w:nsid w:val="6C0B2923"/>
    <w:multiLevelType w:val="multilevel"/>
    <w:tmpl w:val="6F78CC3A"/>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left"/>
      <w:pPr>
        <w:tabs>
          <w:tab w:val="num" w:pos="2880"/>
        </w:tabs>
        <w:ind w:hanging="360"/>
      </w:pPr>
      <w:rPr>
        <w:rFonts w:hint="default"/>
        <w:b/>
        <w:lang w:val="en-US"/>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ascii="Calibri" w:eastAsia="PMingLiU" w:hAnsi="Calibri" w:cs="Arial"/>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7">
    <w:nsid w:val="6CBC3574"/>
    <w:multiLevelType w:val="hybridMultilevel"/>
    <w:tmpl w:val="51A4926A"/>
    <w:lvl w:ilvl="0" w:tplc="96D88492">
      <w:start w:val="1"/>
      <w:numFmt w:val="decimal"/>
      <w:lvlText w:val="%1."/>
      <w:lvlJc w:val="left"/>
      <w:pPr>
        <w:tabs>
          <w:tab w:val="num" w:pos="780"/>
        </w:tabs>
        <w:ind w:left="780" w:hanging="420"/>
      </w:pPr>
      <w:rPr>
        <w:rFonts w:cs="Times New Roman" w:hint="default"/>
        <w:b w:val="0"/>
        <w:bCs w:val="0"/>
      </w:rPr>
    </w:lvl>
    <w:lvl w:ilvl="1" w:tplc="BDAE2FAA">
      <w:numFmt w:val="none"/>
      <w:lvlText w:val=""/>
      <w:lvlJc w:val="left"/>
      <w:pPr>
        <w:tabs>
          <w:tab w:val="num" w:pos="360"/>
        </w:tabs>
      </w:pPr>
    </w:lvl>
    <w:lvl w:ilvl="2" w:tplc="FD5A0990">
      <w:numFmt w:val="none"/>
      <w:lvlText w:val=""/>
      <w:lvlJc w:val="left"/>
      <w:pPr>
        <w:tabs>
          <w:tab w:val="num" w:pos="360"/>
        </w:tabs>
      </w:pPr>
    </w:lvl>
    <w:lvl w:ilvl="3" w:tplc="185E1B7A">
      <w:numFmt w:val="none"/>
      <w:lvlText w:val=""/>
      <w:lvlJc w:val="left"/>
      <w:pPr>
        <w:tabs>
          <w:tab w:val="num" w:pos="360"/>
        </w:tabs>
      </w:pPr>
    </w:lvl>
    <w:lvl w:ilvl="4" w:tplc="A1C8F518">
      <w:numFmt w:val="none"/>
      <w:lvlText w:val=""/>
      <w:lvlJc w:val="left"/>
      <w:pPr>
        <w:tabs>
          <w:tab w:val="num" w:pos="360"/>
        </w:tabs>
      </w:pPr>
    </w:lvl>
    <w:lvl w:ilvl="5" w:tplc="3C6C616A">
      <w:numFmt w:val="none"/>
      <w:lvlText w:val=""/>
      <w:lvlJc w:val="left"/>
      <w:pPr>
        <w:tabs>
          <w:tab w:val="num" w:pos="360"/>
        </w:tabs>
      </w:pPr>
    </w:lvl>
    <w:lvl w:ilvl="6" w:tplc="A01261D4">
      <w:numFmt w:val="none"/>
      <w:lvlText w:val=""/>
      <w:lvlJc w:val="left"/>
      <w:pPr>
        <w:tabs>
          <w:tab w:val="num" w:pos="360"/>
        </w:tabs>
      </w:pPr>
    </w:lvl>
    <w:lvl w:ilvl="7" w:tplc="7332CD72">
      <w:numFmt w:val="none"/>
      <w:lvlText w:val=""/>
      <w:lvlJc w:val="left"/>
      <w:pPr>
        <w:tabs>
          <w:tab w:val="num" w:pos="360"/>
        </w:tabs>
      </w:pPr>
    </w:lvl>
    <w:lvl w:ilvl="8" w:tplc="1DB4D43E">
      <w:numFmt w:val="none"/>
      <w:lvlText w:val=""/>
      <w:lvlJc w:val="left"/>
      <w:pPr>
        <w:tabs>
          <w:tab w:val="num" w:pos="360"/>
        </w:tabs>
      </w:pPr>
    </w:lvl>
  </w:abstractNum>
  <w:abstractNum w:abstractNumId="58">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9">
    <w:nsid w:val="6F347A13"/>
    <w:multiLevelType w:val="multilevel"/>
    <w:tmpl w:val="E7763F8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0">
    <w:nsid w:val="72D76298"/>
    <w:multiLevelType w:val="hybridMultilevel"/>
    <w:tmpl w:val="7D8ABB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739B608F"/>
    <w:multiLevelType w:val="hybridMultilevel"/>
    <w:tmpl w:val="9E6C290A"/>
    <w:lvl w:ilvl="0" w:tplc="AFACEF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3EF714A"/>
    <w:multiLevelType w:val="multilevel"/>
    <w:tmpl w:val="666010E6"/>
    <w:lvl w:ilvl="0">
      <w:start w:val="1"/>
      <w:numFmt w:val="decimal"/>
      <w:lvlText w:val="%1."/>
      <w:lvlJc w:val="left"/>
      <w:pPr>
        <w:ind w:left="360" w:hanging="360"/>
      </w:pPr>
      <w:rPr>
        <w:rFonts w:ascii="Calibri" w:eastAsia="PMingLiU" w:hAnsi="Calibri" w:cs="Arial"/>
      </w:rPr>
    </w:lvl>
    <w:lvl w:ilvl="1">
      <w:start w:val="1"/>
      <w:numFmt w:val="decimal"/>
      <w:lvlText w:val="%2."/>
      <w:lvlJc w:val="left"/>
      <w:pPr>
        <w:ind w:left="792" w:hanging="432"/>
      </w:pPr>
      <w:rPr>
        <w:rFonts w:ascii="Calibri" w:eastAsia="PMingLiU" w:hAnsi="Calibri" w:cs="Arial"/>
        <w:b w:val="0"/>
        <w:bCs w:val="0"/>
      </w:rPr>
    </w:lvl>
    <w:lvl w:ilvl="2">
      <w:start w:val="1"/>
      <w:numFmt w:val="decimal"/>
      <w:lvlText w:val="%1.%2.%3."/>
      <w:lvlJc w:val="left"/>
      <w:pPr>
        <w:ind w:left="1224" w:hanging="504"/>
      </w:pPr>
      <w:rPr>
        <w:b/>
        <w:bCs/>
      </w:rPr>
    </w:lvl>
    <w:lvl w:ilvl="3">
      <w:start w:val="1"/>
      <w:numFmt w:val="hebrew1"/>
      <w:lvlText w:val="%4."/>
      <w:lvlJc w:val="left"/>
      <w:pPr>
        <w:ind w:left="1640" w:hanging="648"/>
      </w:pPr>
      <w:rPr>
        <w:rFonts w:ascii="Times New Roman" w:eastAsia="Times New Roman" w:hAnsi="Times New Roman"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4">
    <w:nsid w:val="7D186423"/>
    <w:multiLevelType w:val="multilevel"/>
    <w:tmpl w:val="949E1F2C"/>
    <w:lvl w:ilvl="0">
      <w:start w:val="12"/>
      <w:numFmt w:val="decimal"/>
      <w:lvlText w:val="%1"/>
      <w:lvlJc w:val="left"/>
      <w:pPr>
        <w:ind w:left="705" w:hanging="705"/>
      </w:pPr>
      <w:rPr>
        <w:rFonts w:hint="default"/>
      </w:rPr>
    </w:lvl>
    <w:lvl w:ilvl="1">
      <w:start w:val="1"/>
      <w:numFmt w:val="decimal"/>
      <w:lvlText w:val="%1.%2"/>
      <w:lvlJc w:val="left"/>
      <w:pPr>
        <w:ind w:left="945" w:hanging="705"/>
      </w:pPr>
      <w:rPr>
        <w:rFonts w:hint="default"/>
      </w:rPr>
    </w:lvl>
    <w:lvl w:ilvl="2">
      <w:start w:val="2"/>
      <w:numFmt w:val="decimal"/>
      <w:lvlText w:val="%1.%2.%3"/>
      <w:lvlJc w:val="left"/>
      <w:pPr>
        <w:ind w:left="1200" w:hanging="720"/>
      </w:pPr>
      <w:rPr>
        <w:rFonts w:hint="default"/>
      </w:rPr>
    </w:lvl>
    <w:lvl w:ilvl="3">
      <w:start w:val="3"/>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65">
    <w:nsid w:val="7F0B2C17"/>
    <w:multiLevelType w:val="multilevel"/>
    <w:tmpl w:val="363CF14C"/>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6">
    <w:nsid w:val="7F313D4E"/>
    <w:multiLevelType w:val="hybridMultilevel"/>
    <w:tmpl w:val="3A5C35F8"/>
    <w:lvl w:ilvl="0" w:tplc="35DA616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56"/>
  </w:num>
  <w:num w:numId="3">
    <w:abstractNumId w:val="58"/>
  </w:num>
  <w:num w:numId="4">
    <w:abstractNumId w:val="57"/>
  </w:num>
  <w:num w:numId="5">
    <w:abstractNumId w:val="63"/>
  </w:num>
  <w:num w:numId="6">
    <w:abstractNumId w:val="14"/>
  </w:num>
  <w:num w:numId="7">
    <w:abstractNumId w:val="67"/>
  </w:num>
  <w:num w:numId="8">
    <w:abstractNumId w:val="11"/>
  </w:num>
  <w:num w:numId="9">
    <w:abstractNumId w:val="43"/>
  </w:num>
  <w:num w:numId="10">
    <w:abstractNumId w:val="51"/>
  </w:num>
  <w:num w:numId="11">
    <w:abstractNumId w:val="23"/>
  </w:num>
  <w:num w:numId="12">
    <w:abstractNumId w:val="31"/>
  </w:num>
  <w:num w:numId="13">
    <w:abstractNumId w:val="33"/>
  </w:num>
  <w:num w:numId="14">
    <w:abstractNumId w:val="13"/>
  </w:num>
  <w:num w:numId="15">
    <w:abstractNumId w:val="1"/>
  </w:num>
  <w:num w:numId="16">
    <w:abstractNumId w:val="27"/>
  </w:num>
  <w:num w:numId="17">
    <w:abstractNumId w:val="49"/>
  </w:num>
  <w:num w:numId="18">
    <w:abstractNumId w:val="44"/>
  </w:num>
  <w:num w:numId="19">
    <w:abstractNumId w:val="30"/>
  </w:num>
  <w:num w:numId="20">
    <w:abstractNumId w:val="54"/>
  </w:num>
  <w:num w:numId="21">
    <w:abstractNumId w:val="20"/>
  </w:num>
  <w:num w:numId="22">
    <w:abstractNumId w:val="60"/>
  </w:num>
  <w:num w:numId="23">
    <w:abstractNumId w:val="32"/>
  </w:num>
  <w:num w:numId="24">
    <w:abstractNumId w:val="48"/>
  </w:num>
  <w:num w:numId="25">
    <w:abstractNumId w:val="21"/>
  </w:num>
  <w:num w:numId="26">
    <w:abstractNumId w:val="41"/>
  </w:num>
  <w:num w:numId="27">
    <w:abstractNumId w:val="45"/>
  </w:num>
  <w:num w:numId="28">
    <w:abstractNumId w:val="9"/>
  </w:num>
  <w:num w:numId="29">
    <w:abstractNumId w:val="42"/>
  </w:num>
  <w:num w:numId="30">
    <w:abstractNumId w:val="35"/>
  </w:num>
  <w:num w:numId="31">
    <w:abstractNumId w:val="0"/>
  </w:num>
  <w:num w:numId="32">
    <w:abstractNumId w:val="40"/>
  </w:num>
  <w:num w:numId="33">
    <w:abstractNumId w:val="61"/>
  </w:num>
  <w:num w:numId="34">
    <w:abstractNumId w:val="66"/>
  </w:num>
  <w:num w:numId="35">
    <w:abstractNumId w:val="17"/>
  </w:num>
  <w:num w:numId="36">
    <w:abstractNumId w:val="8"/>
  </w:num>
  <w:num w:numId="37">
    <w:abstractNumId w:val="15"/>
  </w:num>
  <w:num w:numId="38">
    <w:abstractNumId w:val="37"/>
  </w:num>
  <w:num w:numId="39">
    <w:abstractNumId w:val="19"/>
  </w:num>
  <w:num w:numId="40">
    <w:abstractNumId w:val="36"/>
  </w:num>
  <w:num w:numId="41">
    <w:abstractNumId w:val="38"/>
  </w:num>
  <w:num w:numId="42">
    <w:abstractNumId w:val="2"/>
  </w:num>
  <w:num w:numId="43">
    <w:abstractNumId w:val="4"/>
  </w:num>
  <w:num w:numId="44">
    <w:abstractNumId w:val="47"/>
  </w:num>
  <w:num w:numId="45">
    <w:abstractNumId w:val="18"/>
  </w:num>
  <w:num w:numId="46">
    <w:abstractNumId w:val="29"/>
  </w:num>
  <w:num w:numId="47">
    <w:abstractNumId w:val="53"/>
  </w:num>
  <w:num w:numId="48">
    <w:abstractNumId w:val="7"/>
  </w:num>
  <w:num w:numId="49">
    <w:abstractNumId w:val="5"/>
  </w:num>
  <w:num w:numId="50">
    <w:abstractNumId w:val="55"/>
  </w:num>
  <w:num w:numId="51">
    <w:abstractNumId w:val="6"/>
  </w:num>
  <w:num w:numId="52">
    <w:abstractNumId w:val="3"/>
  </w:num>
  <w:num w:numId="53">
    <w:abstractNumId w:val="22"/>
  </w:num>
  <w:num w:numId="54">
    <w:abstractNumId w:val="65"/>
  </w:num>
  <w:num w:numId="55">
    <w:abstractNumId w:val="25"/>
  </w:num>
  <w:num w:numId="56">
    <w:abstractNumId w:val="28"/>
  </w:num>
  <w:num w:numId="57">
    <w:abstractNumId w:val="64"/>
  </w:num>
  <w:num w:numId="58">
    <w:abstractNumId w:val="26"/>
  </w:num>
  <w:num w:numId="59">
    <w:abstractNumId w:val="52"/>
  </w:num>
  <w:num w:numId="60">
    <w:abstractNumId w:val="16"/>
  </w:num>
  <w:num w:numId="61">
    <w:abstractNumId w:val="59"/>
  </w:num>
  <w:num w:numId="62">
    <w:abstractNumId w:val="62"/>
  </w:num>
  <w:num w:numId="63">
    <w:abstractNumId w:val="24"/>
  </w:num>
  <w:num w:numId="64">
    <w:abstractNumId w:val="12"/>
  </w:num>
  <w:num w:numId="65">
    <w:abstractNumId w:val="50"/>
  </w:num>
  <w:num w:numId="66">
    <w:abstractNumId w:val="46"/>
  </w:num>
  <w:num w:numId="67">
    <w:abstractNumId w:val="34"/>
  </w:num>
  <w:num w:numId="68">
    <w:abstractNumId w:val="3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81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6BCA"/>
    <w:rsid w:val="00027B2F"/>
    <w:rsid w:val="00032C9C"/>
    <w:rsid w:val="00041D81"/>
    <w:rsid w:val="000516B3"/>
    <w:rsid w:val="0005245C"/>
    <w:rsid w:val="000869CB"/>
    <w:rsid w:val="000B2AE5"/>
    <w:rsid w:val="000C5873"/>
    <w:rsid w:val="000C624B"/>
    <w:rsid w:val="000D6F00"/>
    <w:rsid w:val="0010462B"/>
    <w:rsid w:val="001814DE"/>
    <w:rsid w:val="001915BC"/>
    <w:rsid w:val="001A13B6"/>
    <w:rsid w:val="001C363E"/>
    <w:rsid w:val="001D3436"/>
    <w:rsid w:val="002217D8"/>
    <w:rsid w:val="002238B2"/>
    <w:rsid w:val="002619D1"/>
    <w:rsid w:val="002653BE"/>
    <w:rsid w:val="00296CB2"/>
    <w:rsid w:val="002E6E84"/>
    <w:rsid w:val="002E7DCD"/>
    <w:rsid w:val="0030716D"/>
    <w:rsid w:val="003175C1"/>
    <w:rsid w:val="00346297"/>
    <w:rsid w:val="00384477"/>
    <w:rsid w:val="003A477D"/>
    <w:rsid w:val="003C29E3"/>
    <w:rsid w:val="003E26A3"/>
    <w:rsid w:val="003E5E29"/>
    <w:rsid w:val="003F1266"/>
    <w:rsid w:val="003F46F0"/>
    <w:rsid w:val="0043588A"/>
    <w:rsid w:val="004436D7"/>
    <w:rsid w:val="00473447"/>
    <w:rsid w:val="004735C7"/>
    <w:rsid w:val="00482685"/>
    <w:rsid w:val="004E6E3F"/>
    <w:rsid w:val="00515159"/>
    <w:rsid w:val="005453F9"/>
    <w:rsid w:val="00570573"/>
    <w:rsid w:val="00580221"/>
    <w:rsid w:val="005A2CA0"/>
    <w:rsid w:val="005E0456"/>
    <w:rsid w:val="005E0870"/>
    <w:rsid w:val="005F103C"/>
    <w:rsid w:val="005F5547"/>
    <w:rsid w:val="00601C17"/>
    <w:rsid w:val="00611B63"/>
    <w:rsid w:val="006734A4"/>
    <w:rsid w:val="006837E2"/>
    <w:rsid w:val="00687276"/>
    <w:rsid w:val="006C037C"/>
    <w:rsid w:val="006C5505"/>
    <w:rsid w:val="006D0D61"/>
    <w:rsid w:val="00711FE1"/>
    <w:rsid w:val="00731BB1"/>
    <w:rsid w:val="00736763"/>
    <w:rsid w:val="00754EC9"/>
    <w:rsid w:val="00771037"/>
    <w:rsid w:val="0079063B"/>
    <w:rsid w:val="007B0ED9"/>
    <w:rsid w:val="007B6D1F"/>
    <w:rsid w:val="00824073"/>
    <w:rsid w:val="0083312C"/>
    <w:rsid w:val="00844766"/>
    <w:rsid w:val="00873E4F"/>
    <w:rsid w:val="008C31A2"/>
    <w:rsid w:val="008E3841"/>
    <w:rsid w:val="00945EB9"/>
    <w:rsid w:val="0096227F"/>
    <w:rsid w:val="00972831"/>
    <w:rsid w:val="00976931"/>
    <w:rsid w:val="009A7238"/>
    <w:rsid w:val="009C7380"/>
    <w:rsid w:val="009E46CA"/>
    <w:rsid w:val="00A12EBB"/>
    <w:rsid w:val="00A45332"/>
    <w:rsid w:val="00A741AE"/>
    <w:rsid w:val="00AD5F1A"/>
    <w:rsid w:val="00AE42D6"/>
    <w:rsid w:val="00B000E3"/>
    <w:rsid w:val="00B06184"/>
    <w:rsid w:val="00B40849"/>
    <w:rsid w:val="00B452A8"/>
    <w:rsid w:val="00BD09A9"/>
    <w:rsid w:val="00BD2AED"/>
    <w:rsid w:val="00BE20E4"/>
    <w:rsid w:val="00BE22B3"/>
    <w:rsid w:val="00C01126"/>
    <w:rsid w:val="00C20098"/>
    <w:rsid w:val="00C360BC"/>
    <w:rsid w:val="00C6525E"/>
    <w:rsid w:val="00C652AA"/>
    <w:rsid w:val="00CC260C"/>
    <w:rsid w:val="00CD4644"/>
    <w:rsid w:val="00D21BB1"/>
    <w:rsid w:val="00D53AE9"/>
    <w:rsid w:val="00D805E0"/>
    <w:rsid w:val="00DB4115"/>
    <w:rsid w:val="00DD0C75"/>
    <w:rsid w:val="00DD6E5D"/>
    <w:rsid w:val="00DF3A8C"/>
    <w:rsid w:val="00DF7C3F"/>
    <w:rsid w:val="00E57F43"/>
    <w:rsid w:val="00E623A6"/>
    <w:rsid w:val="00EB3DD2"/>
    <w:rsid w:val="00EB458F"/>
    <w:rsid w:val="00ED71D3"/>
    <w:rsid w:val="00EE7672"/>
    <w:rsid w:val="00F153C3"/>
    <w:rsid w:val="00F471C2"/>
    <w:rsid w:val="00F50E7D"/>
    <w:rsid w:val="00F66BCA"/>
    <w:rsid w:val="00F90887"/>
    <w:rsid w:val="00F93316"/>
    <w:rsid w:val="00FA5E62"/>
    <w:rsid w:val="00FB1607"/>
    <w:rsid w:val="00FB40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8"/>
    <w:lsdException w:name="caption" w:uiPriority="35" w:qFormat="1"/>
    <w:lsdException w:name="annotation reference" w:uiPriority="98"/>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autoRedefine/>
    <w:uiPriority w:val="9"/>
    <w:qFormat/>
    <w:rsid w:val="000869CB"/>
    <w:pPr>
      <w:keepNext/>
      <w:numPr>
        <w:numId w:val="67"/>
      </w:numPr>
      <w:tabs>
        <w:tab w:val="left" w:pos="375"/>
      </w:tabs>
      <w:overflowPunct w:val="0"/>
      <w:autoSpaceDE w:val="0"/>
      <w:autoSpaceDN w:val="0"/>
      <w:adjustRightInd w:val="0"/>
      <w:spacing w:before="240" w:after="240" w:line="360" w:lineRule="auto"/>
      <w:ind w:hanging="771"/>
      <w:jc w:val="both"/>
      <w:textAlignment w:val="baseline"/>
      <w:outlineLvl w:val="0"/>
    </w:pPr>
    <w:rPr>
      <w:rFonts w:ascii="Times New Roman" w:hAnsi="Times New Roman" w:cs="David"/>
      <w:bCs/>
      <w:sz w:val="24"/>
      <w:szCs w:val="28"/>
      <w:u w:val="single"/>
    </w:rPr>
  </w:style>
  <w:style w:type="paragraph" w:styleId="2">
    <w:name w:val="heading 2"/>
    <w:basedOn w:val="a3"/>
    <w:next w:val="a3"/>
    <w:link w:val="20"/>
    <w:qFormat/>
    <w:rsid w:val="006837E2"/>
    <w:pPr>
      <w:keepNext/>
      <w:spacing w:after="0" w:line="360" w:lineRule="auto"/>
      <w:jc w:val="right"/>
      <w:outlineLvl w:val="1"/>
    </w:pPr>
    <w:rPr>
      <w:rFonts w:ascii="Times New Roman" w:hAnsi="Times New Roman" w:cs="David"/>
      <w:bCs/>
      <w:sz w:val="20"/>
      <w:szCs w:val="24"/>
      <w:u w:val="single"/>
    </w:rPr>
  </w:style>
  <w:style w:type="paragraph" w:styleId="3">
    <w:name w:val="heading 3"/>
    <w:basedOn w:val="a3"/>
    <w:next w:val="a3"/>
    <w:link w:val="30"/>
    <w:qFormat/>
    <w:rsid w:val="006837E2"/>
    <w:pPr>
      <w:keepNext/>
      <w:spacing w:before="240" w:after="60" w:line="360" w:lineRule="auto"/>
      <w:jc w:val="both"/>
      <w:outlineLvl w:val="2"/>
    </w:pPr>
    <w:rPr>
      <w:rFonts w:ascii="Arial" w:hAnsi="Arial"/>
      <w:b/>
      <w:bCs/>
      <w:sz w:val="26"/>
      <w:szCs w:val="26"/>
    </w:rPr>
  </w:style>
  <w:style w:type="paragraph" w:styleId="4">
    <w:name w:val="heading 4"/>
    <w:basedOn w:val="a3"/>
    <w:next w:val="a3"/>
    <w:link w:val="40"/>
    <w:qFormat/>
    <w:rsid w:val="006837E2"/>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6837E2"/>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6837E2"/>
    <w:pPr>
      <w:keepNext/>
      <w:spacing w:after="0" w:line="360" w:lineRule="auto"/>
      <w:jc w:val="both"/>
      <w:outlineLvl w:val="5"/>
    </w:pPr>
    <w:rPr>
      <w:rFonts w:ascii="Times New Roman" w:hAnsi="Times New Roman" w:cs="David"/>
      <w:b/>
      <w:bCs/>
      <w:sz w:val="24"/>
      <w:szCs w:val="28"/>
    </w:rPr>
  </w:style>
  <w:style w:type="paragraph" w:styleId="7">
    <w:name w:val="heading 7"/>
    <w:basedOn w:val="a3"/>
    <w:next w:val="a3"/>
    <w:link w:val="70"/>
    <w:qFormat/>
    <w:rsid w:val="006837E2"/>
    <w:pPr>
      <w:keepNext/>
      <w:numPr>
        <w:numId w:val="1"/>
      </w:numPr>
      <w:spacing w:after="0" w:line="360" w:lineRule="auto"/>
      <w:jc w:val="both"/>
      <w:outlineLvl w:val="6"/>
    </w:pPr>
    <w:rPr>
      <w:rFonts w:ascii="Times New Roman" w:hAnsi="Times New Roman" w:cs="Times New Roman"/>
      <w:b/>
      <w:bCs/>
      <w:sz w:val="24"/>
      <w:szCs w:val="24"/>
    </w:rPr>
  </w:style>
  <w:style w:type="paragraph" w:styleId="8">
    <w:name w:val="heading 8"/>
    <w:basedOn w:val="a3"/>
    <w:next w:val="a3"/>
    <w:link w:val="80"/>
    <w:qFormat/>
    <w:rsid w:val="006837E2"/>
    <w:pPr>
      <w:spacing w:before="240" w:after="60" w:line="360" w:lineRule="auto"/>
      <w:jc w:val="both"/>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unhideWhenUsed/>
    <w:rsid w:val="00041D81"/>
    <w:pPr>
      <w:tabs>
        <w:tab w:val="center" w:pos="4153"/>
        <w:tab w:val="right" w:pos="8306"/>
      </w:tabs>
      <w:spacing w:after="0" w:line="240" w:lineRule="auto"/>
    </w:pPr>
  </w:style>
  <w:style w:type="character" w:customStyle="1" w:styleId="a8">
    <w:name w:val="כותרת עליונה תו"/>
    <w:basedOn w:val="a4"/>
    <w:link w:val="a7"/>
    <w:uiPriority w:val="99"/>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iPriority w:val="99"/>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uiPriority w:val="99"/>
    <w:rsid w:val="00041D81"/>
    <w:rPr>
      <w:rFonts w:ascii="Tahoma" w:eastAsia="Times New Roman" w:hAnsi="Tahoma" w:cs="Tahoma"/>
      <w:sz w:val="16"/>
      <w:szCs w:val="16"/>
    </w:rPr>
  </w:style>
  <w:style w:type="character" w:customStyle="1" w:styleId="10">
    <w:name w:val="כותרת 1 תו"/>
    <w:basedOn w:val="a4"/>
    <w:link w:val="1"/>
    <w:uiPriority w:val="9"/>
    <w:rsid w:val="000869CB"/>
    <w:rPr>
      <w:rFonts w:ascii="Times New Roman" w:hAnsi="Times New Roman" w:cs="David"/>
      <w:bCs/>
      <w:sz w:val="24"/>
      <w:szCs w:val="28"/>
      <w:u w:val="single"/>
    </w:rPr>
  </w:style>
  <w:style w:type="character" w:customStyle="1" w:styleId="20">
    <w:name w:val="כותרת 2 תו"/>
    <w:basedOn w:val="a4"/>
    <w:link w:val="2"/>
    <w:rsid w:val="006837E2"/>
    <w:rPr>
      <w:rFonts w:ascii="Times New Roman" w:hAnsi="Times New Roman" w:cs="David"/>
      <w:bCs/>
      <w:sz w:val="20"/>
      <w:szCs w:val="24"/>
      <w:u w:val="single"/>
    </w:rPr>
  </w:style>
  <w:style w:type="character" w:customStyle="1" w:styleId="30">
    <w:name w:val="כותרת 3 תו"/>
    <w:basedOn w:val="a4"/>
    <w:link w:val="3"/>
    <w:rsid w:val="006837E2"/>
    <w:rPr>
      <w:rFonts w:ascii="Arial" w:hAnsi="Arial" w:cs="Arial"/>
      <w:b/>
      <w:bCs/>
      <w:sz w:val="26"/>
      <w:szCs w:val="26"/>
    </w:rPr>
  </w:style>
  <w:style w:type="character" w:customStyle="1" w:styleId="40">
    <w:name w:val="כותרת 4 תו"/>
    <w:basedOn w:val="a4"/>
    <w:link w:val="4"/>
    <w:rsid w:val="006837E2"/>
    <w:rPr>
      <w:rFonts w:ascii="Times New Roman" w:hAnsi="Times New Roman" w:cs="David"/>
      <w:b/>
      <w:bCs/>
      <w:sz w:val="24"/>
      <w:szCs w:val="28"/>
      <w:u w:val="single"/>
    </w:rPr>
  </w:style>
  <w:style w:type="character" w:customStyle="1" w:styleId="50">
    <w:name w:val="כותרת 5 תו"/>
    <w:basedOn w:val="a4"/>
    <w:link w:val="5"/>
    <w:rsid w:val="006837E2"/>
    <w:rPr>
      <w:rFonts w:ascii="Times New Roman" w:hAnsi="Times New Roman" w:cs="David"/>
      <w:b/>
      <w:bCs/>
      <w:sz w:val="24"/>
      <w:szCs w:val="28"/>
      <w:u w:val="single"/>
    </w:rPr>
  </w:style>
  <w:style w:type="character" w:customStyle="1" w:styleId="60">
    <w:name w:val="כותרת 6 תו"/>
    <w:basedOn w:val="a4"/>
    <w:link w:val="6"/>
    <w:rsid w:val="006837E2"/>
    <w:rPr>
      <w:rFonts w:ascii="Times New Roman" w:hAnsi="Times New Roman" w:cs="David"/>
      <w:b/>
      <w:bCs/>
      <w:sz w:val="24"/>
      <w:szCs w:val="28"/>
    </w:rPr>
  </w:style>
  <w:style w:type="character" w:customStyle="1" w:styleId="70">
    <w:name w:val="כותרת 7 תו"/>
    <w:basedOn w:val="a4"/>
    <w:link w:val="7"/>
    <w:rsid w:val="006837E2"/>
    <w:rPr>
      <w:rFonts w:ascii="Times New Roman" w:hAnsi="Times New Roman" w:cs="Times New Roman"/>
      <w:b/>
      <w:bCs/>
      <w:sz w:val="24"/>
      <w:szCs w:val="24"/>
    </w:rPr>
  </w:style>
  <w:style w:type="character" w:customStyle="1" w:styleId="80">
    <w:name w:val="כותרת 8 תו"/>
    <w:basedOn w:val="a4"/>
    <w:link w:val="8"/>
    <w:rsid w:val="006837E2"/>
    <w:rPr>
      <w:rFonts w:ascii="Times New Roman" w:hAnsi="Times New Roman" w:cs="Times New Roman"/>
      <w:i/>
      <w:iCs/>
      <w:sz w:val="24"/>
      <w:szCs w:val="24"/>
    </w:rPr>
  </w:style>
  <w:style w:type="numbering" w:customStyle="1" w:styleId="11">
    <w:name w:val="ללא רשימה1"/>
    <w:next w:val="a6"/>
    <w:uiPriority w:val="99"/>
    <w:semiHidden/>
    <w:unhideWhenUsed/>
    <w:rsid w:val="006837E2"/>
  </w:style>
  <w:style w:type="paragraph" w:styleId="ad">
    <w:name w:val="Body Text"/>
    <w:basedOn w:val="a3"/>
    <w:link w:val="ae"/>
    <w:rsid w:val="006837E2"/>
    <w:pPr>
      <w:spacing w:after="0" w:line="360" w:lineRule="auto"/>
      <w:jc w:val="both"/>
    </w:pPr>
    <w:rPr>
      <w:rFonts w:ascii="Times New Roman" w:hAnsi="Times New Roman" w:cs="David Transparent"/>
      <w:sz w:val="20"/>
      <w:szCs w:val="24"/>
    </w:rPr>
  </w:style>
  <w:style w:type="character" w:customStyle="1" w:styleId="ae">
    <w:name w:val="גוף טקסט תו"/>
    <w:basedOn w:val="a4"/>
    <w:link w:val="ad"/>
    <w:rsid w:val="006837E2"/>
    <w:rPr>
      <w:rFonts w:ascii="Times New Roman" w:hAnsi="Times New Roman" w:cs="David Transparent"/>
      <w:sz w:val="20"/>
      <w:szCs w:val="24"/>
    </w:rPr>
  </w:style>
  <w:style w:type="character" w:styleId="af">
    <w:name w:val="page number"/>
    <w:rsid w:val="006837E2"/>
    <w:rPr>
      <w:rFonts w:cs="Times New Roman"/>
    </w:rPr>
  </w:style>
  <w:style w:type="paragraph" w:styleId="af0">
    <w:name w:val="Body Text Indent"/>
    <w:basedOn w:val="a3"/>
    <w:link w:val="af1"/>
    <w:rsid w:val="006837E2"/>
    <w:pPr>
      <w:spacing w:after="120" w:line="360" w:lineRule="auto"/>
      <w:ind w:left="283"/>
      <w:jc w:val="both"/>
    </w:pPr>
    <w:rPr>
      <w:rFonts w:ascii="Times New Roman" w:hAnsi="Times New Roman" w:cs="David"/>
      <w:sz w:val="24"/>
      <w:szCs w:val="24"/>
    </w:rPr>
  </w:style>
  <w:style w:type="character" w:customStyle="1" w:styleId="af1">
    <w:name w:val="כניסה בגוף טקסט תו"/>
    <w:basedOn w:val="a4"/>
    <w:link w:val="af0"/>
    <w:rsid w:val="006837E2"/>
    <w:rPr>
      <w:rFonts w:ascii="Times New Roman" w:hAnsi="Times New Roman" w:cs="David"/>
      <w:sz w:val="24"/>
      <w:szCs w:val="24"/>
    </w:rPr>
  </w:style>
  <w:style w:type="paragraph" w:customStyle="1" w:styleId="a0">
    <w:name w:val="טקסט סעיף תו תו תו תו"/>
    <w:basedOn w:val="a3"/>
    <w:link w:val="af2"/>
    <w:rsid w:val="006837E2"/>
    <w:pPr>
      <w:numPr>
        <w:ilvl w:val="1"/>
        <w:numId w:val="3"/>
      </w:numPr>
      <w:spacing w:after="0" w:line="360" w:lineRule="auto"/>
      <w:jc w:val="both"/>
    </w:pPr>
    <w:rPr>
      <w:rFonts w:ascii="Arial" w:hAnsi="Arial" w:cs="Times New Roman"/>
    </w:rPr>
  </w:style>
  <w:style w:type="character" w:customStyle="1" w:styleId="af2">
    <w:name w:val="טקסט סעיף תו תו תו תו תו"/>
    <w:link w:val="a0"/>
    <w:locked/>
    <w:rsid w:val="006837E2"/>
    <w:rPr>
      <w:rFonts w:ascii="Arial" w:hAnsi="Arial" w:cs="Times New Roman"/>
    </w:rPr>
  </w:style>
  <w:style w:type="paragraph" w:customStyle="1" w:styleId="a">
    <w:name w:val="תת סעיף"/>
    <w:basedOn w:val="a3"/>
    <w:rsid w:val="006837E2"/>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6837E2"/>
    <w:rPr>
      <w:rFonts w:ascii="Arial" w:hAnsi="Arial"/>
    </w:rPr>
  </w:style>
  <w:style w:type="paragraph" w:customStyle="1" w:styleId="a1">
    <w:name w:val="טקסט סעיף"/>
    <w:basedOn w:val="a3"/>
    <w:link w:val="af3"/>
    <w:rsid w:val="006837E2"/>
    <w:pPr>
      <w:numPr>
        <w:ilvl w:val="2"/>
        <w:numId w:val="3"/>
      </w:numPr>
      <w:tabs>
        <w:tab w:val="num" w:pos="1107"/>
      </w:tabs>
      <w:spacing w:after="0" w:line="360" w:lineRule="auto"/>
      <w:ind w:left="1107" w:hanging="567"/>
      <w:jc w:val="both"/>
    </w:pPr>
    <w:rPr>
      <w:rFonts w:ascii="Arial" w:hAnsi="Arial" w:cstheme="minorBidi"/>
    </w:rPr>
  </w:style>
  <w:style w:type="character" w:styleId="Hyperlink">
    <w:name w:val="Hyperlink"/>
    <w:uiPriority w:val="99"/>
    <w:rsid w:val="006837E2"/>
    <w:rPr>
      <w:rFonts w:cs="Times New Roman"/>
      <w:color w:val="0000FF"/>
      <w:u w:val="single"/>
    </w:rPr>
  </w:style>
  <w:style w:type="paragraph" w:styleId="af4">
    <w:name w:val="Title"/>
    <w:basedOn w:val="a3"/>
    <w:link w:val="af5"/>
    <w:autoRedefine/>
    <w:qFormat/>
    <w:rsid w:val="006837E2"/>
    <w:pPr>
      <w:widowControl w:val="0"/>
      <w:spacing w:before="120" w:after="120" w:line="360" w:lineRule="auto"/>
    </w:pPr>
    <w:rPr>
      <w:rFonts w:ascii="Times New Roman" w:hAnsi="Times New Roman"/>
      <w:bCs/>
      <w:sz w:val="24"/>
    </w:rPr>
  </w:style>
  <w:style w:type="character" w:customStyle="1" w:styleId="af5">
    <w:name w:val="כותרת טקסט תו"/>
    <w:basedOn w:val="a4"/>
    <w:link w:val="af4"/>
    <w:rsid w:val="006837E2"/>
    <w:rPr>
      <w:rFonts w:ascii="Times New Roman" w:hAnsi="Times New Roman" w:cs="Arial"/>
      <w:bCs/>
      <w:sz w:val="24"/>
    </w:rPr>
  </w:style>
  <w:style w:type="character" w:customStyle="1" w:styleId="12">
    <w:name w:val="טקסט בלונים תו1"/>
    <w:uiPriority w:val="99"/>
    <w:semiHidden/>
    <w:rsid w:val="006837E2"/>
    <w:rPr>
      <w:rFonts w:ascii="Tahoma" w:hAnsi="Tahoma" w:cs="Tahoma"/>
      <w:sz w:val="16"/>
      <w:szCs w:val="16"/>
    </w:rPr>
  </w:style>
  <w:style w:type="character" w:customStyle="1" w:styleId="af6">
    <w:name w:val="טקסט הערה תו"/>
    <w:link w:val="af7"/>
    <w:uiPriority w:val="98"/>
    <w:locked/>
    <w:rsid w:val="006837E2"/>
    <w:rPr>
      <w:rFonts w:cs="David"/>
    </w:rPr>
  </w:style>
  <w:style w:type="paragraph" w:styleId="af7">
    <w:name w:val="annotation text"/>
    <w:basedOn w:val="a3"/>
    <w:link w:val="af6"/>
    <w:uiPriority w:val="98"/>
    <w:rsid w:val="006837E2"/>
    <w:pPr>
      <w:spacing w:after="0" w:line="360" w:lineRule="auto"/>
      <w:jc w:val="both"/>
    </w:pPr>
    <w:rPr>
      <w:rFonts w:asciiTheme="minorHAnsi" w:hAnsiTheme="minorHAnsi" w:cs="David"/>
    </w:rPr>
  </w:style>
  <w:style w:type="character" w:customStyle="1" w:styleId="13">
    <w:name w:val="טקסט הערה תו1"/>
    <w:basedOn w:val="a4"/>
    <w:uiPriority w:val="99"/>
    <w:semiHidden/>
    <w:rsid w:val="006837E2"/>
    <w:rPr>
      <w:rFonts w:ascii="Calibri" w:hAnsi="Calibri" w:cs="Arial"/>
      <w:sz w:val="20"/>
      <w:szCs w:val="20"/>
    </w:rPr>
  </w:style>
  <w:style w:type="paragraph" w:customStyle="1" w:styleId="af8">
    <w:name w:val="שם הוראה"/>
    <w:basedOn w:val="a3"/>
    <w:rsid w:val="006837E2"/>
    <w:pPr>
      <w:spacing w:after="0" w:line="360" w:lineRule="auto"/>
      <w:jc w:val="both"/>
    </w:pPr>
    <w:rPr>
      <w:rFonts w:ascii="Arial" w:hAnsi="Arial"/>
      <w:b/>
      <w:bCs/>
      <w:noProof/>
      <w:color w:val="FFFFFF"/>
      <w:sz w:val="28"/>
      <w:szCs w:val="28"/>
    </w:rPr>
  </w:style>
  <w:style w:type="paragraph" w:customStyle="1" w:styleId="af9">
    <w:name w:val="טקסט רץ טבלה עליונה"/>
    <w:basedOn w:val="a3"/>
    <w:rsid w:val="006837E2"/>
    <w:pPr>
      <w:spacing w:after="0" w:line="360" w:lineRule="auto"/>
      <w:jc w:val="both"/>
    </w:pPr>
    <w:rPr>
      <w:rFonts w:ascii="Arial" w:hAnsi="Arial"/>
      <w:noProof/>
      <w:sz w:val="20"/>
      <w:szCs w:val="20"/>
    </w:rPr>
  </w:style>
  <w:style w:type="paragraph" w:customStyle="1" w:styleId="a2">
    <w:name w:val="כותרת סעיף"/>
    <w:basedOn w:val="a3"/>
    <w:rsid w:val="006837E2"/>
    <w:pPr>
      <w:numPr>
        <w:numId w:val="5"/>
      </w:numPr>
      <w:spacing w:before="240" w:after="0" w:line="360" w:lineRule="auto"/>
      <w:jc w:val="both"/>
    </w:pPr>
    <w:rPr>
      <w:rFonts w:ascii="Arial" w:hAnsi="Arial"/>
      <w:b/>
      <w:bCs/>
      <w:color w:val="1B3461"/>
    </w:rPr>
  </w:style>
  <w:style w:type="paragraph" w:customStyle="1" w:styleId="14">
    <w:name w:val="תת סעיף1"/>
    <w:basedOn w:val="a"/>
    <w:rsid w:val="006837E2"/>
    <w:pPr>
      <w:numPr>
        <w:numId w:val="0"/>
      </w:numPr>
      <w:tabs>
        <w:tab w:val="num" w:pos="2830"/>
      </w:tabs>
      <w:ind w:left="2830" w:right="2835" w:hanging="850"/>
    </w:pPr>
  </w:style>
  <w:style w:type="paragraph" w:customStyle="1" w:styleId="afa">
    <w:name w:val="כותרת טבלת נספחים"/>
    <w:basedOn w:val="a3"/>
    <w:rsid w:val="006837E2"/>
    <w:pPr>
      <w:spacing w:after="0" w:line="360" w:lineRule="auto"/>
      <w:jc w:val="center"/>
    </w:pPr>
    <w:rPr>
      <w:rFonts w:ascii="Arial" w:hAnsi="Arial"/>
      <w:b/>
      <w:color w:val="1B3461"/>
      <w:sz w:val="28"/>
    </w:rPr>
  </w:style>
  <w:style w:type="paragraph" w:customStyle="1" w:styleId="Sign">
    <w:name w:val="Sign"/>
    <w:basedOn w:val="a3"/>
    <w:rsid w:val="006837E2"/>
    <w:pPr>
      <w:overflowPunct w:val="0"/>
      <w:autoSpaceDE w:val="0"/>
      <w:autoSpaceDN w:val="0"/>
      <w:adjustRightInd w:val="0"/>
      <w:spacing w:after="0" w:line="360" w:lineRule="auto"/>
      <w:ind w:left="3493"/>
      <w:jc w:val="center"/>
      <w:textAlignment w:val="baseline"/>
    </w:pPr>
    <w:rPr>
      <w:rFonts w:ascii="Times New Roman" w:hAnsi="Times New Roman" w:cs="FrankRuehl"/>
      <w:sz w:val="20"/>
      <w:szCs w:val="26"/>
      <w:lang w:eastAsia="he-IL"/>
    </w:rPr>
  </w:style>
  <w:style w:type="character" w:styleId="afb">
    <w:name w:val="annotation reference"/>
    <w:uiPriority w:val="98"/>
    <w:rsid w:val="006837E2"/>
    <w:rPr>
      <w:rFonts w:cs="Times New Roman"/>
      <w:sz w:val="16"/>
      <w:szCs w:val="16"/>
    </w:rPr>
  </w:style>
  <w:style w:type="paragraph" w:styleId="afc">
    <w:name w:val="annotation subject"/>
    <w:basedOn w:val="af7"/>
    <w:next w:val="af7"/>
    <w:link w:val="afd"/>
    <w:uiPriority w:val="99"/>
    <w:rsid w:val="006837E2"/>
    <w:rPr>
      <w:b/>
      <w:bCs/>
    </w:rPr>
  </w:style>
  <w:style w:type="character" w:customStyle="1" w:styleId="afd">
    <w:name w:val="נושא הערה תו"/>
    <w:basedOn w:val="13"/>
    <w:link w:val="afc"/>
    <w:uiPriority w:val="99"/>
    <w:rsid w:val="006837E2"/>
    <w:rPr>
      <w:rFonts w:ascii="Calibri" w:hAnsi="Calibri" w:cs="David"/>
      <w:b/>
      <w:bCs/>
      <w:sz w:val="20"/>
      <w:szCs w:val="20"/>
    </w:rPr>
  </w:style>
  <w:style w:type="paragraph" w:customStyle="1" w:styleId="afe">
    <w:name w:val="סגנון"/>
    <w:basedOn w:val="a3"/>
    <w:next w:val="af4"/>
    <w:link w:val="aff"/>
    <w:rsid w:val="006837E2"/>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6837E2"/>
    <w:rPr>
      <w:rFonts w:ascii="Times New Roman" w:hAnsi="Times New Roman" w:cs="Times New Roman"/>
      <w:sz w:val="32"/>
      <w:szCs w:val="20"/>
    </w:rPr>
  </w:style>
  <w:style w:type="paragraph" w:customStyle="1" w:styleId="ListParagraph1">
    <w:name w:val="List Paragraph1"/>
    <w:basedOn w:val="a3"/>
    <w:qFormat/>
    <w:rsid w:val="006837E2"/>
    <w:pPr>
      <w:spacing w:after="0" w:line="360" w:lineRule="auto"/>
      <w:ind w:left="720"/>
      <w:contextualSpacing/>
      <w:jc w:val="both"/>
    </w:pPr>
    <w:rPr>
      <w:rFonts w:ascii="Times New Roman" w:hAnsi="Times New Roman" w:cs="Times New Roman"/>
      <w:sz w:val="24"/>
      <w:szCs w:val="24"/>
    </w:rPr>
  </w:style>
  <w:style w:type="paragraph" w:styleId="aff0">
    <w:name w:val="TOC Heading"/>
    <w:basedOn w:val="1"/>
    <w:next w:val="a3"/>
    <w:uiPriority w:val="39"/>
    <w:qFormat/>
    <w:rsid w:val="006837E2"/>
    <w:pPr>
      <w:keepLines/>
      <w:spacing w:before="480" w:line="276" w:lineRule="auto"/>
      <w:jc w:val="left"/>
      <w:outlineLvl w:val="9"/>
    </w:pPr>
    <w:rPr>
      <w:rFonts w:ascii="Cambria" w:hAnsi="Cambria" w:cs="Times New Roman"/>
      <w:b/>
      <w:bCs w:val="0"/>
      <w:color w:val="365F91"/>
      <w:sz w:val="28"/>
      <w:rtl/>
      <w:cs/>
    </w:rPr>
  </w:style>
  <w:style w:type="paragraph" w:styleId="TOC2">
    <w:name w:val="toc 2"/>
    <w:basedOn w:val="a3"/>
    <w:next w:val="a3"/>
    <w:autoRedefine/>
    <w:uiPriority w:val="39"/>
    <w:rsid w:val="006837E2"/>
    <w:pPr>
      <w:spacing w:after="0" w:line="360" w:lineRule="auto"/>
      <w:ind w:left="240"/>
      <w:jc w:val="both"/>
    </w:pPr>
    <w:rPr>
      <w:rFonts w:ascii="Times New Roman" w:hAnsi="Times New Roman" w:cs="David"/>
      <w:sz w:val="24"/>
      <w:szCs w:val="24"/>
    </w:rPr>
  </w:style>
  <w:style w:type="paragraph" w:styleId="TOC1">
    <w:name w:val="toc 1"/>
    <w:basedOn w:val="a3"/>
    <w:next w:val="a3"/>
    <w:autoRedefine/>
    <w:uiPriority w:val="39"/>
    <w:rsid w:val="006837E2"/>
    <w:pPr>
      <w:spacing w:after="0" w:line="360" w:lineRule="auto"/>
      <w:jc w:val="both"/>
    </w:pPr>
    <w:rPr>
      <w:rFonts w:ascii="Times New Roman" w:hAnsi="Times New Roman" w:cs="David"/>
      <w:sz w:val="24"/>
      <w:szCs w:val="24"/>
    </w:rPr>
  </w:style>
  <w:style w:type="character" w:customStyle="1" w:styleId="Char">
    <w:name w:val="טקסט סעיף Char"/>
    <w:rsid w:val="006837E2"/>
    <w:rPr>
      <w:rFonts w:ascii="Arial" w:hAnsi="Arial" w:cs="Arial"/>
      <w:sz w:val="22"/>
      <w:szCs w:val="22"/>
      <w:lang w:val="en-US" w:eastAsia="en-US" w:bidi="he-IL"/>
    </w:rPr>
  </w:style>
  <w:style w:type="paragraph" w:styleId="aff1">
    <w:name w:val="List Paragraph"/>
    <w:basedOn w:val="a3"/>
    <w:uiPriority w:val="34"/>
    <w:qFormat/>
    <w:rsid w:val="006837E2"/>
    <w:pPr>
      <w:spacing w:after="0" w:line="360" w:lineRule="auto"/>
      <w:ind w:left="720"/>
      <w:contextualSpacing/>
      <w:jc w:val="both"/>
    </w:pPr>
    <w:rPr>
      <w:rFonts w:ascii="Times New Roman" w:hAnsi="Times New Roman" w:cs="Miriam"/>
      <w:sz w:val="20"/>
      <w:szCs w:val="28"/>
    </w:rPr>
  </w:style>
  <w:style w:type="paragraph" w:customStyle="1" w:styleId="15">
    <w:name w:val="פיסקת רשימה1"/>
    <w:basedOn w:val="a3"/>
    <w:rsid w:val="006837E2"/>
    <w:pPr>
      <w:spacing w:after="0" w:line="360" w:lineRule="auto"/>
      <w:ind w:left="720"/>
      <w:contextualSpacing/>
      <w:jc w:val="both"/>
    </w:pPr>
    <w:rPr>
      <w:rFonts w:ascii="Times New Roman" w:hAnsi="Times New Roman" w:cs="Times New Roman"/>
      <w:sz w:val="24"/>
      <w:szCs w:val="24"/>
    </w:rPr>
  </w:style>
  <w:style w:type="paragraph" w:customStyle="1" w:styleId="P00">
    <w:name w:val="P00"/>
    <w:rsid w:val="006837E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6837E2"/>
    <w:rPr>
      <w:rFonts w:ascii="Times New Roman" w:hAnsi="Times New Roman" w:cs="Times New Roman"/>
      <w:sz w:val="26"/>
      <w:szCs w:val="26"/>
    </w:rPr>
  </w:style>
  <w:style w:type="character" w:customStyle="1" w:styleId="big-number">
    <w:name w:val="big-number"/>
    <w:rsid w:val="006837E2"/>
    <w:rPr>
      <w:rFonts w:ascii="Times New Roman" w:hAnsi="Times New Roman" w:cs="Times New Roman"/>
      <w:sz w:val="32"/>
      <w:szCs w:val="32"/>
    </w:rPr>
  </w:style>
  <w:style w:type="paragraph" w:customStyle="1" w:styleId="Char3">
    <w:name w:val="Char3"/>
    <w:basedOn w:val="a3"/>
    <w:rsid w:val="006837E2"/>
    <w:pPr>
      <w:bidi w:val="0"/>
      <w:spacing w:after="160" w:line="240" w:lineRule="exact"/>
      <w:jc w:val="both"/>
    </w:pPr>
    <w:rPr>
      <w:rFonts w:ascii="Verdana" w:hAnsi="Verdana" w:cs="FrankRuehl"/>
      <w:sz w:val="16"/>
      <w:szCs w:val="20"/>
      <w:lang w:bidi="ar-SA"/>
    </w:rPr>
  </w:style>
  <w:style w:type="character" w:customStyle="1" w:styleId="16">
    <w:name w:val="תו תו1"/>
    <w:locked/>
    <w:rsid w:val="006837E2"/>
    <w:rPr>
      <w:rFonts w:cs="David"/>
      <w:lang w:bidi="he-IL"/>
    </w:rPr>
  </w:style>
  <w:style w:type="paragraph" w:styleId="aff2">
    <w:name w:val="Revision"/>
    <w:hidden/>
    <w:uiPriority w:val="99"/>
    <w:semiHidden/>
    <w:rsid w:val="006837E2"/>
    <w:pPr>
      <w:spacing w:after="0" w:line="240" w:lineRule="auto"/>
    </w:pPr>
    <w:rPr>
      <w:rFonts w:ascii="Times New Roman" w:hAnsi="Times New Roman" w:cs="David"/>
      <w:sz w:val="24"/>
      <w:szCs w:val="24"/>
    </w:rPr>
  </w:style>
  <w:style w:type="paragraph" w:customStyle="1" w:styleId="Char2">
    <w:name w:val="Char2 תו"/>
    <w:basedOn w:val="a3"/>
    <w:rsid w:val="006837E2"/>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6837E2"/>
    <w:pPr>
      <w:tabs>
        <w:tab w:val="clear" w:pos="1931"/>
        <w:tab w:val="clear" w:pos="2830"/>
        <w:tab w:val="num" w:pos="4253"/>
      </w:tabs>
      <w:ind w:left="4253" w:right="0" w:hanging="1134"/>
    </w:pPr>
  </w:style>
  <w:style w:type="character" w:customStyle="1" w:styleId="CommentTextChar1">
    <w:name w:val="Comment Text Char1"/>
    <w:uiPriority w:val="99"/>
    <w:semiHidden/>
    <w:locked/>
    <w:rsid w:val="006837E2"/>
    <w:rPr>
      <w:rFonts w:eastAsia="Calibri"/>
    </w:rPr>
  </w:style>
  <w:style w:type="table" w:styleId="1-1">
    <w:name w:val="Medium Shading 1 Accent 1"/>
    <w:basedOn w:val="a5"/>
    <w:uiPriority w:val="63"/>
    <w:rsid w:val="006837E2"/>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numbering" w:customStyle="1" w:styleId="110">
    <w:name w:val="ללא רשימה11"/>
    <w:next w:val="a6"/>
    <w:uiPriority w:val="99"/>
    <w:semiHidden/>
    <w:unhideWhenUsed/>
    <w:rsid w:val="006837E2"/>
  </w:style>
  <w:style w:type="table" w:customStyle="1" w:styleId="1-11">
    <w:name w:val="הצללה בינונית 1 - הדגשה 11"/>
    <w:basedOn w:val="a5"/>
    <w:next w:val="1-1"/>
    <w:uiPriority w:val="63"/>
    <w:rsid w:val="006837E2"/>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numbering" w:customStyle="1" w:styleId="21">
    <w:name w:val="ללא רשימה2"/>
    <w:next w:val="a6"/>
    <w:uiPriority w:val="99"/>
    <w:semiHidden/>
    <w:unhideWhenUsed/>
    <w:rsid w:val="006837E2"/>
  </w:style>
  <w:style w:type="table" w:styleId="aff3">
    <w:name w:val="Table Grid"/>
    <w:basedOn w:val="a5"/>
    <w:uiPriority w:val="59"/>
    <w:rsid w:val="006837E2"/>
    <w:pPr>
      <w:spacing w:after="0" w:line="240" w:lineRule="auto"/>
    </w:pPr>
    <w:rPr>
      <w:rFonts w:ascii="Calibri" w:eastAsia="PMingLiU"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בינונית 31"/>
    <w:basedOn w:val="a5"/>
    <w:uiPriority w:val="69"/>
    <w:rsid w:val="006837E2"/>
    <w:pPr>
      <w:spacing w:after="0" w:line="240" w:lineRule="auto"/>
    </w:pPr>
    <w:rPr>
      <w:rFonts w:ascii="Calibri" w:eastAsia="PMingLiU"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210">
    <w:name w:val="הצללה בינונית 21"/>
    <w:basedOn w:val="a5"/>
    <w:uiPriority w:val="64"/>
    <w:rsid w:val="006837E2"/>
    <w:pPr>
      <w:spacing w:after="0" w:line="240" w:lineRule="auto"/>
    </w:pPr>
    <w:rPr>
      <w:rFonts w:ascii="Calibri" w:eastAsia="PMingLiU" w:hAnsi="Calibri" w:cs="Arial"/>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
    <w:name w:val="הצללה בינונית 11"/>
    <w:basedOn w:val="a5"/>
    <w:uiPriority w:val="63"/>
    <w:rsid w:val="006837E2"/>
    <w:pPr>
      <w:spacing w:after="0" w:line="240" w:lineRule="auto"/>
    </w:pPr>
    <w:rPr>
      <w:rFonts w:ascii="Calibri" w:eastAsia="PMingLiU" w:hAnsi="Calibri" w:cs="Arial"/>
      <w:sz w:val="20"/>
      <w:szCs w:val="20"/>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paragraph" w:styleId="NormalWeb">
    <w:name w:val="Normal (Web)"/>
    <w:basedOn w:val="a3"/>
    <w:uiPriority w:val="99"/>
    <w:semiHidden/>
    <w:unhideWhenUsed/>
    <w:rsid w:val="006837E2"/>
    <w:pPr>
      <w:bidi w:val="0"/>
      <w:spacing w:before="100" w:beforeAutospacing="1" w:after="100" w:afterAutospacing="1" w:line="360" w:lineRule="auto"/>
      <w:jc w:val="both"/>
    </w:pPr>
    <w:rPr>
      <w:rFonts w:ascii="Times New Roman" w:eastAsia="PMingLiU" w:hAnsi="Times New Roman" w:cs="Times New Roman"/>
      <w:sz w:val="24"/>
      <w:szCs w:val="24"/>
    </w:rPr>
  </w:style>
  <w:style w:type="table" w:customStyle="1" w:styleId="-11">
    <w:name w:val="הצללה בהירה - הדגשה 11"/>
    <w:basedOn w:val="a5"/>
    <w:uiPriority w:val="60"/>
    <w:rsid w:val="006837E2"/>
    <w:pPr>
      <w:spacing w:after="0" w:line="240" w:lineRule="auto"/>
    </w:pPr>
    <w:rPr>
      <w:rFonts w:ascii="Calibri" w:eastAsia="PMingLiU"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110">
    <w:name w:val="רשימה בהירה - הדגשה 11"/>
    <w:basedOn w:val="a5"/>
    <w:uiPriority w:val="61"/>
    <w:rsid w:val="006837E2"/>
    <w:pPr>
      <w:spacing w:after="0" w:line="240" w:lineRule="auto"/>
    </w:pPr>
    <w:rPr>
      <w:rFonts w:ascii="Calibri" w:eastAsia="PMingLiU"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styleId="aff4">
    <w:name w:val="footnote reference"/>
    <w:uiPriority w:val="99"/>
    <w:semiHidden/>
    <w:unhideWhenUsed/>
    <w:rsid w:val="006837E2"/>
    <w:rPr>
      <w:vertAlign w:val="superscript"/>
    </w:rPr>
  </w:style>
  <w:style w:type="table" w:customStyle="1" w:styleId="TableGridLight">
    <w:name w:val="Table Grid Light"/>
    <w:basedOn w:val="a5"/>
    <w:uiPriority w:val="40"/>
    <w:rsid w:val="006837E2"/>
    <w:pPr>
      <w:spacing w:after="0" w:line="240" w:lineRule="auto"/>
    </w:pPr>
    <w:rPr>
      <w:rFonts w:ascii="Calibri" w:eastAsia="PMingLiU" w:hAnsi="Calibri" w:cs="Arial"/>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8"/>
    <w:lsdException w:name="caption" w:uiPriority="35" w:qFormat="1"/>
    <w:lsdException w:name="annotation reference" w:uiPriority="98"/>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eastAsia="Times New Roman" w:hAnsi="Calibri" w:cs="Arial"/>
    </w:rPr>
  </w:style>
  <w:style w:type="paragraph" w:styleId="1">
    <w:name w:val="heading 1"/>
    <w:basedOn w:val="a3"/>
    <w:next w:val="a3"/>
    <w:link w:val="10"/>
    <w:autoRedefine/>
    <w:uiPriority w:val="9"/>
    <w:qFormat/>
    <w:rsid w:val="000869CB"/>
    <w:pPr>
      <w:keepNext/>
      <w:numPr>
        <w:numId w:val="67"/>
      </w:numPr>
      <w:tabs>
        <w:tab w:val="left" w:pos="375"/>
      </w:tabs>
      <w:overflowPunct w:val="0"/>
      <w:autoSpaceDE w:val="0"/>
      <w:autoSpaceDN w:val="0"/>
      <w:adjustRightInd w:val="0"/>
      <w:spacing w:before="240" w:after="240" w:line="360" w:lineRule="auto"/>
      <w:ind w:hanging="771"/>
      <w:jc w:val="both"/>
      <w:textAlignment w:val="baseline"/>
      <w:outlineLvl w:val="0"/>
    </w:pPr>
    <w:rPr>
      <w:rFonts w:ascii="Times New Roman" w:hAnsi="Times New Roman" w:cs="David"/>
      <w:bCs/>
      <w:sz w:val="24"/>
      <w:szCs w:val="28"/>
      <w:u w:val="single"/>
    </w:rPr>
  </w:style>
  <w:style w:type="paragraph" w:styleId="2">
    <w:name w:val="heading 2"/>
    <w:basedOn w:val="a3"/>
    <w:next w:val="a3"/>
    <w:link w:val="20"/>
    <w:qFormat/>
    <w:rsid w:val="006837E2"/>
    <w:pPr>
      <w:keepNext/>
      <w:spacing w:after="0" w:line="360" w:lineRule="auto"/>
      <w:jc w:val="right"/>
      <w:outlineLvl w:val="1"/>
    </w:pPr>
    <w:rPr>
      <w:rFonts w:ascii="Times New Roman" w:hAnsi="Times New Roman" w:cs="David"/>
      <w:bCs/>
      <w:sz w:val="20"/>
      <w:szCs w:val="24"/>
      <w:u w:val="single"/>
    </w:rPr>
  </w:style>
  <w:style w:type="paragraph" w:styleId="3">
    <w:name w:val="heading 3"/>
    <w:basedOn w:val="a3"/>
    <w:next w:val="a3"/>
    <w:link w:val="30"/>
    <w:qFormat/>
    <w:rsid w:val="006837E2"/>
    <w:pPr>
      <w:keepNext/>
      <w:spacing w:before="240" w:after="60" w:line="360" w:lineRule="auto"/>
      <w:jc w:val="both"/>
      <w:outlineLvl w:val="2"/>
    </w:pPr>
    <w:rPr>
      <w:rFonts w:ascii="Arial" w:hAnsi="Arial"/>
      <w:b/>
      <w:bCs/>
      <w:sz w:val="26"/>
      <w:szCs w:val="26"/>
    </w:rPr>
  </w:style>
  <w:style w:type="paragraph" w:styleId="4">
    <w:name w:val="heading 4"/>
    <w:basedOn w:val="a3"/>
    <w:next w:val="a3"/>
    <w:link w:val="40"/>
    <w:qFormat/>
    <w:rsid w:val="006837E2"/>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6837E2"/>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6837E2"/>
    <w:pPr>
      <w:keepNext/>
      <w:spacing w:after="0" w:line="360" w:lineRule="auto"/>
      <w:jc w:val="both"/>
      <w:outlineLvl w:val="5"/>
    </w:pPr>
    <w:rPr>
      <w:rFonts w:ascii="Times New Roman" w:hAnsi="Times New Roman" w:cs="David"/>
      <w:b/>
      <w:bCs/>
      <w:sz w:val="24"/>
      <w:szCs w:val="28"/>
    </w:rPr>
  </w:style>
  <w:style w:type="paragraph" w:styleId="7">
    <w:name w:val="heading 7"/>
    <w:basedOn w:val="a3"/>
    <w:next w:val="a3"/>
    <w:link w:val="70"/>
    <w:qFormat/>
    <w:rsid w:val="006837E2"/>
    <w:pPr>
      <w:keepNext/>
      <w:numPr>
        <w:numId w:val="1"/>
      </w:numPr>
      <w:spacing w:after="0" w:line="360" w:lineRule="auto"/>
      <w:jc w:val="both"/>
      <w:outlineLvl w:val="6"/>
    </w:pPr>
    <w:rPr>
      <w:rFonts w:ascii="Times New Roman" w:hAnsi="Times New Roman" w:cs="Times New Roman"/>
      <w:b/>
      <w:bCs/>
      <w:sz w:val="24"/>
      <w:szCs w:val="24"/>
    </w:rPr>
  </w:style>
  <w:style w:type="paragraph" w:styleId="8">
    <w:name w:val="heading 8"/>
    <w:basedOn w:val="a3"/>
    <w:next w:val="a3"/>
    <w:link w:val="80"/>
    <w:qFormat/>
    <w:rsid w:val="006837E2"/>
    <w:pPr>
      <w:spacing w:before="240" w:after="60" w:line="360" w:lineRule="auto"/>
      <w:jc w:val="both"/>
      <w:outlineLvl w:val="7"/>
    </w:pPr>
    <w:rPr>
      <w:rFonts w:ascii="Times New Roman" w:hAnsi="Times New Roman" w:cs="Times New Roman"/>
      <w:i/>
      <w:i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unhideWhenUsed/>
    <w:rsid w:val="00041D81"/>
    <w:pPr>
      <w:tabs>
        <w:tab w:val="center" w:pos="4153"/>
        <w:tab w:val="right" w:pos="8306"/>
      </w:tabs>
      <w:spacing w:after="0" w:line="240" w:lineRule="auto"/>
    </w:pPr>
  </w:style>
  <w:style w:type="character" w:customStyle="1" w:styleId="a8">
    <w:name w:val="כותרת עליונה תו"/>
    <w:basedOn w:val="a4"/>
    <w:link w:val="a7"/>
    <w:uiPriority w:val="99"/>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iPriority w:val="99"/>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uiPriority w:val="99"/>
    <w:rsid w:val="00041D81"/>
    <w:rPr>
      <w:rFonts w:ascii="Tahoma" w:eastAsia="Times New Roman" w:hAnsi="Tahoma" w:cs="Tahoma"/>
      <w:sz w:val="16"/>
      <w:szCs w:val="16"/>
    </w:rPr>
  </w:style>
  <w:style w:type="character" w:customStyle="1" w:styleId="10">
    <w:name w:val="כותרת 1 תו"/>
    <w:basedOn w:val="a4"/>
    <w:link w:val="1"/>
    <w:uiPriority w:val="9"/>
    <w:rsid w:val="000869CB"/>
    <w:rPr>
      <w:rFonts w:ascii="Times New Roman" w:hAnsi="Times New Roman" w:cs="David"/>
      <w:bCs/>
      <w:sz w:val="24"/>
      <w:szCs w:val="28"/>
      <w:u w:val="single"/>
    </w:rPr>
  </w:style>
  <w:style w:type="character" w:customStyle="1" w:styleId="20">
    <w:name w:val="כותרת 2 תו"/>
    <w:basedOn w:val="a4"/>
    <w:link w:val="2"/>
    <w:rsid w:val="006837E2"/>
    <w:rPr>
      <w:rFonts w:ascii="Times New Roman" w:hAnsi="Times New Roman" w:cs="David"/>
      <w:bCs/>
      <w:sz w:val="20"/>
      <w:szCs w:val="24"/>
      <w:u w:val="single"/>
    </w:rPr>
  </w:style>
  <w:style w:type="character" w:customStyle="1" w:styleId="30">
    <w:name w:val="כותרת 3 תו"/>
    <w:basedOn w:val="a4"/>
    <w:link w:val="3"/>
    <w:rsid w:val="006837E2"/>
    <w:rPr>
      <w:rFonts w:ascii="Arial" w:hAnsi="Arial" w:cs="Arial"/>
      <w:b/>
      <w:bCs/>
      <w:sz w:val="26"/>
      <w:szCs w:val="26"/>
    </w:rPr>
  </w:style>
  <w:style w:type="character" w:customStyle="1" w:styleId="40">
    <w:name w:val="כותרת 4 תו"/>
    <w:basedOn w:val="a4"/>
    <w:link w:val="4"/>
    <w:rsid w:val="006837E2"/>
    <w:rPr>
      <w:rFonts w:ascii="Times New Roman" w:hAnsi="Times New Roman" w:cs="David"/>
      <w:b/>
      <w:bCs/>
      <w:sz w:val="24"/>
      <w:szCs w:val="28"/>
      <w:u w:val="single"/>
    </w:rPr>
  </w:style>
  <w:style w:type="character" w:customStyle="1" w:styleId="50">
    <w:name w:val="כותרת 5 תו"/>
    <w:basedOn w:val="a4"/>
    <w:link w:val="5"/>
    <w:rsid w:val="006837E2"/>
    <w:rPr>
      <w:rFonts w:ascii="Times New Roman" w:hAnsi="Times New Roman" w:cs="David"/>
      <w:b/>
      <w:bCs/>
      <w:sz w:val="24"/>
      <w:szCs w:val="28"/>
      <w:u w:val="single"/>
    </w:rPr>
  </w:style>
  <w:style w:type="character" w:customStyle="1" w:styleId="60">
    <w:name w:val="כותרת 6 תו"/>
    <w:basedOn w:val="a4"/>
    <w:link w:val="6"/>
    <w:rsid w:val="006837E2"/>
    <w:rPr>
      <w:rFonts w:ascii="Times New Roman" w:hAnsi="Times New Roman" w:cs="David"/>
      <w:b/>
      <w:bCs/>
      <w:sz w:val="24"/>
      <w:szCs w:val="28"/>
    </w:rPr>
  </w:style>
  <w:style w:type="character" w:customStyle="1" w:styleId="70">
    <w:name w:val="כותרת 7 תו"/>
    <w:basedOn w:val="a4"/>
    <w:link w:val="7"/>
    <w:rsid w:val="006837E2"/>
    <w:rPr>
      <w:rFonts w:ascii="Times New Roman" w:hAnsi="Times New Roman" w:cs="Times New Roman"/>
      <w:b/>
      <w:bCs/>
      <w:sz w:val="24"/>
      <w:szCs w:val="24"/>
    </w:rPr>
  </w:style>
  <w:style w:type="character" w:customStyle="1" w:styleId="80">
    <w:name w:val="כותרת 8 תו"/>
    <w:basedOn w:val="a4"/>
    <w:link w:val="8"/>
    <w:rsid w:val="006837E2"/>
    <w:rPr>
      <w:rFonts w:ascii="Times New Roman" w:hAnsi="Times New Roman" w:cs="Times New Roman"/>
      <w:i/>
      <w:iCs/>
      <w:sz w:val="24"/>
      <w:szCs w:val="24"/>
    </w:rPr>
  </w:style>
  <w:style w:type="numbering" w:customStyle="1" w:styleId="11">
    <w:name w:val="ללא רשימה1"/>
    <w:next w:val="a6"/>
    <w:uiPriority w:val="99"/>
    <w:semiHidden/>
    <w:unhideWhenUsed/>
    <w:rsid w:val="006837E2"/>
  </w:style>
  <w:style w:type="paragraph" w:styleId="ad">
    <w:name w:val="Body Text"/>
    <w:basedOn w:val="a3"/>
    <w:link w:val="ae"/>
    <w:rsid w:val="006837E2"/>
    <w:pPr>
      <w:spacing w:after="0" w:line="360" w:lineRule="auto"/>
      <w:jc w:val="both"/>
    </w:pPr>
    <w:rPr>
      <w:rFonts w:ascii="Times New Roman" w:hAnsi="Times New Roman" w:cs="David Transparent"/>
      <w:sz w:val="20"/>
      <w:szCs w:val="24"/>
    </w:rPr>
  </w:style>
  <w:style w:type="character" w:customStyle="1" w:styleId="ae">
    <w:name w:val="גוף טקסט תו"/>
    <w:basedOn w:val="a4"/>
    <w:link w:val="ad"/>
    <w:rsid w:val="006837E2"/>
    <w:rPr>
      <w:rFonts w:ascii="Times New Roman" w:hAnsi="Times New Roman" w:cs="David Transparent"/>
      <w:sz w:val="20"/>
      <w:szCs w:val="24"/>
    </w:rPr>
  </w:style>
  <w:style w:type="character" w:styleId="af">
    <w:name w:val="page number"/>
    <w:rsid w:val="006837E2"/>
    <w:rPr>
      <w:rFonts w:cs="Times New Roman"/>
    </w:rPr>
  </w:style>
  <w:style w:type="paragraph" w:styleId="af0">
    <w:name w:val="Body Text Indent"/>
    <w:basedOn w:val="a3"/>
    <w:link w:val="af1"/>
    <w:rsid w:val="006837E2"/>
    <w:pPr>
      <w:spacing w:after="120" w:line="360" w:lineRule="auto"/>
      <w:ind w:left="283"/>
      <w:jc w:val="both"/>
    </w:pPr>
    <w:rPr>
      <w:rFonts w:ascii="Times New Roman" w:hAnsi="Times New Roman" w:cs="David"/>
      <w:sz w:val="24"/>
      <w:szCs w:val="24"/>
    </w:rPr>
  </w:style>
  <w:style w:type="character" w:customStyle="1" w:styleId="af1">
    <w:name w:val="כניסה בגוף טקסט תו"/>
    <w:basedOn w:val="a4"/>
    <w:link w:val="af0"/>
    <w:rsid w:val="006837E2"/>
    <w:rPr>
      <w:rFonts w:ascii="Times New Roman" w:hAnsi="Times New Roman" w:cs="David"/>
      <w:sz w:val="24"/>
      <w:szCs w:val="24"/>
    </w:rPr>
  </w:style>
  <w:style w:type="paragraph" w:customStyle="1" w:styleId="a0">
    <w:name w:val="טקסט סעיף תו תו תו תו"/>
    <w:basedOn w:val="a3"/>
    <w:link w:val="af2"/>
    <w:rsid w:val="006837E2"/>
    <w:pPr>
      <w:numPr>
        <w:ilvl w:val="1"/>
        <w:numId w:val="3"/>
      </w:numPr>
      <w:spacing w:after="0" w:line="360" w:lineRule="auto"/>
      <w:jc w:val="both"/>
    </w:pPr>
    <w:rPr>
      <w:rFonts w:ascii="Arial" w:hAnsi="Arial" w:cs="Times New Roman"/>
    </w:rPr>
  </w:style>
  <w:style w:type="character" w:customStyle="1" w:styleId="af2">
    <w:name w:val="טקסט סעיף תו תו תו תו תו"/>
    <w:link w:val="a0"/>
    <w:locked/>
    <w:rsid w:val="006837E2"/>
    <w:rPr>
      <w:rFonts w:ascii="Arial" w:hAnsi="Arial" w:cs="Times New Roman"/>
    </w:rPr>
  </w:style>
  <w:style w:type="paragraph" w:customStyle="1" w:styleId="a">
    <w:name w:val="תת סעיף"/>
    <w:basedOn w:val="a3"/>
    <w:rsid w:val="006837E2"/>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6837E2"/>
    <w:rPr>
      <w:rFonts w:ascii="Arial" w:hAnsi="Arial"/>
    </w:rPr>
  </w:style>
  <w:style w:type="paragraph" w:customStyle="1" w:styleId="a1">
    <w:name w:val="טקסט סעיף"/>
    <w:basedOn w:val="a3"/>
    <w:link w:val="af3"/>
    <w:rsid w:val="006837E2"/>
    <w:pPr>
      <w:numPr>
        <w:ilvl w:val="2"/>
        <w:numId w:val="3"/>
      </w:numPr>
      <w:tabs>
        <w:tab w:val="num" w:pos="1107"/>
      </w:tabs>
      <w:spacing w:after="0" w:line="360" w:lineRule="auto"/>
      <w:ind w:left="1107" w:hanging="567"/>
      <w:jc w:val="both"/>
    </w:pPr>
    <w:rPr>
      <w:rFonts w:ascii="Arial" w:hAnsi="Arial" w:cstheme="minorBidi"/>
    </w:rPr>
  </w:style>
  <w:style w:type="character" w:styleId="Hyperlink">
    <w:name w:val="Hyperlink"/>
    <w:uiPriority w:val="99"/>
    <w:rsid w:val="006837E2"/>
    <w:rPr>
      <w:rFonts w:cs="Times New Roman"/>
      <w:color w:val="0000FF"/>
      <w:u w:val="single"/>
    </w:rPr>
  </w:style>
  <w:style w:type="paragraph" w:styleId="af4">
    <w:name w:val="Title"/>
    <w:basedOn w:val="a3"/>
    <w:link w:val="af5"/>
    <w:autoRedefine/>
    <w:qFormat/>
    <w:rsid w:val="006837E2"/>
    <w:pPr>
      <w:widowControl w:val="0"/>
      <w:spacing w:before="120" w:after="120" w:line="360" w:lineRule="auto"/>
    </w:pPr>
    <w:rPr>
      <w:rFonts w:ascii="Times New Roman" w:hAnsi="Times New Roman"/>
      <w:bCs/>
      <w:sz w:val="24"/>
    </w:rPr>
  </w:style>
  <w:style w:type="character" w:customStyle="1" w:styleId="af5">
    <w:name w:val="כותרת טקסט תו"/>
    <w:basedOn w:val="a4"/>
    <w:link w:val="af4"/>
    <w:rsid w:val="006837E2"/>
    <w:rPr>
      <w:rFonts w:ascii="Times New Roman" w:hAnsi="Times New Roman" w:cs="Arial"/>
      <w:bCs/>
      <w:sz w:val="24"/>
    </w:rPr>
  </w:style>
  <w:style w:type="character" w:customStyle="1" w:styleId="12">
    <w:name w:val="טקסט בלונים תו1"/>
    <w:uiPriority w:val="99"/>
    <w:semiHidden/>
    <w:rsid w:val="006837E2"/>
    <w:rPr>
      <w:rFonts w:ascii="Tahoma" w:hAnsi="Tahoma" w:cs="Tahoma"/>
      <w:sz w:val="16"/>
      <w:szCs w:val="16"/>
    </w:rPr>
  </w:style>
  <w:style w:type="character" w:customStyle="1" w:styleId="af6">
    <w:name w:val="טקסט הערה תו"/>
    <w:link w:val="af7"/>
    <w:uiPriority w:val="98"/>
    <w:locked/>
    <w:rsid w:val="006837E2"/>
    <w:rPr>
      <w:rFonts w:cs="David"/>
    </w:rPr>
  </w:style>
  <w:style w:type="paragraph" w:styleId="af7">
    <w:name w:val="annotation text"/>
    <w:basedOn w:val="a3"/>
    <w:link w:val="af6"/>
    <w:uiPriority w:val="98"/>
    <w:rsid w:val="006837E2"/>
    <w:pPr>
      <w:spacing w:after="0" w:line="360" w:lineRule="auto"/>
      <w:jc w:val="both"/>
    </w:pPr>
    <w:rPr>
      <w:rFonts w:asciiTheme="minorHAnsi" w:hAnsiTheme="minorHAnsi" w:cs="David"/>
    </w:rPr>
  </w:style>
  <w:style w:type="character" w:customStyle="1" w:styleId="13">
    <w:name w:val="טקסט הערה תו1"/>
    <w:basedOn w:val="a4"/>
    <w:uiPriority w:val="99"/>
    <w:semiHidden/>
    <w:rsid w:val="006837E2"/>
    <w:rPr>
      <w:rFonts w:ascii="Calibri" w:hAnsi="Calibri" w:cs="Arial"/>
      <w:sz w:val="20"/>
      <w:szCs w:val="20"/>
    </w:rPr>
  </w:style>
  <w:style w:type="paragraph" w:customStyle="1" w:styleId="af8">
    <w:name w:val="שם הוראה"/>
    <w:basedOn w:val="a3"/>
    <w:rsid w:val="006837E2"/>
    <w:pPr>
      <w:spacing w:after="0" w:line="360" w:lineRule="auto"/>
      <w:jc w:val="both"/>
    </w:pPr>
    <w:rPr>
      <w:rFonts w:ascii="Arial" w:hAnsi="Arial"/>
      <w:b/>
      <w:bCs/>
      <w:noProof/>
      <w:color w:val="FFFFFF"/>
      <w:sz w:val="28"/>
      <w:szCs w:val="28"/>
    </w:rPr>
  </w:style>
  <w:style w:type="paragraph" w:customStyle="1" w:styleId="af9">
    <w:name w:val="טקסט רץ טבלה עליונה"/>
    <w:basedOn w:val="a3"/>
    <w:rsid w:val="006837E2"/>
    <w:pPr>
      <w:spacing w:after="0" w:line="360" w:lineRule="auto"/>
      <w:jc w:val="both"/>
    </w:pPr>
    <w:rPr>
      <w:rFonts w:ascii="Arial" w:hAnsi="Arial"/>
      <w:noProof/>
      <w:sz w:val="20"/>
      <w:szCs w:val="20"/>
    </w:rPr>
  </w:style>
  <w:style w:type="paragraph" w:customStyle="1" w:styleId="a2">
    <w:name w:val="כותרת סעיף"/>
    <w:basedOn w:val="a3"/>
    <w:rsid w:val="006837E2"/>
    <w:pPr>
      <w:numPr>
        <w:numId w:val="5"/>
      </w:numPr>
      <w:spacing w:before="240" w:after="0" w:line="360" w:lineRule="auto"/>
      <w:jc w:val="both"/>
    </w:pPr>
    <w:rPr>
      <w:rFonts w:ascii="Arial" w:hAnsi="Arial"/>
      <w:b/>
      <w:bCs/>
      <w:color w:val="1B3461"/>
    </w:rPr>
  </w:style>
  <w:style w:type="paragraph" w:customStyle="1" w:styleId="14">
    <w:name w:val="תת סעיף1"/>
    <w:basedOn w:val="a"/>
    <w:rsid w:val="006837E2"/>
    <w:pPr>
      <w:numPr>
        <w:numId w:val="0"/>
      </w:numPr>
      <w:tabs>
        <w:tab w:val="num" w:pos="2830"/>
      </w:tabs>
      <w:ind w:left="2830" w:right="2835" w:hanging="850"/>
    </w:pPr>
  </w:style>
  <w:style w:type="paragraph" w:customStyle="1" w:styleId="afa">
    <w:name w:val="כותרת טבלת נספחים"/>
    <w:basedOn w:val="a3"/>
    <w:rsid w:val="006837E2"/>
    <w:pPr>
      <w:spacing w:after="0" w:line="360" w:lineRule="auto"/>
      <w:jc w:val="center"/>
    </w:pPr>
    <w:rPr>
      <w:rFonts w:ascii="Arial" w:hAnsi="Arial"/>
      <w:b/>
      <w:color w:val="1B3461"/>
      <w:sz w:val="28"/>
    </w:rPr>
  </w:style>
  <w:style w:type="paragraph" w:customStyle="1" w:styleId="Sign">
    <w:name w:val="Sign"/>
    <w:basedOn w:val="a3"/>
    <w:rsid w:val="006837E2"/>
    <w:pPr>
      <w:overflowPunct w:val="0"/>
      <w:autoSpaceDE w:val="0"/>
      <w:autoSpaceDN w:val="0"/>
      <w:adjustRightInd w:val="0"/>
      <w:spacing w:after="0" w:line="360" w:lineRule="auto"/>
      <w:ind w:left="3493"/>
      <w:jc w:val="center"/>
      <w:textAlignment w:val="baseline"/>
    </w:pPr>
    <w:rPr>
      <w:rFonts w:ascii="Times New Roman" w:hAnsi="Times New Roman" w:cs="FrankRuehl"/>
      <w:sz w:val="20"/>
      <w:szCs w:val="26"/>
      <w:lang w:eastAsia="he-IL"/>
    </w:rPr>
  </w:style>
  <w:style w:type="character" w:styleId="afb">
    <w:name w:val="annotation reference"/>
    <w:uiPriority w:val="98"/>
    <w:rsid w:val="006837E2"/>
    <w:rPr>
      <w:rFonts w:cs="Times New Roman"/>
      <w:sz w:val="16"/>
      <w:szCs w:val="16"/>
    </w:rPr>
  </w:style>
  <w:style w:type="paragraph" w:styleId="afc">
    <w:name w:val="annotation subject"/>
    <w:basedOn w:val="af7"/>
    <w:next w:val="af7"/>
    <w:link w:val="afd"/>
    <w:uiPriority w:val="99"/>
    <w:rsid w:val="006837E2"/>
    <w:rPr>
      <w:b/>
      <w:bCs/>
    </w:rPr>
  </w:style>
  <w:style w:type="character" w:customStyle="1" w:styleId="afd">
    <w:name w:val="נושא הערה תו"/>
    <w:basedOn w:val="13"/>
    <w:link w:val="afc"/>
    <w:uiPriority w:val="99"/>
    <w:rsid w:val="006837E2"/>
    <w:rPr>
      <w:rFonts w:ascii="Calibri" w:hAnsi="Calibri" w:cs="David"/>
      <w:b/>
      <w:bCs/>
      <w:sz w:val="20"/>
      <w:szCs w:val="20"/>
    </w:rPr>
  </w:style>
  <w:style w:type="paragraph" w:customStyle="1" w:styleId="afe">
    <w:name w:val="סגנון"/>
    <w:basedOn w:val="a3"/>
    <w:next w:val="af4"/>
    <w:link w:val="aff"/>
    <w:rsid w:val="006837E2"/>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6837E2"/>
    <w:rPr>
      <w:rFonts w:ascii="Times New Roman" w:hAnsi="Times New Roman" w:cs="Times New Roman"/>
      <w:sz w:val="32"/>
      <w:szCs w:val="20"/>
    </w:rPr>
  </w:style>
  <w:style w:type="paragraph" w:customStyle="1" w:styleId="ListParagraph1">
    <w:name w:val="List Paragraph1"/>
    <w:basedOn w:val="a3"/>
    <w:qFormat/>
    <w:rsid w:val="006837E2"/>
    <w:pPr>
      <w:spacing w:after="0" w:line="360" w:lineRule="auto"/>
      <w:ind w:left="720"/>
      <w:contextualSpacing/>
      <w:jc w:val="both"/>
    </w:pPr>
    <w:rPr>
      <w:rFonts w:ascii="Times New Roman" w:hAnsi="Times New Roman" w:cs="Times New Roman"/>
      <w:sz w:val="24"/>
      <w:szCs w:val="24"/>
    </w:rPr>
  </w:style>
  <w:style w:type="paragraph" w:styleId="aff0">
    <w:name w:val="TOC Heading"/>
    <w:basedOn w:val="1"/>
    <w:next w:val="a3"/>
    <w:uiPriority w:val="39"/>
    <w:qFormat/>
    <w:rsid w:val="006837E2"/>
    <w:pPr>
      <w:keepLines/>
      <w:spacing w:before="480" w:line="276" w:lineRule="auto"/>
      <w:jc w:val="left"/>
      <w:outlineLvl w:val="9"/>
    </w:pPr>
    <w:rPr>
      <w:rFonts w:ascii="Cambria" w:hAnsi="Cambria" w:cs="Times New Roman"/>
      <w:b/>
      <w:bCs w:val="0"/>
      <w:color w:val="365F91"/>
      <w:sz w:val="28"/>
      <w:rtl/>
      <w:cs/>
    </w:rPr>
  </w:style>
  <w:style w:type="paragraph" w:styleId="TOC2">
    <w:name w:val="toc 2"/>
    <w:basedOn w:val="a3"/>
    <w:next w:val="a3"/>
    <w:autoRedefine/>
    <w:uiPriority w:val="39"/>
    <w:rsid w:val="006837E2"/>
    <w:pPr>
      <w:spacing w:after="0" w:line="360" w:lineRule="auto"/>
      <w:ind w:left="240"/>
      <w:jc w:val="both"/>
    </w:pPr>
    <w:rPr>
      <w:rFonts w:ascii="Times New Roman" w:hAnsi="Times New Roman" w:cs="David"/>
      <w:sz w:val="24"/>
      <w:szCs w:val="24"/>
    </w:rPr>
  </w:style>
  <w:style w:type="paragraph" w:styleId="TOC1">
    <w:name w:val="toc 1"/>
    <w:basedOn w:val="a3"/>
    <w:next w:val="a3"/>
    <w:autoRedefine/>
    <w:uiPriority w:val="39"/>
    <w:rsid w:val="006837E2"/>
    <w:pPr>
      <w:spacing w:after="0" w:line="360" w:lineRule="auto"/>
      <w:jc w:val="both"/>
    </w:pPr>
    <w:rPr>
      <w:rFonts w:ascii="Times New Roman" w:hAnsi="Times New Roman" w:cs="David"/>
      <w:sz w:val="24"/>
      <w:szCs w:val="24"/>
    </w:rPr>
  </w:style>
  <w:style w:type="character" w:customStyle="1" w:styleId="Char">
    <w:name w:val="טקסט סעיף Char"/>
    <w:rsid w:val="006837E2"/>
    <w:rPr>
      <w:rFonts w:ascii="Arial" w:hAnsi="Arial" w:cs="Arial"/>
      <w:sz w:val="22"/>
      <w:szCs w:val="22"/>
      <w:lang w:val="en-US" w:eastAsia="en-US" w:bidi="he-IL"/>
    </w:rPr>
  </w:style>
  <w:style w:type="paragraph" w:styleId="aff1">
    <w:name w:val="List Paragraph"/>
    <w:basedOn w:val="a3"/>
    <w:uiPriority w:val="34"/>
    <w:qFormat/>
    <w:rsid w:val="006837E2"/>
    <w:pPr>
      <w:spacing w:after="0" w:line="360" w:lineRule="auto"/>
      <w:ind w:left="720"/>
      <w:contextualSpacing/>
      <w:jc w:val="both"/>
    </w:pPr>
    <w:rPr>
      <w:rFonts w:ascii="Times New Roman" w:hAnsi="Times New Roman" w:cs="Miriam"/>
      <w:sz w:val="20"/>
      <w:szCs w:val="28"/>
    </w:rPr>
  </w:style>
  <w:style w:type="paragraph" w:customStyle="1" w:styleId="15">
    <w:name w:val="פיסקת רשימה1"/>
    <w:basedOn w:val="a3"/>
    <w:rsid w:val="006837E2"/>
    <w:pPr>
      <w:spacing w:after="0" w:line="360" w:lineRule="auto"/>
      <w:ind w:left="720"/>
      <w:contextualSpacing/>
      <w:jc w:val="both"/>
    </w:pPr>
    <w:rPr>
      <w:rFonts w:ascii="Times New Roman" w:hAnsi="Times New Roman" w:cs="Times New Roman"/>
      <w:sz w:val="24"/>
      <w:szCs w:val="24"/>
    </w:rPr>
  </w:style>
  <w:style w:type="paragraph" w:customStyle="1" w:styleId="P00">
    <w:name w:val="P00"/>
    <w:rsid w:val="006837E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6837E2"/>
    <w:rPr>
      <w:rFonts w:ascii="Times New Roman" w:hAnsi="Times New Roman" w:cs="Times New Roman"/>
      <w:sz w:val="26"/>
      <w:szCs w:val="26"/>
    </w:rPr>
  </w:style>
  <w:style w:type="character" w:customStyle="1" w:styleId="big-number">
    <w:name w:val="big-number"/>
    <w:rsid w:val="006837E2"/>
    <w:rPr>
      <w:rFonts w:ascii="Times New Roman" w:hAnsi="Times New Roman" w:cs="Times New Roman"/>
      <w:sz w:val="32"/>
      <w:szCs w:val="32"/>
    </w:rPr>
  </w:style>
  <w:style w:type="paragraph" w:customStyle="1" w:styleId="Char3">
    <w:name w:val="Char3"/>
    <w:basedOn w:val="a3"/>
    <w:rsid w:val="006837E2"/>
    <w:pPr>
      <w:bidi w:val="0"/>
      <w:spacing w:after="160" w:line="240" w:lineRule="exact"/>
      <w:jc w:val="both"/>
    </w:pPr>
    <w:rPr>
      <w:rFonts w:ascii="Verdana" w:hAnsi="Verdana" w:cs="FrankRuehl"/>
      <w:sz w:val="16"/>
      <w:szCs w:val="20"/>
      <w:lang w:bidi="ar-SA"/>
    </w:rPr>
  </w:style>
  <w:style w:type="character" w:customStyle="1" w:styleId="16">
    <w:name w:val="תו תו1"/>
    <w:locked/>
    <w:rsid w:val="006837E2"/>
    <w:rPr>
      <w:rFonts w:cs="David"/>
      <w:lang w:bidi="he-IL"/>
    </w:rPr>
  </w:style>
  <w:style w:type="paragraph" w:styleId="aff2">
    <w:name w:val="Revision"/>
    <w:hidden/>
    <w:uiPriority w:val="99"/>
    <w:semiHidden/>
    <w:rsid w:val="006837E2"/>
    <w:pPr>
      <w:spacing w:after="0" w:line="240" w:lineRule="auto"/>
    </w:pPr>
    <w:rPr>
      <w:rFonts w:ascii="Times New Roman" w:hAnsi="Times New Roman" w:cs="David"/>
      <w:sz w:val="24"/>
      <w:szCs w:val="24"/>
    </w:rPr>
  </w:style>
  <w:style w:type="paragraph" w:customStyle="1" w:styleId="Char2">
    <w:name w:val="Char2 תו"/>
    <w:basedOn w:val="a3"/>
    <w:rsid w:val="006837E2"/>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6837E2"/>
    <w:pPr>
      <w:tabs>
        <w:tab w:val="clear" w:pos="1931"/>
        <w:tab w:val="clear" w:pos="2830"/>
        <w:tab w:val="num" w:pos="4253"/>
      </w:tabs>
      <w:ind w:left="4253" w:right="0" w:hanging="1134"/>
    </w:pPr>
  </w:style>
  <w:style w:type="character" w:customStyle="1" w:styleId="CommentTextChar1">
    <w:name w:val="Comment Text Char1"/>
    <w:uiPriority w:val="99"/>
    <w:semiHidden/>
    <w:locked/>
    <w:rsid w:val="006837E2"/>
    <w:rPr>
      <w:rFonts w:eastAsia="Calibri"/>
    </w:rPr>
  </w:style>
  <w:style w:type="table" w:styleId="1-1">
    <w:name w:val="Medium Shading 1 Accent 1"/>
    <w:basedOn w:val="a5"/>
    <w:uiPriority w:val="63"/>
    <w:rsid w:val="006837E2"/>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numbering" w:customStyle="1" w:styleId="110">
    <w:name w:val="ללא רשימה11"/>
    <w:next w:val="a6"/>
    <w:uiPriority w:val="99"/>
    <w:semiHidden/>
    <w:unhideWhenUsed/>
    <w:rsid w:val="006837E2"/>
  </w:style>
  <w:style w:type="table" w:customStyle="1" w:styleId="1-11">
    <w:name w:val="הצללה בינונית 1 - הדגשה 11"/>
    <w:basedOn w:val="a5"/>
    <w:next w:val="1-1"/>
    <w:uiPriority w:val="63"/>
    <w:rsid w:val="006837E2"/>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numbering" w:customStyle="1" w:styleId="21">
    <w:name w:val="ללא רשימה2"/>
    <w:next w:val="a6"/>
    <w:uiPriority w:val="99"/>
    <w:semiHidden/>
    <w:unhideWhenUsed/>
    <w:rsid w:val="006837E2"/>
  </w:style>
  <w:style w:type="table" w:styleId="aff3">
    <w:name w:val="Table Grid"/>
    <w:basedOn w:val="a5"/>
    <w:uiPriority w:val="59"/>
    <w:rsid w:val="006837E2"/>
    <w:pPr>
      <w:spacing w:after="0" w:line="240" w:lineRule="auto"/>
    </w:pPr>
    <w:rPr>
      <w:rFonts w:ascii="Calibri" w:eastAsia="PMingLiU"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בינונית 31"/>
    <w:basedOn w:val="a5"/>
    <w:uiPriority w:val="69"/>
    <w:rsid w:val="006837E2"/>
    <w:pPr>
      <w:spacing w:after="0" w:line="240" w:lineRule="auto"/>
    </w:pPr>
    <w:rPr>
      <w:rFonts w:ascii="Calibri" w:eastAsia="PMingLiU"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210">
    <w:name w:val="הצללה בינונית 21"/>
    <w:basedOn w:val="a5"/>
    <w:uiPriority w:val="64"/>
    <w:rsid w:val="006837E2"/>
    <w:pPr>
      <w:spacing w:after="0" w:line="240" w:lineRule="auto"/>
    </w:pPr>
    <w:rPr>
      <w:rFonts w:ascii="Calibri" w:eastAsia="PMingLiU" w:hAnsi="Calibri" w:cs="Arial"/>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
    <w:name w:val="הצללה בינונית 11"/>
    <w:basedOn w:val="a5"/>
    <w:uiPriority w:val="63"/>
    <w:rsid w:val="006837E2"/>
    <w:pPr>
      <w:spacing w:after="0" w:line="240" w:lineRule="auto"/>
    </w:pPr>
    <w:rPr>
      <w:rFonts w:ascii="Calibri" w:eastAsia="PMingLiU" w:hAnsi="Calibri" w:cs="Arial"/>
      <w:sz w:val="20"/>
      <w:szCs w:val="20"/>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paragraph" w:styleId="NormalWeb">
    <w:name w:val="Normal (Web)"/>
    <w:basedOn w:val="a3"/>
    <w:uiPriority w:val="99"/>
    <w:semiHidden/>
    <w:unhideWhenUsed/>
    <w:rsid w:val="006837E2"/>
    <w:pPr>
      <w:bidi w:val="0"/>
      <w:spacing w:before="100" w:beforeAutospacing="1" w:after="100" w:afterAutospacing="1" w:line="360" w:lineRule="auto"/>
      <w:jc w:val="both"/>
    </w:pPr>
    <w:rPr>
      <w:rFonts w:ascii="Times New Roman" w:eastAsia="PMingLiU" w:hAnsi="Times New Roman" w:cs="Times New Roman"/>
      <w:sz w:val="24"/>
      <w:szCs w:val="24"/>
    </w:rPr>
  </w:style>
  <w:style w:type="table" w:customStyle="1" w:styleId="-11">
    <w:name w:val="הצללה בהירה - הדגשה 11"/>
    <w:basedOn w:val="a5"/>
    <w:uiPriority w:val="60"/>
    <w:rsid w:val="006837E2"/>
    <w:pPr>
      <w:spacing w:after="0" w:line="240" w:lineRule="auto"/>
    </w:pPr>
    <w:rPr>
      <w:rFonts w:ascii="Calibri" w:eastAsia="PMingLiU"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110">
    <w:name w:val="רשימה בהירה - הדגשה 11"/>
    <w:basedOn w:val="a5"/>
    <w:uiPriority w:val="61"/>
    <w:rsid w:val="006837E2"/>
    <w:pPr>
      <w:spacing w:after="0" w:line="240" w:lineRule="auto"/>
    </w:pPr>
    <w:rPr>
      <w:rFonts w:ascii="Calibri" w:eastAsia="PMingLiU"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styleId="aff4">
    <w:name w:val="footnote reference"/>
    <w:uiPriority w:val="99"/>
    <w:semiHidden/>
    <w:unhideWhenUsed/>
    <w:rsid w:val="006837E2"/>
    <w:rPr>
      <w:vertAlign w:val="superscript"/>
    </w:rPr>
  </w:style>
  <w:style w:type="table" w:customStyle="1" w:styleId="TableGridLight">
    <w:name w:val="Table Grid Light"/>
    <w:basedOn w:val="a5"/>
    <w:uiPriority w:val="40"/>
    <w:rsid w:val="006837E2"/>
    <w:pPr>
      <w:spacing w:after="0" w:line="240" w:lineRule="auto"/>
    </w:pPr>
    <w:rPr>
      <w:rFonts w:ascii="Calibri" w:eastAsia="PMingLiU" w:hAnsi="Calibri" w:cs="Arial"/>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conomy.gov.il" TargetMode="Externa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footnotes" Target="footnotes.xml"/><Relationship Id="rId12" Type="http://schemas.openxmlformats.org/officeDocument/2006/relationships/hyperlink" Target="mailto:sima.piamenta@economy.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ana.Ginio@Economy.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fontTable" Target="fontTable.xml"/><Relationship Id="rId10" Type="http://schemas.openxmlformats.org/officeDocument/2006/relationships/hyperlink" Target="http://www.justice.gov.il/MOJHeb/RashamHachvarot" TargetMode="External"/><Relationship Id="rId19"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oter" Target="footer1.xm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EF70AE-2887-4D51-AB28-6830375DF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120</Pages>
  <Words>30224</Words>
  <Characters>151125</Characters>
  <Application>Microsoft Office Word</Application>
  <DocSecurity>0</DocSecurity>
  <Lines>1259</Lines>
  <Paragraphs>361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180988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2014-10-30T07:18:00Z</cp:lastPrinted>
  <dcterms:created xsi:type="dcterms:W3CDTF">2014-10-30T09:40:00Z</dcterms:created>
  <dcterms:modified xsi:type="dcterms:W3CDTF">2014-10-30T09:40:00Z</dcterms:modified>
</cp:coreProperties>
</file>